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2026-2031年锂电池产业现状及未来发展趋势分析报告</w:t>
      </w:r>
    </w:p>
    <w:p>
      <w:pPr>
        <w:spacing w:after="150"/>
      </w:pPr>
      <w:r>
        <w:rPr>
          <w:b w:val="1"/>
          <w:bCs w:val="1"/>
        </w:rPr>
        <w:t xml:space="preserve">报告简介</w:t>
      </w:r>
    </w:p>
    <w:p>
      <w:pPr>
        <w:spacing w:after="150"/>
      </w:pPr>
      <w:r>
        <w:rPr/>
        <w:t xml:space="preserve">锂电池行业是以电芯制造为核心，涵盖正极材料、负极材料、电解液、隔膜等关键材料研发，集设计、生产、回收于一体的战略性新能源产业，是支撑新能源汽车、新型储能、消费电子及新兴领域发展的关键基础设施。当前行业已形成全球领先的完整产业链体系，从上游资源开发到下游应用配套具备系统性优势，但在经历了前期产能快速扩张后，正面临结构性调整压力。技术层面，磷酸铁锂与三元材料两大主流路线持续迭代优化，高压快充、无模组集成等技术成为差异化竞争焦点;市场层面，动力与储能双轮驱动格局基本确立，但同时也存在中低端产能过剩、高端产品供给不足、产业链各环节利润分布不均等结构性矛盾。随着全球能源转型深化，行业正处于从规模导向向质量效益导向、从同质化竞争向技术驱动的关键转型窗口期。</w:t>
      </w:r>
    </w:p>
    <w:p>
      <w:pPr>
        <w:spacing w:after="150"/>
      </w:pPr>
      <w:r>
        <w:rPr/>
        <w:t xml:space="preserve">未来，中国锂电池行业将迎来政策驱动与市场需求共振的黄金发展机遇期，战略价值与产业安全意义凸显。从需求端看，新能源汽车渗透率持续提升、储能装机规模爆发式增长及新兴应用场景不断涌现，将持续释放万亿级市场潜力;同时，海外市场需求回暖与全球供应链重构为具备技术优势的龙头企业提供国际化扩张机遇。从供给端看，具备核心技术研发能力、全球化产能布局及产业链一体化整合能力的企业将主导市场竞争格局，行业集中度有望进一步提升;资本运作将持续活跃，通过产业基金、并购重组加速新技术产业化与落后产能出清。从政策端看，国家新能源战略、制造强国建设及\"双碳\"目标约束将持续强化顶层设计，推动行业向高端化、智能化、绿色化方向迈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中国锂电池产业链发展状况分析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中国锂电池产业发展分析</w:t>
      </w:r>
    </w:p>
    <w:p>
      <w:pPr>
        <w:spacing w:before="75" w:after="0"/>
      </w:pPr>
      <w:r>
        <w:rPr/>
        <w:t xml:space="preserve">第一节 中国锂电池产业发展现状</w:t>
      </w:r>
    </w:p>
    <w:p>
      <w:pPr>
        <w:spacing w:before="75" w:after="0"/>
      </w:pPr>
      <w:r>
        <w:rPr/>
        <w:t xml:space="preserve">第二节 中国锂电池产业经济运行现状</w:t>
      </w:r>
    </w:p>
    <w:p>
      <w:pPr>
        <w:spacing w:before="75" w:after="0"/>
      </w:pPr>
      <w:r>
        <w:rPr/>
        <w:t xml:space="preserve">第三节 中国锂电池产业存在的问题及发展障碍分析</w:t>
      </w:r>
    </w:p>
    <w:p>
      <w:pPr>
        <w:spacing w:before="75" w:after="0"/>
      </w:pPr>
      <w:r>
        <w:rPr>
          <w:b w:val="1"/>
          <w:bCs w:val="1"/>
        </w:rPr>
        <w:t xml:space="preserve">第四章 中国锂电池市场现状及发展趋势</w:t>
      </w:r>
    </w:p>
    <w:p>
      <w:pPr>
        <w:spacing w:before="75" w:after="0"/>
      </w:pPr>
      <w:r>
        <w:rPr/>
        <w:t xml:space="preserve">第一节 中国锂电池市场供给状况</w:t>
      </w:r>
    </w:p>
    <w:p>
      <w:pPr>
        <w:spacing w:before="75" w:after="0"/>
      </w:pPr>
      <w:r>
        <w:rPr/>
        <w:t xml:space="preserve">第二节 中国锂电池市场需求状况</w:t>
      </w:r>
    </w:p>
    <w:p>
      <w:pPr>
        <w:spacing w:before="75" w:after="0"/>
      </w:pPr>
      <w:r>
        <w:rPr/>
        <w:t xml:space="preserve">第三节 中国锂电池市场发展潜力及发展趋势</w:t>
      </w:r>
    </w:p>
    <w:p>
      <w:pPr>
        <w:spacing w:before="75" w:after="0"/>
      </w:pPr>
      <w:r>
        <w:rPr>
          <w:b w:val="1"/>
          <w:bCs w:val="1"/>
        </w:rPr>
        <w:t xml:space="preserve">第五章 中国锂电池产业基本竞争战略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中国锂电池产业市场竞争策略分析</w:t>
      </w:r>
    </w:p>
    <w:p>
      <w:pPr>
        <w:spacing w:before="75" w:after="0"/>
      </w:pPr>
      <w:r>
        <w:rPr/>
        <w:t xml:space="preserve">第一节 锂电池产业市场五种竞争动力模式结构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锂电池产业市场核心竞争力的塑造要素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中国锂电池产业市场营销策略竞争分析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2025年中国锂电池产业竞争格局分析</w:t>
      </w:r>
    </w:p>
    <w:p>
      <w:pPr>
        <w:spacing w:before="75" w:after="0"/>
      </w:pPr>
      <w:r>
        <w:rPr/>
        <w:t xml:space="preserve">第一节 2025年中国锂电池产业竞争现状分析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2025年中国锂电池产业集中度分析</w:t>
      </w:r>
    </w:p>
    <w:p>
      <w:pPr>
        <w:spacing w:before="75" w:after="0"/>
      </w:pPr>
      <w:r>
        <w:rPr/>
        <w:t xml:space="preserve">一、锂电池企业分布分析</w:t>
      </w:r>
    </w:p>
    <w:p>
      <w:pPr>
        <w:spacing w:before="75" w:after="0"/>
      </w:pPr>
      <w:r>
        <w:rPr/>
        <w:t xml:space="preserve">二、锂电池市场集中度分析</w:t>
      </w:r>
    </w:p>
    <w:p>
      <w:pPr>
        <w:spacing w:before="75" w:after="0"/>
      </w:pPr>
      <w:r>
        <w:rPr>
          <w:b w:val="1"/>
          <w:bCs w:val="1"/>
        </w:rPr>
        <w:t xml:space="preserve">第九章 领先企业在中国锂电池产业市场竞争策略研究</w:t>
      </w:r>
    </w:p>
    <w:p>
      <w:pPr>
        <w:spacing w:before="75" w:after="0"/>
      </w:pPr>
      <w:r>
        <w:rPr/>
        <w:t xml:space="preserve">第一节 宁德时代新能源科技股份有限公司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比亚迪股份有限公司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中创新航科技股份有限公司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国轩高科股份有限公司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亿纬锂能股份有限公司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蜂巢能源科技股份有限公司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孚能科技(赣州)股份有限公司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欣旺达电子股份有限公司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赣锋锂业股份有限公司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先导智能装备股份有限公司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中国锂电池产业市场发展预测</w:t>
      </w:r>
    </w:p>
    <w:p>
      <w:pPr>
        <w:spacing w:before="75" w:after="0"/>
      </w:pPr>
      <w:r>
        <w:rPr/>
        <w:t xml:space="preserve">第一节 中国锂电池产业发展环境预测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中国锂电池产业发展预测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中国锂电池市场发展预测</w:t>
      </w:r>
    </w:p>
    <w:p>
      <w:pPr>
        <w:spacing w:before="75" w:after="0"/>
      </w:pPr>
      <w:r>
        <w:rPr/>
        <w:t xml:space="preserve">一、2026-2031年中国锂电池市场需求预测</w:t>
      </w:r>
    </w:p>
    <w:p>
      <w:pPr>
        <w:spacing w:before="75" w:after="0"/>
      </w:pPr>
      <w:r>
        <w:rPr/>
        <w:t xml:space="preserve">二、2026-2031年中国锂电池市场结构预测</w:t>
      </w:r>
    </w:p>
    <w:p>
      <w:pPr>
        <w:spacing w:before="75" w:after="0"/>
      </w:pPr>
      <w:r>
        <w:rPr/>
        <w:t xml:space="preserve">三、2026-2031年中国锂电池市场集中度预测</w:t>
      </w:r>
    </w:p>
    <w:p>
      <w:pPr>
        <w:spacing w:before="75" w:after="0"/>
      </w:pPr>
      <w:r>
        <w:rPr/>
        <w:t xml:space="preserve">四、2026-2031年中国锂电池市场供给预测</w:t>
      </w:r>
    </w:p>
    <w:p>
      <w:pPr>
        <w:spacing w:before="75" w:after="0"/>
      </w:pPr>
      <w:r>
        <w:rPr/>
        <w:t xml:space="preserve">五、2026-2031年中国锂电池市场价格预测</w:t>
      </w:r>
    </w:p>
    <w:p>
      <w:pPr>
        <w:spacing w:before="75" w:after="0"/>
      </w:pPr>
      <w:r>
        <w:rPr>
          <w:b w:val="1"/>
          <w:bCs w:val="1"/>
        </w:rPr>
        <w:t xml:space="preserve">第十一章 中国锂电池产业市场投资机会与风险</w:t>
      </w:r>
    </w:p>
    <w:p>
      <w:pPr>
        <w:spacing w:before="75" w:after="0"/>
      </w:pPr>
      <w:r>
        <w:rPr/>
        <w:t xml:space="preserve">第一节 中国锂电池产业市场投资优势分析</w:t>
      </w:r>
    </w:p>
    <w:p>
      <w:pPr>
        <w:spacing w:before="75" w:after="0"/>
      </w:pPr>
      <w:r>
        <w:rPr/>
        <w:t xml:space="preserve">第二节 中国锂电池产业市场投资劣势分析</w:t>
      </w:r>
    </w:p>
    <w:p>
      <w:pPr>
        <w:spacing w:before="75" w:after="0"/>
      </w:pPr>
      <w:r>
        <w:rPr/>
        <w:t xml:space="preserve">第三节 中国锂电池产业市场投资机会分析</w:t>
      </w:r>
    </w:p>
    <w:p>
      <w:pPr>
        <w:spacing w:before="75" w:after="0"/>
      </w:pPr>
      <w:r>
        <w:rPr/>
        <w:t xml:space="preserve">第四节 中国锂电池产业市场投资风险分析</w:t>
      </w:r>
    </w:p>
    <w:p>
      <w:pPr>
        <w:spacing w:before="75" w:after="0"/>
      </w:pPr>
      <w:r>
        <w:rPr>
          <w:b w:val="1"/>
          <w:bCs w:val="1"/>
        </w:rPr>
        <w:t xml:space="preserve">第十二章 中国锂电池产业市场竞争策略建议</w:t>
      </w:r>
    </w:p>
    <w:p>
      <w:pPr>
        <w:spacing w:before="75" w:after="0"/>
      </w:pPr>
      <w:r>
        <w:rPr/>
        <w:t xml:space="preserve">第一节 中国锂电池产业竞争战略建议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中国锂电池产业竞争策略建议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2026-2031年中国锂电池行业企业经营战略建议</w:t>
      </w:r>
    </w:p>
    <w:p>
      <w:pPr>
        <w:spacing w:before="75" w:after="0"/>
      </w:pPr>
      <w:r>
        <w:rPr/>
        <w:t xml:space="preserve">第一节 2026-2031年锂电池行业企业的标杆管理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2026-2031年锂电池行业企业的资本运作模式</w:t>
      </w:r>
    </w:p>
    <w:p>
      <w:pPr>
        <w:spacing w:before="75" w:after="0"/>
      </w:pPr>
      <w:r>
        <w:rPr/>
        <w:t xml:space="preserve">一、锂电池行业企业国内资本市场的运作建议</w:t>
      </w:r>
    </w:p>
    <w:p>
      <w:pPr>
        <w:spacing w:before="75" w:after="0"/>
      </w:pPr>
      <w:r>
        <w:rPr/>
        <w:t xml:space="preserve">1、锂电池行业企业的兼并及收购建议</w:t>
      </w:r>
    </w:p>
    <w:p>
      <w:pPr>
        <w:spacing w:before="75" w:after="0"/>
      </w:pPr>
      <w:r>
        <w:rPr/>
        <w:t xml:space="preserve">2、锂电池行业企业的融资方式选择建议</w:t>
      </w:r>
    </w:p>
    <w:p>
      <w:pPr>
        <w:spacing w:before="75" w:after="0"/>
      </w:pPr>
      <w:r>
        <w:rPr/>
        <w:t xml:space="preserve">二、锂电池行业企业海外资本市场的运作建议</w:t>
      </w:r>
    </w:p>
    <w:p>
      <w:pPr>
        <w:spacing w:before="75" w:after="0"/>
      </w:pPr>
      <w:r>
        <w:rPr/>
        <w:t xml:space="preserve">第三节 2026-2031年锂电池行业企业营销模式建议</w:t>
      </w:r>
    </w:p>
    <w:p>
      <w:pPr>
        <w:spacing w:before="75" w:after="0"/>
      </w:pPr>
      <w:r>
        <w:rPr/>
        <w:t xml:space="preserve">一、锂电池行业企业的国内营销模式建议</w:t>
      </w:r>
    </w:p>
    <w:p>
      <w:pPr>
        <w:spacing w:before="75" w:after="0"/>
      </w:pPr>
      <w:r>
        <w:rPr/>
        <w:t xml:space="preserve">1、锂电池行业企业的渠道建设</w:t>
      </w:r>
    </w:p>
    <w:p>
      <w:pPr>
        <w:spacing w:before="75" w:after="0"/>
      </w:pPr>
      <w:r>
        <w:rPr/>
        <w:t xml:space="preserve">2、锂电池行业企业的品牌建设</w:t>
      </w:r>
    </w:p>
    <w:p>
      <w:pPr>
        <w:spacing w:before="75" w:after="0"/>
      </w:pPr>
      <w:r>
        <w:rPr/>
        <w:t xml:space="preserve">二、锂电池行业企业海外营销模式建议</w:t>
      </w:r>
    </w:p>
    <w:p>
      <w:pPr>
        <w:spacing w:before="75" w:after="0"/>
      </w:pPr>
      <w:r>
        <w:rPr/>
        <w:t xml:space="preserve">1、锂电池行业企业的海外细分市场选择</w:t>
      </w:r>
    </w:p>
    <w:p>
      <w:pPr>
        <w:spacing w:before="75" w:after="0"/>
      </w:pPr>
      <w:r>
        <w:rPr/>
        <w:t xml:space="preserve">2、锂电池行业企业的海外经销商选择</w:t>
      </w:r>
    </w:p>
    <w:p>
      <w:pPr>
        <w:spacing w:before="75" w:after="0"/>
      </w:pPr>
      <w:r>
        <w:rPr>
          <w:b w:val="1"/>
          <w:bCs w:val="1"/>
        </w:rPr>
        <w:t xml:space="preserve">第十四章 中道泰和投资的建议及观点</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图表：2023-2025年中国锂电池资产规模分析</w:t>
      </w:r>
    </w:p>
    <w:p>
      <w:pPr>
        <w:spacing w:before="75" w:after="0"/>
      </w:pPr>
      <w:r>
        <w:rPr/>
        <w:t xml:space="preserve">图表：2024-2025年中国锂电池行业供给情况</w:t>
      </w:r>
    </w:p>
    <w:p>
      <w:pPr>
        <w:spacing w:before="75" w:after="0"/>
      </w:pPr>
      <w:r>
        <w:rPr/>
        <w:t xml:space="preserve">图表：2024-2025年中国锂电池行业市场规模</w:t>
      </w:r>
    </w:p>
    <w:p>
      <w:pPr>
        <w:spacing w:before="75" w:after="0"/>
      </w:pPr>
      <w:r>
        <w:rPr/>
        <w:t xml:space="preserve">图表：2025年中国锂电池行业负债规模分析</w:t>
      </w:r>
    </w:p>
    <w:p>
      <w:pPr>
        <w:spacing w:before="75" w:after="0"/>
      </w:pPr>
      <w:r>
        <w:rPr/>
        <w:t xml:space="preserve">图表：2024-2025年中国锂电池行业市场产品价格走势</w:t>
      </w:r>
    </w:p>
    <w:p>
      <w:pPr>
        <w:spacing w:before="75" w:after="0"/>
      </w:pPr>
      <w:r>
        <w:rPr/>
        <w:t xml:space="preserve">图表：2026-2031年中国锂电池行业市场产品价格趋势预测</w:t>
      </w:r>
    </w:p>
    <w:p>
      <w:pPr>
        <w:spacing w:before="75" w:after="0"/>
      </w:pPr>
      <w:r>
        <w:rPr/>
        <w:t xml:space="preserve">图表：2024-2025年中国锂电池行业利润规模及增长速度</w:t>
      </w:r>
    </w:p>
    <w:p>
      <w:pPr>
        <w:spacing w:before="75" w:after="0"/>
      </w:pPr>
      <w:r>
        <w:rPr/>
        <w:t xml:space="preserve">图表：2024-2025年中国锂电池行业销售收入</w:t>
      </w:r>
    </w:p>
    <w:p>
      <w:pPr>
        <w:spacing w:before="75" w:after="0"/>
      </w:pPr>
      <w:r>
        <w:rPr/>
        <w:t xml:space="preserve">图表：2024-2025年中国锂电池行业销售利润率</w:t>
      </w:r>
    </w:p>
    <w:p>
      <w:pPr>
        <w:spacing w:before="75" w:after="0"/>
      </w:pPr>
      <w:r>
        <w:rPr/>
        <w:t xml:space="preserve">图表：2023-2025年中国锂电池行业总资产利润率</w:t>
      </w:r>
    </w:p>
    <w:p>
      <w:pPr>
        <w:spacing w:before="75" w:after="0"/>
      </w:pPr>
      <w:r>
        <w:rPr/>
        <w:t xml:space="preserve">图表：2024-2025年中国锂电池行业净资产利润率</w:t>
      </w:r>
    </w:p>
    <w:p>
      <w:pPr>
        <w:spacing w:before="75" w:after="0"/>
      </w:pPr>
      <w:r>
        <w:rPr/>
        <w:t xml:space="preserve">图表：2023-2025年中国锂电池行业总资产增长率</w:t>
      </w:r>
    </w:p>
    <w:p>
      <w:pPr>
        <w:spacing w:before="75" w:after="0"/>
      </w:pPr>
      <w:r>
        <w:rPr/>
        <w:t xml:space="preserve">图表：2024-2025年中国锂电池行业净资产增长率</w:t>
      </w:r>
    </w:p>
    <w:p>
      <w:pPr>
        <w:spacing w:before="75" w:after="0"/>
      </w:pPr>
      <w:r>
        <w:rPr/>
        <w:t xml:space="preserve">图表：2024-2025年中国锂电池行业资产负债率</w:t>
      </w:r>
    </w:p>
    <w:p>
      <w:pPr>
        <w:spacing w:before="75" w:after="0"/>
      </w:pPr>
      <w:r>
        <w:rPr/>
        <w:t xml:space="preserve">图表：2024-2025年中国锂电池行业速动比率</w:t>
      </w:r>
    </w:p>
    <w:p>
      <w:pPr>
        <w:spacing w:before="75" w:after="0"/>
      </w:pPr>
      <w:r>
        <w:rPr/>
        <w:t xml:space="preserve">图表：2024-2025年中国锂电池行业流动比率</w:t>
      </w:r>
    </w:p>
    <w:p>
      <w:pPr>
        <w:spacing w:before="75" w:after="0"/>
      </w:pPr>
      <w:r>
        <w:rPr/>
        <w:t xml:space="preserve">图表：2023-2025年中国锂电池行业总资产周转率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2026-2031年锂电池产业现状及未来发展趋势分析报告</dc:title>
  <dc:description>2026-2031年锂电池产业现状及未来发展趋势分析报告</dc:description>
  <dc:subject>2026-2031年锂电池产业现状及未来发展趋势分析报告</dc:subject>
  <cp:keywords>研究报告</cp:keywords>
  <cp:category>研究报告</cp:category>
  <cp:lastModifiedBy>北京中道泰和信息咨询有限公司</cp:lastModifiedBy>
  <dcterms:created xsi:type="dcterms:W3CDTF">2026-03-30T16:04:39+08:00</dcterms:created>
  <dcterms:modified xsi:type="dcterms:W3CDTF">2026-03-30T16:04:39+08:00</dcterms:modified>
</cp:coreProperties>
</file>

<file path=docProps/custom.xml><?xml version="1.0" encoding="utf-8"?>
<Properties xmlns="http://schemas.openxmlformats.org/officeDocument/2006/custom-properties" xmlns:vt="http://schemas.openxmlformats.org/officeDocument/2006/docPropsVTypes"/>
</file>