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2026-2031年国内特医食品行业发展趋势及发展策略研究报告</w:t>
      </w:r>
    </w:p>
    <w:p>
      <w:pPr>
        <w:spacing w:after="150"/>
      </w:pPr>
      <w:r>
        <w:rPr>
          <w:b w:val="1"/>
          <w:bCs w:val="1"/>
        </w:rPr>
        <w:t xml:space="preserve">报告简介</w:t>
      </w:r>
    </w:p>
    <w:p>
      <w:pPr>
        <w:spacing w:after="150"/>
      </w:pPr>
      <w:r>
        <w:rPr/>
        <w:t xml:space="preserve">特医食品行业是为满足进食受限、消化吸收障碍、代谢紊乱或特定疾病状态人群对营养素或膳食的特殊需要，专门加工配制而成的配方食品所构成的战略性新兴产业，属于特殊膳食用食品范畴，必须在医生或临床营养师指导下使用。该行业是现代医疗营养支持体系的重要组成部分，在提升特定患者群体治疗效果、促进术后康复及慢性病管理中发挥着不可替代的辅助医疗作用。当前，我国特医食品行业已形成贯通\"上游原材料供应、中游研发生产、下游院内院外销售\"的完整产业链生态，产品体系覆盖适用于0-12月龄婴儿的特殊医学用途婴儿配方食品，以及适用于1岁以上人群的全营养配方食品、特定全营养配方食品和非全营养配方食品四大类别。</w:t>
      </w:r>
    </w:p>
    <w:p>
      <w:pPr>
        <w:spacing w:after="150"/>
      </w:pPr>
      <w:r>
        <w:rPr/>
        <w:t xml:space="preserve">未来，中国特医食品行业将迎来政策红利与市场需求共振的黄金发展机遇期，战略价值与民生意义凸显。需求端，人口老龄化加速、住院患者营养支持不足问题严峻、慢性病负担加重及居民健康素养提升将持续释放庞大市场空间;临床营养诊疗体系完善与医院营养科建设发展将催生对标准化、可复制的特医食品解决方案的刚性需求，市场渗透率有望在短期内显著提升。供给端，具备上游功能性原料研发、中游产品创新注册及下游渠道专业服务能力的企业将主导市场竞争格局，行业集中度有望稳步提升;产业链协同创新将加速氨基酸、维生素等核心原料国产化替代，从依赖进口向自主可控转变。投资层面，特定疾病配方研发、婴儿特医食品创新、院外流通渠道建设、临床营养师培训体系及功能性原料供应链将成为资本布局核心赛道。</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医食品行业研究单位等公布和提供的大量资料。报告对我国特医食品行业的供需状况、发展现状、子行业发展变化等进行了分析，重点分析了国内外特医食品行业的发展现状、如何面对行业的发展挑战、行业的发展建议、行业竞争力，以及行业的投资分析和趋势预测等等。报告还综合了特医食品行业的整体发展动态，对行业在产品方面提供了参考建议和具体解决办法。报告对于特医食品产品生产企业、经销商、行业管理部门以及拟进入该行业的投资者具有重要的参考价值，对于研究我国特医食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特医食品行业基本概况</w:t>
      </w:r>
    </w:p>
    <w:p>
      <w:pPr>
        <w:spacing w:before="75" w:after="0"/>
      </w:pPr>
      <w:r>
        <w:rPr/>
        <w:t xml:space="preserve">第一节 特医食品行业概念界定及特征</w:t>
      </w:r>
    </w:p>
    <w:p>
      <w:pPr>
        <w:spacing w:before="75" w:after="0"/>
      </w:pPr>
      <w:r>
        <w:rPr/>
        <w:t xml:space="preserve">一、特医食品行业定义及研究范围</w:t>
      </w:r>
    </w:p>
    <w:p>
      <w:pPr>
        <w:spacing w:before="75" w:after="0"/>
      </w:pPr>
      <w:r>
        <w:rPr/>
        <w:t xml:space="preserve">二、特医食品行业发展特征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2025年全球特医食品行业发展概述</w:t>
      </w:r>
    </w:p>
    <w:p>
      <w:pPr>
        <w:spacing w:before="75" w:after="0"/>
      </w:pPr>
      <w:r>
        <w:rPr/>
        <w:t xml:space="preserve">第一节 全球特医食品行业市场规模</w:t>
      </w:r>
    </w:p>
    <w:p>
      <w:pPr>
        <w:spacing w:before="75" w:after="0"/>
      </w:pPr>
      <w:r>
        <w:rPr/>
        <w:t xml:space="preserve">一、2023-2025年全球特医食品行业市场规模及其变化趋势</w:t>
      </w:r>
    </w:p>
    <w:p>
      <w:pPr>
        <w:spacing w:before="75" w:after="0"/>
      </w:pPr>
      <w:r>
        <w:rPr/>
        <w:t xml:space="preserve">二、2026-2031年全球特医食品行业市场规模预测</w:t>
      </w:r>
    </w:p>
    <w:p>
      <w:pPr>
        <w:spacing w:before="75" w:after="0"/>
      </w:pPr>
      <w:r>
        <w:rPr/>
        <w:t xml:space="preserve">第二节 全球特医食品行业供给情况分析</w:t>
      </w:r>
    </w:p>
    <w:p>
      <w:pPr>
        <w:spacing w:before="75" w:after="0"/>
      </w:pPr>
      <w:r>
        <w:rPr/>
        <w:t xml:space="preserve">一、全球特医食品行业产能分布情况</w:t>
      </w:r>
    </w:p>
    <w:p>
      <w:pPr>
        <w:spacing w:before="75" w:after="0"/>
      </w:pPr>
      <w:r>
        <w:rPr/>
        <w:t xml:space="preserve">二、全球特医食品行业典型供给企业分析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全球特医食品行业需求分析</w:t>
      </w:r>
    </w:p>
    <w:p>
      <w:pPr>
        <w:spacing w:before="75" w:after="0"/>
      </w:pPr>
      <w:r>
        <w:rPr/>
        <w:t xml:space="preserve">一、全球特医食品行业需求规模</w:t>
      </w:r>
    </w:p>
    <w:p>
      <w:pPr>
        <w:spacing w:before="75" w:after="0"/>
      </w:pPr>
      <w:r>
        <w:rPr/>
        <w:t xml:space="preserve">二、全球特医食品行业需求格局</w:t>
      </w:r>
    </w:p>
    <w:p>
      <w:pPr>
        <w:spacing w:before="75" w:after="0"/>
      </w:pPr>
      <w:r>
        <w:rPr/>
        <w:t xml:space="preserve">三、全球特医食品行业需求趋势</w:t>
      </w:r>
    </w:p>
    <w:p>
      <w:pPr>
        <w:spacing w:before="75" w:after="0"/>
      </w:pPr>
      <w:r>
        <w:rPr/>
        <w:t xml:space="preserve">四、2026-2031年全球特医食品行业需求规模预测</w:t>
      </w:r>
    </w:p>
    <w:p>
      <w:pPr>
        <w:spacing w:before="75" w:after="0"/>
      </w:pPr>
      <w:r>
        <w:rPr/>
        <w:t xml:space="preserve">第四节 全球特医食品行业发展成功经验借鉴及失败教训吸取</w:t>
      </w:r>
    </w:p>
    <w:p>
      <w:pPr>
        <w:spacing w:before="75" w:after="0"/>
      </w:pPr>
      <w:r>
        <w:rPr/>
        <w:t xml:space="preserve">一、全球特医食品行业发展成功经验借鉴</w:t>
      </w:r>
    </w:p>
    <w:p>
      <w:pPr>
        <w:spacing w:before="75" w:after="0"/>
      </w:pPr>
      <w:r>
        <w:rPr/>
        <w:t xml:space="preserve">二、全球特医食品行业发展失败教训吸取</w:t>
      </w:r>
    </w:p>
    <w:p>
      <w:pPr>
        <w:spacing w:before="75" w:after="0"/>
      </w:pPr>
      <w:r>
        <w:rPr>
          <w:b w:val="1"/>
          <w:bCs w:val="1"/>
        </w:rPr>
        <w:t xml:space="preserve">第三章 2025年中国特医食品行业发展环境分析</w:t>
      </w:r>
    </w:p>
    <w:p>
      <w:pPr>
        <w:spacing w:before="75" w:after="0"/>
      </w:pPr>
      <w:r>
        <w:rPr/>
        <w:t xml:space="preserve">第一节 特医食品行业发展政策环境</w:t>
      </w:r>
    </w:p>
    <w:p>
      <w:pPr>
        <w:spacing w:before="75" w:after="0"/>
      </w:pPr>
      <w:r>
        <w:rPr/>
        <w:t xml:space="preserve">一、特医食品行业发展规划类政策及其解读</w:t>
      </w:r>
    </w:p>
    <w:p>
      <w:pPr>
        <w:spacing w:before="75" w:after="0"/>
      </w:pPr>
      <w:r>
        <w:rPr/>
        <w:t xml:space="preserve">二、特医食品行业发展监管类政策及其解读</w:t>
      </w:r>
    </w:p>
    <w:p>
      <w:pPr>
        <w:spacing w:before="75" w:after="0"/>
      </w:pPr>
      <w:r>
        <w:rPr/>
        <w:t xml:space="preserve">三、特医食品行业发展标准类政策及其解读</w:t>
      </w:r>
    </w:p>
    <w:p>
      <w:pPr>
        <w:spacing w:before="75" w:after="0"/>
      </w:pPr>
      <w:r>
        <w:rPr/>
        <w:t xml:space="preserve">第二节 特医食品行业发展经济环境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特医食品行业发展社会环境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特医食品行业技术环境</w:t>
      </w:r>
    </w:p>
    <w:p>
      <w:pPr>
        <w:spacing w:before="75" w:after="0"/>
      </w:pPr>
      <w:r>
        <w:rPr/>
        <w:t xml:space="preserve">一、特医食品行业技术专利申请情况</w:t>
      </w:r>
    </w:p>
    <w:p>
      <w:pPr>
        <w:spacing w:before="75" w:after="0"/>
      </w:pPr>
      <w:r>
        <w:rPr/>
        <w:t xml:space="preserve">二、特医食品行业主要技术分析</w:t>
      </w:r>
    </w:p>
    <w:p>
      <w:pPr>
        <w:spacing w:before="75" w:after="0"/>
      </w:pPr>
      <w:r>
        <w:rPr/>
        <w:t xml:space="preserve">三、技术对特医食品行业发展的作用机制分析</w:t>
      </w:r>
    </w:p>
    <w:p>
      <w:pPr>
        <w:spacing w:before="75" w:after="0"/>
      </w:pPr>
      <w:r>
        <w:rPr/>
        <w:t xml:space="preserve">四、特医食品行业技术发展趋势分析</w:t>
      </w:r>
    </w:p>
    <w:p>
      <w:pPr>
        <w:spacing w:before="75" w:after="0"/>
      </w:pPr>
      <w:r>
        <w:rPr>
          <w:b w:val="1"/>
          <w:bCs w:val="1"/>
        </w:rPr>
        <w:t xml:space="preserve">第四章 2023-2025年中国特医食品行业市场分析</w:t>
      </w:r>
    </w:p>
    <w:p>
      <w:pPr>
        <w:spacing w:before="75" w:after="0"/>
      </w:pPr>
      <w:r>
        <w:rPr/>
        <w:t xml:space="preserve">第一节 2023-2025年国内特医食品行业市场规模</w:t>
      </w:r>
    </w:p>
    <w:p>
      <w:pPr>
        <w:spacing w:before="75" w:after="0"/>
      </w:pPr>
      <w:r>
        <w:rPr/>
        <w:t xml:space="preserve">一、2023-2025年国内特医食品行业市场规模及其变化趋势</w:t>
      </w:r>
    </w:p>
    <w:p>
      <w:pPr>
        <w:spacing w:before="75" w:after="0"/>
      </w:pPr>
      <w:r>
        <w:rPr/>
        <w:t xml:space="preserve">二、2023-2025年国内特医食品行业市场规模变化影响因素</w:t>
      </w:r>
    </w:p>
    <w:p>
      <w:pPr>
        <w:spacing w:before="75" w:after="0"/>
      </w:pPr>
      <w:r>
        <w:rPr/>
        <w:t xml:space="preserve">三、2026-2031年特医食品行业市场规模及增速预测</w:t>
      </w:r>
    </w:p>
    <w:p>
      <w:pPr>
        <w:spacing w:before="75" w:after="0"/>
      </w:pPr>
      <w:r>
        <w:rPr/>
        <w:t xml:space="preserve">第二节 国内特医食品行业市场供给情况分析</w:t>
      </w:r>
    </w:p>
    <w:p>
      <w:pPr>
        <w:spacing w:before="75" w:after="0"/>
      </w:pPr>
      <w:r>
        <w:rPr/>
        <w:t xml:space="preserve">一、国内特医食品行业供给企业数量</w:t>
      </w:r>
    </w:p>
    <w:p>
      <w:pPr>
        <w:spacing w:before="75" w:after="0"/>
      </w:pPr>
      <w:r>
        <w:rPr/>
        <w:t xml:space="preserve">二、国内特医食品行业供给企业区域分布情况</w:t>
      </w:r>
    </w:p>
    <w:p>
      <w:pPr>
        <w:spacing w:before="75" w:after="0"/>
      </w:pPr>
      <w:r>
        <w:rPr/>
        <w:t xml:space="preserve">三、国内特医食品行业从业人员数量</w:t>
      </w:r>
    </w:p>
    <w:p>
      <w:pPr>
        <w:spacing w:before="75" w:after="0"/>
      </w:pPr>
      <w:r>
        <w:rPr/>
        <w:t xml:space="preserve">四、国内特医食品行业供给规模</w:t>
      </w:r>
    </w:p>
    <w:p>
      <w:pPr>
        <w:spacing w:before="75" w:after="0"/>
      </w:pPr>
      <w:r>
        <w:rPr/>
        <w:t xml:space="preserve">五、国内特医食品行业产能规划情况</w:t>
      </w:r>
    </w:p>
    <w:p>
      <w:pPr>
        <w:spacing w:before="75" w:after="0"/>
      </w:pPr>
      <w:r>
        <w:rPr/>
        <w:t xml:space="preserve">第三节 国内特医食品行业市场需求情况分析</w:t>
      </w:r>
    </w:p>
    <w:p>
      <w:pPr>
        <w:spacing w:before="75" w:after="0"/>
      </w:pPr>
      <w:r>
        <w:rPr/>
        <w:t xml:space="preserve">一、特医食品行业需求规模</w:t>
      </w:r>
    </w:p>
    <w:p>
      <w:pPr>
        <w:spacing w:before="75" w:after="0"/>
      </w:pPr>
      <w:r>
        <w:rPr/>
        <w:t xml:space="preserve">二、国内特医食品行业需求结构</w:t>
      </w:r>
    </w:p>
    <w:p>
      <w:pPr>
        <w:spacing w:before="75" w:after="0"/>
      </w:pPr>
      <w:r>
        <w:rPr/>
        <w:t xml:space="preserve">三、国内特医食品行业需求趋势</w:t>
      </w:r>
    </w:p>
    <w:p>
      <w:pPr>
        <w:spacing w:before="75" w:after="0"/>
      </w:pPr>
      <w:r>
        <w:rPr/>
        <w:t xml:space="preserve">四、国内特医食品行业需求潜力预测</w:t>
      </w:r>
    </w:p>
    <w:p>
      <w:pPr>
        <w:spacing w:before="75" w:after="0"/>
      </w:pPr>
      <w:r>
        <w:rPr>
          <w:b w:val="1"/>
          <w:bCs w:val="1"/>
        </w:rPr>
        <w:t xml:space="preserve">第五章 国内特医食品行业竞争格局及竞争策略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国内特医食品行业竞争梯队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国内特医食品行业竞争策略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国内特医食品行业人才策略分析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特医食品行业国际化发展策略</w:t>
      </w:r>
    </w:p>
    <w:p>
      <w:pPr>
        <w:spacing w:before="75" w:after="0"/>
      </w:pPr>
      <w:r>
        <w:rPr/>
        <w:t xml:space="preserve">第一节 特医食品行业国际化发展基础</w:t>
      </w:r>
    </w:p>
    <w:p>
      <w:pPr>
        <w:spacing w:before="75" w:after="0"/>
      </w:pPr>
      <w:r>
        <w:rPr/>
        <w:t xml:space="preserve">一、特医食品行业出口情况</w:t>
      </w:r>
    </w:p>
    <w:p>
      <w:pPr>
        <w:spacing w:before="75" w:after="0"/>
      </w:pPr>
      <w:r>
        <w:rPr/>
        <w:t xml:space="preserve">二、特医食品对外依存度</w:t>
      </w:r>
    </w:p>
    <w:p>
      <w:pPr>
        <w:spacing w:before="75" w:after="0"/>
      </w:pPr>
      <w:r>
        <w:rPr/>
        <w:t xml:space="preserve">三、特医食品行业oem情况分析</w:t>
      </w:r>
    </w:p>
    <w:p>
      <w:pPr>
        <w:spacing w:before="75" w:after="0"/>
      </w:pPr>
      <w:r>
        <w:rPr/>
        <w:t xml:space="preserve">第二节 特医食品行业国际化发展策略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特医食品行业企业竞争策略分析</w:t>
      </w:r>
    </w:p>
    <w:p>
      <w:pPr>
        <w:spacing w:before="75" w:after="0"/>
      </w:pPr>
      <w:r>
        <w:rPr/>
        <w:t xml:space="preserve">第一节 特医食品市场竞争策略分析</w:t>
      </w:r>
    </w:p>
    <w:p>
      <w:pPr>
        <w:spacing w:before="75" w:after="0"/>
      </w:pPr>
      <w:r>
        <w:rPr/>
        <w:t xml:space="preserve">一、2026年特医食品市场增长潜力分析</w:t>
      </w:r>
    </w:p>
    <w:p>
      <w:pPr>
        <w:spacing w:before="75" w:after="0"/>
      </w:pPr>
      <w:r>
        <w:rPr/>
        <w:t xml:space="preserve">二、现有特医食品行业竞争策略分析</w:t>
      </w:r>
    </w:p>
    <w:p>
      <w:pPr>
        <w:spacing w:before="75" w:after="0"/>
      </w:pPr>
      <w:r>
        <w:rPr/>
        <w:t xml:space="preserve">第二节 特医食品企业竞争策略分析</w:t>
      </w:r>
    </w:p>
    <w:p>
      <w:pPr>
        <w:spacing w:before="75" w:after="0"/>
      </w:pPr>
      <w:r>
        <w:rPr/>
        <w:t xml:space="preserve">一、全球热点对特医食品行业企业竞争力的影响</w:t>
      </w:r>
    </w:p>
    <w:p>
      <w:pPr>
        <w:spacing w:before="75" w:after="0"/>
      </w:pPr>
      <w:r>
        <w:rPr/>
        <w:t xml:space="preserve">二、国内热点对特医食品行业企业竞争力的影响</w:t>
      </w:r>
    </w:p>
    <w:p>
      <w:pPr>
        <w:spacing w:before="75" w:after="0"/>
      </w:pPr>
      <w:r>
        <w:rPr/>
        <w:t xml:space="preserve">三、2026-2031年国内特医食品行业企业竞争策略</w:t>
      </w:r>
    </w:p>
    <w:p>
      <w:pPr>
        <w:spacing w:before="75" w:after="0"/>
      </w:pPr>
      <w:r>
        <w:rPr>
          <w:b w:val="1"/>
          <w:bCs w:val="1"/>
        </w:rPr>
        <w:t xml:space="preserve">第九章 2025年中国特医食品行业重点企业分析</w:t>
      </w:r>
    </w:p>
    <w:p>
      <w:pPr>
        <w:spacing w:before="75" w:after="0"/>
      </w:pPr>
      <w:r>
        <w:rPr/>
        <w:t xml:space="preserve">第九章 2025年中国特医食品行业重点企业分析</w:t>
      </w:r>
    </w:p>
    <w:p>
      <w:pPr>
        <w:spacing w:before="75" w:after="0"/>
      </w:pPr>
      <w:r>
        <w:rPr/>
        <w:t xml:space="preserve">第一节 恒瑞健康科技有限公司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石药集团特医食品有限公司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华海药业特殊营养品事业部</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雀巢健康科学(中国)有限公司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雅培医学营养(中国)</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圣元国际集团优博特医食品有限公司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贝因美特医食品有限公司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海正药业特医食品事业部</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费森尤斯卡比华瑞制药有限公司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东阿阿胶特殊医学食品分公司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2026-2031年中国特医食品行业发展与投资风险分析</w:t>
      </w:r>
    </w:p>
    <w:p>
      <w:pPr>
        <w:spacing w:before="75" w:after="0"/>
      </w:pPr>
      <w:r>
        <w:rPr/>
        <w:t xml:space="preserve">第一节 特医食品行业环境风险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特医食品行业政策风险</w:t>
      </w:r>
    </w:p>
    <w:p>
      <w:pPr>
        <w:spacing w:before="75" w:after="0"/>
      </w:pPr>
      <w:r>
        <w:rPr/>
        <w:t xml:space="preserve">第四节 特医食品行业市场风险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2026-2031年中国特医食品行业发展前景及投资机会分析</w:t>
      </w:r>
    </w:p>
    <w:p>
      <w:pPr>
        <w:spacing w:before="75" w:after="0"/>
      </w:pPr>
      <w:r>
        <w:rPr/>
        <w:t xml:space="preserve">第一节 特医食品行业发展前景预测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特医食品行业投资机会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特医食品行业投资机会与风险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特医食品行业投资效益分析</w:t>
      </w:r>
    </w:p>
    <w:p>
      <w:pPr>
        <w:spacing w:before="75" w:after="0"/>
      </w:pPr>
      <w:r>
        <w:rPr/>
        <w:t xml:space="preserve">一、2023-2025年特医食品行业投资状况分析</w:t>
      </w:r>
    </w:p>
    <w:p>
      <w:pPr>
        <w:spacing w:before="75" w:after="0"/>
      </w:pPr>
      <w:r>
        <w:rPr/>
        <w:t xml:space="preserve">二、2026-2031年特医食品行业投资效益分析</w:t>
      </w:r>
    </w:p>
    <w:p>
      <w:pPr>
        <w:spacing w:before="75" w:after="0"/>
      </w:pPr>
      <w:r>
        <w:rPr/>
        <w:t xml:space="preserve">三、2026-2031年特医食品行业投资趋势预测</w:t>
      </w:r>
    </w:p>
    <w:p>
      <w:pPr>
        <w:spacing w:before="75" w:after="0"/>
      </w:pPr>
      <w:r>
        <w:rPr/>
        <w:t xml:space="preserve">四、2026-2031年特医食品行业的投资方向</w:t>
      </w:r>
    </w:p>
    <w:p>
      <w:pPr>
        <w:spacing w:before="75" w:after="0"/>
      </w:pPr>
      <w:r>
        <w:rPr/>
        <w:t xml:space="preserve">五、2026-2031年特医食品行业投资的建议</w:t>
      </w:r>
    </w:p>
    <w:p>
      <w:pPr>
        <w:spacing w:before="75" w:after="0"/>
      </w:pPr>
      <w:r>
        <w:rPr/>
        <w:t xml:space="preserve">六、新进入者应注意的障碍因素分析</w:t>
      </w:r>
    </w:p>
    <w:p>
      <w:pPr>
        <w:spacing w:before="75" w:after="0"/>
      </w:pPr>
      <w:r>
        <w:rPr/>
        <w:t xml:space="preserve">第三节 影响特医食品行业发展的主要因素</w:t>
      </w:r>
    </w:p>
    <w:p>
      <w:pPr>
        <w:spacing w:before="75" w:after="0"/>
      </w:pPr>
      <w:r>
        <w:rPr/>
        <w:t xml:space="preserve">一、2026-2031年影响特医食品行业运行的有利因素分析</w:t>
      </w:r>
    </w:p>
    <w:p>
      <w:pPr>
        <w:spacing w:before="75" w:after="0"/>
      </w:pPr>
      <w:r>
        <w:rPr/>
        <w:t xml:space="preserve">二、2026-2031年影响特医食品行业运行的稳定因素分析</w:t>
      </w:r>
    </w:p>
    <w:p>
      <w:pPr>
        <w:spacing w:before="75" w:after="0"/>
      </w:pPr>
      <w:r>
        <w:rPr/>
        <w:t xml:space="preserve">三、2026-2031年影响特医食品行业运行的不利因素分析</w:t>
      </w:r>
    </w:p>
    <w:p>
      <w:pPr>
        <w:spacing w:before="75" w:after="0"/>
      </w:pPr>
      <w:r>
        <w:rPr/>
        <w:t xml:space="preserve">四、2026-2031年我国特医食品行业发展面临的挑战分析</w:t>
      </w:r>
    </w:p>
    <w:p>
      <w:pPr>
        <w:spacing w:before="75" w:after="0"/>
      </w:pPr>
      <w:r>
        <w:rPr/>
        <w:t xml:space="preserve">五、2026-2031年我国特医食品行业发展面临的机遇分析</w:t>
      </w:r>
    </w:p>
    <w:p>
      <w:pPr>
        <w:spacing w:before="75" w:after="0"/>
      </w:pPr>
      <w:r>
        <w:rPr>
          <w:b w:val="1"/>
          <w:bCs w:val="1"/>
        </w:rPr>
        <w:t xml:space="preserve">图表目录</w:t>
      </w:r>
    </w:p>
    <w:p>
      <w:pPr>
        <w:spacing w:before="75" w:after="0"/>
      </w:pPr>
      <w:r>
        <w:rPr/>
        <w:t xml:space="preserve">图表：中国特医食品行业相关政策汇总</w:t>
      </w:r>
    </w:p>
    <w:p>
      <w:pPr>
        <w:spacing w:before="75" w:after="0"/>
      </w:pPr>
      <w:r>
        <w:rPr/>
        <w:t xml:space="preserve">图表：2023-2025年中国特医食品市场规模</w:t>
      </w:r>
    </w:p>
    <w:p>
      <w:pPr>
        <w:spacing w:before="75" w:after="0"/>
      </w:pPr>
      <w:r>
        <w:rPr/>
        <w:t xml:space="preserve">图表：2026-2031年中国特医食品市场规模及增速预测</w:t>
      </w:r>
    </w:p>
    <w:p>
      <w:pPr>
        <w:spacing w:before="75" w:after="0"/>
      </w:pPr>
      <w:r>
        <w:rPr/>
        <w:t xml:space="preserve">图表：2025年中国特医食品行业市场结构分析</w:t>
      </w:r>
    </w:p>
    <w:p>
      <w:pPr>
        <w:spacing w:before="75" w:after="0"/>
      </w:pPr>
      <w:r>
        <w:rPr/>
        <w:t xml:space="preserve">图表：特医食品区域分布状况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2026-2031年国内特医食品行业发展趋势及发展策略研究报告</dc:title>
  <dc:description>2026-2031年国内特医食品行业发展趋势及发展策略研究报告</dc:description>
  <dc:subject>2026-2031年国内特医食品行业发展趋势及发展策略研究报告</dc:subject>
  <cp:keywords>研究报告</cp:keywords>
  <cp:category>研究报告</cp:category>
  <cp:lastModifiedBy>北京中道泰和信息咨询有限公司</cp:lastModifiedBy>
  <dcterms:created xsi:type="dcterms:W3CDTF">2026-03-30T16:11:47+08:00</dcterms:created>
  <dcterms:modified xsi:type="dcterms:W3CDTF">2026-03-30T16:11:47+08:00</dcterms:modified>
</cp:coreProperties>
</file>

<file path=docProps/custom.xml><?xml version="1.0" encoding="utf-8"?>
<Properties xmlns="http://schemas.openxmlformats.org/officeDocument/2006/custom-properties" xmlns:vt="http://schemas.openxmlformats.org/officeDocument/2006/docPropsVTypes"/>
</file>