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2026-2031年中国稀土储氢材料行业全景调研与投资前景预测报告</w:t>
      </w:r>
    </w:p>
    <w:p>
      <w:pPr>
        <w:spacing w:after="150"/>
      </w:pPr>
      <w:r>
        <w:rPr>
          <w:b w:val="1"/>
          <w:bCs w:val="1"/>
        </w:rPr>
        <w:t xml:space="preserve">报告简介</w:t>
      </w:r>
    </w:p>
    <w:p>
      <w:pPr>
        <w:spacing w:after="150"/>
      </w:pPr>
      <w:r>
        <w:rPr/>
        <w:t xml:space="preserve">稀土储氢材料是以镧、铈等轻稀土元素为核心活性组分，通过可逆的金属氢化物反应实现氢气固态储存的功能材料。相较于气态高压储氢和低温液态储氢，稀土储氢合金具备体积储氢密度高、工作压力低、安全性好、循环寿命长等显著优势，尤其在镍氢电池负极材料领域已形成稳定成熟的应用体系。其技术本质是将我国轻稀土资源的禀赋优势转化为氢能存储的关键材料解决方案，对推动稀土资源平衡利用和氢能产业自主可控具有双重战略价值。</w:t>
      </w:r>
    </w:p>
    <w:p>
      <w:pPr>
        <w:spacing w:after="150"/>
      </w:pPr>
      <w:r>
        <w:rPr/>
        <w:t xml:space="preserve">当前，中国稀土储氢材料产业已形成从稀土原料供应、合金熔炼制备到终端应用的完整链条，产能规模位居全球首位，市场集中度较高，龙头企业占据主导地位。应用领域呈现\"传统基本盘稳固、新兴市场萌芽\"的格局：在消费电子、混合动力汽车及轨道交通等领域，镍氢电池需求保持刚性支撑;与此同时，在氢能赛道中，基于稀土储氢合金的固态储氢装置已在示范性加氢站、燃料电池物流车、通信基站备用电源等场景开展试点验证，技术可行性得到初步确认，但尚未进入规模化商业化阶段。技术层面，产业界正聚焦于LaNi5体系的多元合金化改性，通过元素替代与工艺优化提升材料的循环稳定性、动力学性能及抗中毒能力，并积极探索镁基稀土合金等新一代高容量储氢材料体系。未来，技术创新与氢能需求释放将成为驱动行业演进的双引擎。技术端，降低稀土元素用量、提升质量储氢密度、改善低温吸放氢性能是核心攻关方向，晶界工程、纳米化改性等先进制备技术的引入将加速产品迭代。应用端，随着\"双碳\"目标深化与氢能产业逐步成熟，特别是燃料电池汽车成本下降和加氢基础设施网络完善，固态储氢技术在高安全、高体积能量密度场景中的比较优势将凸显，有望在分布式储能、氢能冶金、氢燃料电池重卡等领域实现突破。此外，绿色制造与循环经济理念贯穿产业链，废旧储氢材料回收再利用体系的建设将成为企业核心竞争力的重要组成部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储氢材料行业研究单位等公布和提供的大量资料。报告对我国稀土储氢材料行业的供需状况、发展现状、子行业发展变化等进行了分析，重点分析了国内外稀土储氢材料行业的发展现状、如何面对行业的发展挑战、行业的发展建议、行业竞争力，以及行业的投资分析和趋势预测等等。报告还综合了稀土储氢材料行业的整体发展动态，对行业在产品方面提供了参考建议和具体解决办法。报告对于稀土储氢材料产品生产企业、经销商、行业管理部门以及拟进入该行业的投资者具有重要的参考价值，对于研究我国稀土储氢材料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稀土储氢材料行业研究总论</w:t>
      </w:r>
    </w:p>
    <w:p>
      <w:pPr>
        <w:spacing w:before="75" w:after="0"/>
      </w:pPr>
      <w:r>
        <w:rPr/>
        <w:t xml:space="preserve">第一节 研究背景与目的</w:t>
      </w:r>
    </w:p>
    <w:p>
      <w:pPr>
        <w:spacing w:before="75" w:after="0"/>
      </w:pPr>
      <w:r>
        <w:rPr/>
        <w:t xml:space="preserve">一、研究背景与产业战略意义</w:t>
      </w:r>
    </w:p>
    <w:p>
      <w:pPr>
        <w:spacing w:before="75" w:after="0"/>
      </w:pPr>
      <w:r>
        <w:rPr/>
        <w:t xml:space="preserve">二、报告核心研究目标</w:t>
      </w:r>
    </w:p>
    <w:p>
      <w:pPr>
        <w:spacing w:before="75" w:after="0"/>
      </w:pPr>
      <w:r>
        <w:rPr/>
        <w:t xml:space="preserve">三、报告研究方法论体系</w:t>
      </w:r>
    </w:p>
    <w:p>
      <w:pPr>
        <w:spacing w:before="75" w:after="0"/>
      </w:pPr>
      <w:r>
        <w:rPr/>
        <w:t xml:space="preserve">第二节 稀土储氢材料行业界定与范畴</w:t>
      </w:r>
    </w:p>
    <w:p>
      <w:pPr>
        <w:spacing w:before="75" w:after="0"/>
      </w:pPr>
      <w:r>
        <w:rPr/>
        <w:t xml:space="preserve">一、稀土储氢材料核心定义与技术边界</w:t>
      </w:r>
    </w:p>
    <w:p>
      <w:pPr>
        <w:spacing w:before="75" w:after="0"/>
      </w:pPr>
      <w:r>
        <w:rPr/>
        <w:t xml:space="preserve">二、产品分类标准：ab5型、ab3型及其他新型合金</w:t>
      </w:r>
    </w:p>
    <w:p>
      <w:pPr>
        <w:spacing w:before="75" w:after="0"/>
      </w:pPr>
      <w:r>
        <w:rPr/>
        <w:t xml:space="preserve">三、行业在氢能产业链中的战略定位</w:t>
      </w:r>
    </w:p>
    <w:p>
      <w:pPr>
        <w:spacing w:before="75" w:after="0"/>
      </w:pPr>
      <w:r>
        <w:rPr/>
        <w:t xml:space="preserve">四、研究时间与地域范围界定</w:t>
      </w:r>
    </w:p>
    <w:p>
      <w:pPr>
        <w:spacing w:before="75" w:after="0"/>
      </w:pPr>
      <w:r>
        <w:rPr/>
        <w:t xml:space="preserve">第三节 行业核心价值与报告使用指南</w:t>
      </w:r>
    </w:p>
    <w:p>
      <w:pPr>
        <w:spacing w:before="75" w:after="0"/>
      </w:pPr>
      <w:r>
        <w:rPr/>
        <w:t xml:space="preserve">一、产业生态价值与能源转型意义</w:t>
      </w:r>
    </w:p>
    <w:p>
      <w:pPr>
        <w:spacing w:before="75" w:after="0"/>
      </w:pPr>
      <w:r>
        <w:rPr/>
        <w:t xml:space="preserve">二、目标受众与决策支持场景</w:t>
      </w:r>
    </w:p>
    <w:p>
      <w:pPr>
        <w:spacing w:before="75" w:after="0"/>
      </w:pPr>
      <w:r>
        <w:rPr>
          <w:b w:val="1"/>
          <w:bCs w:val="1"/>
        </w:rPr>
        <w:t xml:space="preserve">第二章 全球稀土储氢材料产业发展现状</w:t>
      </w:r>
    </w:p>
    <w:p>
      <w:pPr>
        <w:spacing w:before="75" w:after="0"/>
      </w:pPr>
      <w:r>
        <w:rPr/>
        <w:t xml:space="preserve">第一节 全球市场规模与增长轨迹</w:t>
      </w:r>
    </w:p>
    <w:p>
      <w:pPr>
        <w:spacing w:before="75" w:after="0"/>
      </w:pPr>
      <w:r>
        <w:rPr/>
        <w:t xml:space="preserve">一、2023-2025年全球稀土储氢材料产量统计</w:t>
      </w:r>
    </w:p>
    <w:p>
      <w:pPr>
        <w:spacing w:before="75" w:after="0"/>
      </w:pPr>
      <w:r>
        <w:rPr/>
        <w:t xml:space="preserve">二、2025年全球市场规模与区域结构</w:t>
      </w:r>
    </w:p>
    <w:p>
      <w:pPr>
        <w:spacing w:before="75" w:after="0"/>
      </w:pPr>
      <w:r>
        <w:rPr/>
        <w:t xml:space="preserve">三、2026-2031年全球市场规模预测与增长率</w:t>
      </w:r>
    </w:p>
    <w:p>
      <w:pPr>
        <w:spacing w:before="75" w:after="0"/>
      </w:pPr>
      <w:r>
        <w:rPr/>
        <w:t xml:space="preserve">四、关键驱动因素：氢能战略与燃料电池汽车</w:t>
      </w:r>
    </w:p>
    <w:p>
      <w:pPr>
        <w:spacing w:before="75" w:after="0"/>
      </w:pPr>
      <w:r>
        <w:rPr/>
        <w:t xml:space="preserve">第二节 全球技术路线与竞争格局</w:t>
      </w:r>
    </w:p>
    <w:p>
      <w:pPr>
        <w:spacing w:before="75" w:after="0"/>
      </w:pPr>
      <w:r>
        <w:rPr/>
        <w:t xml:space="preserve">一、主要国家技术路线对比：日本、美国、欧洲</w:t>
      </w:r>
    </w:p>
    <w:p>
      <w:pPr>
        <w:spacing w:before="75" w:after="0"/>
      </w:pPr>
      <w:r>
        <w:rPr/>
        <w:t xml:space="preserve">二、全球专利申请数量与申请人排名</w:t>
      </w:r>
    </w:p>
    <w:p>
      <w:pPr>
        <w:spacing w:before="75" w:after="0"/>
      </w:pPr>
      <w:r>
        <w:rPr/>
        <w:t xml:space="preserve">三、技术成熟度与商业化进度评估</w:t>
      </w:r>
    </w:p>
    <w:p>
      <w:pPr>
        <w:spacing w:before="75" w:after="0"/>
      </w:pPr>
      <w:r>
        <w:rPr/>
        <w:t xml:space="preserve">四、国际标准制定进展</w:t>
      </w:r>
    </w:p>
    <w:p>
      <w:pPr>
        <w:spacing w:before="75" w:after="0"/>
      </w:pPr>
      <w:r>
        <w:rPr/>
        <w:t xml:space="preserve">第三节 主要国家市场深度分析</w:t>
      </w:r>
    </w:p>
    <w:p>
      <w:pPr>
        <w:spacing w:before="75" w:after="0"/>
      </w:pPr>
      <w:r>
        <w:rPr/>
        <w:t xml:space="preserve">一、日本市场：技术领先与产业成熟度</w:t>
      </w:r>
    </w:p>
    <w:p>
      <w:pPr>
        <w:spacing w:before="75" w:after="0"/>
      </w:pPr>
      <w:r>
        <w:rPr/>
        <w:t xml:space="preserve">二、美国市场：军工需求与本土供应链建设</w:t>
      </w:r>
    </w:p>
    <w:p>
      <w:pPr>
        <w:spacing w:before="75" w:after="0"/>
      </w:pPr>
      <w:r>
        <w:rPr/>
        <w:t xml:space="preserve">三、欧洲市场：绿色转型驱动与政策支持</w:t>
      </w:r>
    </w:p>
    <w:p>
      <w:pPr>
        <w:spacing w:before="75" w:after="0"/>
      </w:pPr>
      <w:r>
        <w:rPr/>
        <w:t xml:space="preserve">四、新兴市场潜力评估</w:t>
      </w:r>
    </w:p>
    <w:p>
      <w:pPr>
        <w:spacing w:before="75" w:after="0"/>
      </w:pPr>
      <w:r>
        <w:rPr>
          <w:b w:val="1"/>
          <w:bCs w:val="1"/>
        </w:rPr>
        <w:t xml:space="preserve">第三章 中国稀土储氢材料产业发展环境</w:t>
      </w:r>
    </w:p>
    <w:p>
      <w:pPr>
        <w:spacing w:before="75" w:after="0"/>
      </w:pPr>
      <w:r>
        <w:rPr/>
        <w:t xml:space="preserve">第一节 宏观经济与产业基础环境</w:t>
      </w:r>
    </w:p>
    <w:p>
      <w:pPr>
        <w:spacing w:before="75" w:after="0"/>
      </w:pPr>
      <w:r>
        <w:rPr/>
        <w:t xml:space="preserve">一、氢能产业投资规模与项目数量</w:t>
      </w:r>
    </w:p>
    <w:p>
      <w:pPr>
        <w:spacing w:before="75" w:after="0"/>
      </w:pPr>
      <w:r>
        <w:rPr/>
        <w:t xml:space="preserve">二、燃料电池汽车推广目标与渗透率</w:t>
      </w:r>
    </w:p>
    <w:p>
      <w:pPr>
        <w:spacing w:before="75" w:after="0"/>
      </w:pPr>
      <w:r>
        <w:rPr/>
        <w:t xml:space="preserve">三、稀土资源保障能力与成本优势</w:t>
      </w:r>
    </w:p>
    <w:p>
      <w:pPr>
        <w:spacing w:before="75" w:after="0"/>
      </w:pPr>
      <w:r>
        <w:rPr/>
        <w:t xml:space="preserve">四、新能源产业对储氢材料的传导效应</w:t>
      </w:r>
    </w:p>
    <w:p>
      <w:pPr>
        <w:spacing w:before="75" w:after="0"/>
      </w:pPr>
      <w:r>
        <w:rPr/>
        <w:t xml:space="preserve">第二节 技术环境与创新生态</w:t>
      </w:r>
    </w:p>
    <w:p>
      <w:pPr>
        <w:spacing w:before="75" w:after="0"/>
      </w:pPr>
      <w:r>
        <w:rPr/>
        <w:t xml:space="preserve">一、合金成分设计技术突破方向</w:t>
      </w:r>
    </w:p>
    <w:p>
      <w:pPr>
        <w:spacing w:before="75" w:after="0"/>
      </w:pPr>
      <w:r>
        <w:rPr/>
        <w:t xml:space="preserve">二、制备工艺自动化与智能化水平</w:t>
      </w:r>
    </w:p>
    <w:p>
      <w:pPr>
        <w:spacing w:before="75" w:after="0"/>
      </w:pPr>
      <w:r>
        <w:rPr/>
        <w:t xml:space="preserve">三、产学研协同创新机制</w:t>
      </w:r>
    </w:p>
    <w:p>
      <w:pPr>
        <w:spacing w:before="75" w:after="0"/>
      </w:pPr>
      <w:r>
        <w:rPr/>
        <w:t xml:space="preserve">四、技术人才引进与培养体系</w:t>
      </w:r>
    </w:p>
    <w:p>
      <w:pPr>
        <w:spacing w:before="75" w:after="0"/>
      </w:pPr>
      <w:r>
        <w:rPr/>
        <w:t xml:space="preserve">第三节 社会与市场环境变迁</w:t>
      </w:r>
    </w:p>
    <w:p>
      <w:pPr>
        <w:spacing w:before="75" w:after="0"/>
      </w:pPr>
      <w:r>
        <w:rPr/>
        <w:t xml:space="preserve">一、清洁能源消费意识提升</w:t>
      </w:r>
    </w:p>
    <w:p>
      <w:pPr>
        <w:spacing w:before="75" w:after="0"/>
      </w:pPr>
      <w:r>
        <w:rPr/>
        <w:t xml:space="preserve">二、氢能安全事故对材料信任度影响</w:t>
      </w:r>
    </w:p>
    <w:p>
      <w:pPr>
        <w:spacing w:before="75" w:after="0"/>
      </w:pPr>
      <w:r>
        <w:rPr/>
        <w:t xml:space="preserve">三、下游用户对高安全性储氢方案需求</w:t>
      </w:r>
    </w:p>
    <w:p>
      <w:pPr>
        <w:spacing w:before="75" w:after="0"/>
      </w:pPr>
      <w:r>
        <w:rPr/>
        <w:t xml:space="preserve">四、资本市场对氢能材料关注度</w:t>
      </w:r>
    </w:p>
    <w:p>
      <w:pPr>
        <w:spacing w:before="75" w:after="0"/>
      </w:pPr>
      <w:r>
        <w:rPr>
          <w:b w:val="1"/>
          <w:bCs w:val="1"/>
        </w:rPr>
        <w:t xml:space="preserve">第四章 中国稀土储氢材料产业链全景解构</w:t>
      </w:r>
    </w:p>
    <w:p>
      <w:pPr>
        <w:spacing w:before="75" w:after="0"/>
      </w:pPr>
      <w:r>
        <w:rPr/>
        <w:t xml:space="preserve">第一节 产业链结构图谱与价值分布</w:t>
      </w:r>
    </w:p>
    <w:p>
      <w:pPr>
        <w:spacing w:before="75" w:after="0"/>
      </w:pPr>
      <w:r>
        <w:rPr/>
        <w:t xml:space="preserve">一、上游稀土金属冶炼环节价值占比</w:t>
      </w:r>
    </w:p>
    <w:p>
      <w:pPr>
        <w:spacing w:before="75" w:after="0"/>
      </w:pPr>
      <w:r>
        <w:rPr/>
        <w:t xml:space="preserve">二、中游储氢材料制备环节增值空间</w:t>
      </w:r>
    </w:p>
    <w:p>
      <w:pPr>
        <w:spacing w:before="75" w:after="0"/>
      </w:pPr>
      <w:r>
        <w:rPr/>
        <w:t xml:space="preserve">三、下游储氢系统与终端应用毛利率</w:t>
      </w:r>
    </w:p>
    <w:p>
      <w:pPr>
        <w:spacing w:before="75" w:after="0"/>
      </w:pPr>
      <w:r>
        <w:rPr/>
        <w:t xml:space="preserve">四、产业链价值分配演变趋势</w:t>
      </w:r>
    </w:p>
    <w:p>
      <w:pPr>
        <w:spacing w:before="75" w:after="0"/>
      </w:pPr>
      <w:r>
        <w:rPr/>
        <w:t xml:space="preserve">第二节 上游稀土资源供应分析</w:t>
      </w:r>
    </w:p>
    <w:p>
      <w:pPr>
        <w:spacing w:before="75" w:after="0"/>
      </w:pPr>
      <w:r>
        <w:rPr/>
        <w:t xml:space="preserve">一、镧、铈等轻稀土供给规模与价格</w:t>
      </w:r>
    </w:p>
    <w:p>
      <w:pPr>
        <w:spacing w:before="75" w:after="0"/>
      </w:pPr>
      <w:r>
        <w:rPr/>
        <w:t xml:space="preserve">二、稀土金属提纯技术对材料性能影响</w:t>
      </w:r>
    </w:p>
    <w:p>
      <w:pPr>
        <w:spacing w:before="75" w:after="0"/>
      </w:pPr>
      <w:r>
        <w:rPr/>
        <w:t xml:space="preserve">三、上游议价能力与供应链稳定性</w:t>
      </w:r>
    </w:p>
    <w:p>
      <w:pPr>
        <w:spacing w:before="75" w:after="0"/>
      </w:pPr>
      <w:r>
        <w:rPr/>
        <w:t xml:space="preserve">四、资源综合利用率提升路径</w:t>
      </w:r>
    </w:p>
    <w:p>
      <w:pPr>
        <w:spacing w:before="75" w:after="0"/>
      </w:pPr>
      <w:r>
        <w:rPr/>
        <w:t xml:space="preserve">第三节 下游应用需求传导机制</w:t>
      </w:r>
    </w:p>
    <w:p>
      <w:pPr>
        <w:spacing w:before="75" w:after="0"/>
      </w:pPr>
      <w:r>
        <w:rPr/>
        <w:t xml:space="preserve">一、固态储氢罐对材料性能要求</w:t>
      </w:r>
    </w:p>
    <w:p>
      <w:pPr>
        <w:spacing w:before="75" w:after="0"/>
      </w:pPr>
      <w:r>
        <w:rPr/>
        <w:t xml:space="preserve">二、镍氢电池需求传导路径</w:t>
      </w:r>
    </w:p>
    <w:p>
      <w:pPr>
        <w:spacing w:before="75" w:after="0"/>
      </w:pPr>
      <w:r>
        <w:rPr/>
        <w:t xml:space="preserve">三、备电与储能场景需求特征</w:t>
      </w:r>
    </w:p>
    <w:p>
      <w:pPr>
        <w:spacing w:before="75" w:after="0"/>
      </w:pPr>
      <w:r>
        <w:rPr/>
        <w:t xml:space="preserve">四、需求波动向上游传导时滞分析</w:t>
      </w:r>
    </w:p>
    <w:p>
      <w:pPr>
        <w:spacing w:before="75" w:after="0"/>
      </w:pPr>
      <w:r>
        <w:rPr>
          <w:b w:val="1"/>
          <w:bCs w:val="1"/>
        </w:rPr>
        <w:t xml:space="preserve">第五章 中国稀土储氢材料市场供需规模分析</w:t>
      </w:r>
    </w:p>
    <w:p>
      <w:pPr>
        <w:spacing w:before="75" w:after="0"/>
      </w:pPr>
      <w:r>
        <w:rPr/>
        <w:t xml:space="preserve">第一节 供给侧量化研究</w:t>
      </w:r>
    </w:p>
    <w:p>
      <w:pPr>
        <w:spacing w:before="75" w:after="0"/>
      </w:pPr>
      <w:r>
        <w:rPr/>
        <w:t xml:space="preserve">一、2023-2025年中国稀土储氢材料产量统计</w:t>
      </w:r>
    </w:p>
    <w:p>
      <w:pPr>
        <w:spacing w:before="75" w:after="0"/>
      </w:pPr>
      <w:r>
        <w:rPr/>
        <w:t xml:space="preserve">二、2025年产能分布与区域集中度</w:t>
      </w:r>
    </w:p>
    <w:p>
      <w:pPr>
        <w:spacing w:before="75" w:after="0"/>
      </w:pPr>
      <w:r>
        <w:rPr/>
        <w:t xml:space="preserve">三、2026-2031年产量预测与年复合增长率</w:t>
      </w:r>
    </w:p>
    <w:p>
      <w:pPr>
        <w:spacing w:before="75" w:after="0"/>
      </w:pPr>
      <w:r>
        <w:rPr/>
        <w:t xml:space="preserve">四、供给约束：技术成熟度与产能扩张周期</w:t>
      </w:r>
    </w:p>
    <w:p>
      <w:pPr>
        <w:spacing w:before="75" w:after="0"/>
      </w:pPr>
      <w:r>
        <w:rPr/>
        <w:t xml:space="preserve">第二节 需求侧量化研究</w:t>
      </w:r>
    </w:p>
    <w:p>
      <w:pPr>
        <w:spacing w:before="75" w:after="0"/>
      </w:pPr>
      <w:r>
        <w:rPr/>
        <w:t xml:space="preserve">一、2023-2025年市场需求量与规模</w:t>
      </w:r>
    </w:p>
    <w:p>
      <w:pPr>
        <w:spacing w:before="75" w:after="0"/>
      </w:pPr>
      <w:r>
        <w:rPr/>
        <w:t xml:space="preserve">二、2025年需求结构：交通、储能、电子</w:t>
      </w:r>
    </w:p>
    <w:p>
      <w:pPr>
        <w:spacing w:before="75" w:after="0"/>
      </w:pPr>
      <w:r>
        <w:rPr/>
        <w:t xml:space="preserve">三、2026-2031年需求量预测与增长率</w:t>
      </w:r>
    </w:p>
    <w:p>
      <w:pPr>
        <w:spacing w:before="75" w:after="0"/>
      </w:pPr>
      <w:r>
        <w:rPr/>
        <w:t xml:space="preserve">四、需求弹性与价格敏感度分析</w:t>
      </w:r>
    </w:p>
    <w:p>
      <w:pPr>
        <w:spacing w:before="75" w:after="0"/>
      </w:pPr>
      <w:r>
        <w:rPr/>
        <w:t xml:space="preserve">第三节 供需平衡与缺口预测</w:t>
      </w:r>
    </w:p>
    <w:p>
      <w:pPr>
        <w:spacing w:before="75" w:after="0"/>
      </w:pPr>
      <w:r>
        <w:rPr/>
        <w:t xml:space="preserve">一、2023-2025年供需平衡表</w:t>
      </w:r>
    </w:p>
    <w:p>
      <w:pPr>
        <w:spacing w:before="75" w:after="0"/>
      </w:pPr>
      <w:r>
        <w:rPr/>
        <w:t xml:space="preserve">二、2025年供需缺口与库存水平</w:t>
      </w:r>
    </w:p>
    <w:p>
      <w:pPr>
        <w:spacing w:before="75" w:after="0"/>
      </w:pPr>
      <w:r>
        <w:rPr/>
        <w:t xml:space="preserve">三、2026-2031年供需缺口预测模型</w:t>
      </w:r>
    </w:p>
    <w:p>
      <w:pPr>
        <w:spacing w:before="75" w:after="0"/>
      </w:pPr>
      <w:r>
        <w:rPr/>
        <w:t xml:space="preserve">四、进口依赖度与贸易流向</w:t>
      </w:r>
    </w:p>
    <w:p>
      <w:pPr>
        <w:spacing w:before="75" w:after="0"/>
      </w:pPr>
      <w:r>
        <w:rPr>
          <w:b w:val="1"/>
          <w:bCs w:val="1"/>
        </w:rPr>
        <w:t xml:space="preserve">第六章 稀土储氢材料细分市场发展现状</w:t>
      </w:r>
    </w:p>
    <w:p>
      <w:pPr>
        <w:spacing w:before="75" w:after="0"/>
      </w:pPr>
      <w:r>
        <w:rPr/>
        <w:t xml:space="preserve">第一节 ab5型稀土储氢合金市场</w:t>
      </w:r>
    </w:p>
    <w:p>
      <w:pPr>
        <w:spacing w:before="75" w:after="0"/>
      </w:pPr>
      <w:r>
        <w:rPr/>
        <w:t xml:space="preserve">一、2023-2025年市场规模与产量占比</w:t>
      </w:r>
    </w:p>
    <w:p>
      <w:pPr>
        <w:spacing w:before="75" w:after="0"/>
      </w:pPr>
      <w:r>
        <w:rPr/>
        <w:t xml:space="preserve">二、技术成熟度与性能参数</w:t>
      </w:r>
    </w:p>
    <w:p>
      <w:pPr>
        <w:spacing w:before="75" w:after="0"/>
      </w:pPr>
      <w:r>
        <w:rPr/>
        <w:t xml:space="preserve">三、主要应用场景与渗透率</w:t>
      </w:r>
    </w:p>
    <w:p>
      <w:pPr>
        <w:spacing w:before="75" w:after="0"/>
      </w:pPr>
      <w:r>
        <w:rPr/>
        <w:t xml:space="preserve">四、2026-2031年增长预测与瓶颈</w:t>
      </w:r>
    </w:p>
    <w:p>
      <w:pPr>
        <w:spacing w:before="75" w:after="0"/>
      </w:pPr>
      <w:r>
        <w:rPr/>
        <w:t xml:space="preserve">第二节 ab3型及新型稀土储氢材料市场</w:t>
      </w:r>
    </w:p>
    <w:p>
      <w:pPr>
        <w:spacing w:before="75" w:after="0"/>
      </w:pPr>
      <w:r>
        <w:rPr/>
        <w:t xml:space="preserve">一、研发进展与产业化进度</w:t>
      </w:r>
    </w:p>
    <w:p>
      <w:pPr>
        <w:spacing w:before="75" w:after="0"/>
      </w:pPr>
      <w:r>
        <w:rPr/>
        <w:t xml:space="preserve">二、储氢容量与循环寿命优势</w:t>
      </w:r>
    </w:p>
    <w:p>
      <w:pPr>
        <w:spacing w:before="75" w:after="0"/>
      </w:pPr>
      <w:r>
        <w:rPr/>
        <w:t xml:space="preserve">三、成本差异与经济可行性</w:t>
      </w:r>
    </w:p>
    <w:p>
      <w:pPr>
        <w:spacing w:before="75" w:after="0"/>
      </w:pPr>
      <w:r>
        <w:rPr/>
        <w:t xml:space="preserve">四、未来五年商业化时间表</w:t>
      </w:r>
    </w:p>
    <w:p>
      <w:pPr>
        <w:spacing w:before="75" w:after="0"/>
      </w:pPr>
      <w:r>
        <w:rPr/>
        <w:t xml:space="preserve">第三节 不同形态产品市场结构</w:t>
      </w:r>
    </w:p>
    <w:p>
      <w:pPr>
        <w:spacing w:before="75" w:after="0"/>
      </w:pPr>
      <w:r>
        <w:rPr/>
        <w:t xml:space="preserve">一、粉末状材料市场占比</w:t>
      </w:r>
    </w:p>
    <w:p>
      <w:pPr>
        <w:spacing w:before="75" w:after="0"/>
      </w:pPr>
      <w:r>
        <w:rPr/>
        <w:t xml:space="preserve">二、块状与片状材料应用</w:t>
      </w:r>
    </w:p>
    <w:p>
      <w:pPr>
        <w:spacing w:before="75" w:after="0"/>
      </w:pPr>
      <w:r>
        <w:rPr/>
        <w:t xml:space="preserve">三、复合形态材料创新方向</w:t>
      </w:r>
    </w:p>
    <w:p>
      <w:pPr>
        <w:spacing w:before="75" w:after="0"/>
      </w:pPr>
      <w:r>
        <w:rPr/>
        <w:t xml:space="preserve">四、形态对产品性能影响评估</w:t>
      </w:r>
    </w:p>
    <w:p>
      <w:pPr>
        <w:spacing w:before="75" w:after="0"/>
      </w:pPr>
      <w:r>
        <w:rPr>
          <w:b w:val="1"/>
          <w:bCs w:val="1"/>
        </w:rPr>
        <w:t xml:space="preserve">第七章 中国稀土储氢材料区域市场格局</w:t>
      </w:r>
    </w:p>
    <w:p>
      <w:pPr>
        <w:spacing w:before="75" w:after="0"/>
      </w:pPr>
      <w:r>
        <w:rPr/>
        <w:t xml:space="preserve">第一节 华东与华南地区深度分析</w:t>
      </w:r>
    </w:p>
    <w:p>
      <w:pPr>
        <w:spacing w:before="75" w:after="0"/>
      </w:pPr>
      <w:r>
        <w:rPr/>
        <w:t xml:space="preserve">一、区域内生产企业集中度</w:t>
      </w:r>
    </w:p>
    <w:p>
      <w:pPr>
        <w:spacing w:before="75" w:after="0"/>
      </w:pPr>
      <w:r>
        <w:rPr/>
        <w:t xml:space="preserve">二、下游氢能产业集群配套</w:t>
      </w:r>
    </w:p>
    <w:p>
      <w:pPr>
        <w:spacing w:before="75" w:after="0"/>
      </w:pPr>
      <w:r>
        <w:rPr/>
        <w:t xml:space="preserve">三、市场需求规模与增长特征</w:t>
      </w:r>
    </w:p>
    <w:p>
      <w:pPr>
        <w:spacing w:before="75" w:after="0"/>
      </w:pPr>
      <w:r>
        <w:rPr/>
        <w:t xml:space="preserve">四、区域竞争力评估与预测</w:t>
      </w:r>
    </w:p>
    <w:p>
      <w:pPr>
        <w:spacing w:before="75" w:after="0"/>
      </w:pPr>
      <w:r>
        <w:rPr/>
        <w:t xml:space="preserve">第二节 华北与华中地区深度分析</w:t>
      </w:r>
    </w:p>
    <w:p>
      <w:pPr>
        <w:spacing w:before="75" w:after="0"/>
      </w:pPr>
      <w:r>
        <w:rPr/>
        <w:t xml:space="preserve">一、稀土资源就地转化优势</w:t>
      </w:r>
    </w:p>
    <w:p>
      <w:pPr>
        <w:spacing w:before="75" w:after="0"/>
      </w:pPr>
      <w:r>
        <w:rPr/>
        <w:t xml:space="preserve">二、交通与储能应用场景布局</w:t>
      </w:r>
    </w:p>
    <w:p>
      <w:pPr>
        <w:spacing w:before="75" w:after="0"/>
      </w:pPr>
      <w:r>
        <w:rPr/>
        <w:t xml:space="preserve">三、区域产能扩张计划</w:t>
      </w:r>
    </w:p>
    <w:p>
      <w:pPr>
        <w:spacing w:before="75" w:after="0"/>
      </w:pPr>
      <w:r>
        <w:rPr/>
        <w:t xml:space="preserve">四、未来五年增长潜力</w:t>
      </w:r>
    </w:p>
    <w:p>
      <w:pPr>
        <w:spacing w:before="75" w:after="0"/>
      </w:pPr>
      <w:r>
        <w:rPr/>
        <w:t xml:space="preserve">第三节 西部与东北地区分析</w:t>
      </w:r>
    </w:p>
    <w:p>
      <w:pPr>
        <w:spacing w:before="75" w:after="0"/>
      </w:pPr>
      <w:r>
        <w:rPr/>
        <w:t xml:space="preserve">一、资源禀赋与产业基础</w:t>
      </w:r>
    </w:p>
    <w:p>
      <w:pPr>
        <w:spacing w:before="75" w:after="0"/>
      </w:pPr>
      <w:r>
        <w:rPr/>
        <w:t xml:space="preserve">二、政策引导与项目落地情况</w:t>
      </w:r>
    </w:p>
    <w:p>
      <w:pPr>
        <w:spacing w:before="75" w:after="0"/>
      </w:pPr>
      <w:r>
        <w:rPr/>
        <w:t xml:space="preserve">三、区域市场规模对比</w:t>
      </w:r>
    </w:p>
    <w:p>
      <w:pPr>
        <w:spacing w:before="75" w:after="0"/>
      </w:pPr>
      <w:r>
        <w:rPr/>
        <w:t xml:space="preserve">四、发展制约因素与突破点</w:t>
      </w:r>
    </w:p>
    <w:p>
      <w:pPr>
        <w:spacing w:before="75" w:after="0"/>
      </w:pPr>
      <w:r>
        <w:rPr>
          <w:b w:val="1"/>
          <w:bCs w:val="1"/>
        </w:rPr>
        <w:t xml:space="preserve">第八章 稀土储氢材料核心技术发展分析</w:t>
      </w:r>
    </w:p>
    <w:p>
      <w:pPr>
        <w:spacing w:before="75" w:after="0"/>
      </w:pPr>
      <w:r>
        <w:rPr/>
        <w:t xml:space="preserve">第一节 合金成分设计与优化</w:t>
      </w:r>
    </w:p>
    <w:p>
      <w:pPr>
        <w:spacing w:before="75" w:after="0"/>
      </w:pPr>
      <w:r>
        <w:rPr/>
        <w:t xml:space="preserve">一、稀土元素配比与储氢容量关系</w:t>
      </w:r>
    </w:p>
    <w:p>
      <w:pPr>
        <w:spacing w:before="75" w:after="0"/>
      </w:pPr>
      <w:r>
        <w:rPr/>
        <w:t xml:space="preserve">二、非稀土元素掺杂效果评估</w:t>
      </w:r>
    </w:p>
    <w:p>
      <w:pPr>
        <w:spacing w:before="75" w:after="0"/>
      </w:pPr>
      <w:r>
        <w:rPr/>
        <w:t xml:space="preserve">三、合金微观结构调控技术</w:t>
      </w:r>
    </w:p>
    <w:p>
      <w:pPr>
        <w:spacing w:before="75" w:after="0"/>
      </w:pPr>
      <w:r>
        <w:rPr/>
        <w:t xml:space="preserve">四、成分设计仿真与实验验证</w:t>
      </w:r>
    </w:p>
    <w:p>
      <w:pPr>
        <w:spacing w:before="75" w:after="0"/>
      </w:pPr>
      <w:r>
        <w:rPr/>
        <w:t xml:space="preserve">第二节 制备工艺与装备技术</w:t>
      </w:r>
    </w:p>
    <w:p>
      <w:pPr>
        <w:spacing w:before="75" w:after="0"/>
      </w:pPr>
      <w:r>
        <w:rPr/>
        <w:t xml:space="preserve">一、熔炼、制粉与热处理工艺</w:t>
      </w:r>
    </w:p>
    <w:p>
      <w:pPr>
        <w:spacing w:before="75" w:after="0"/>
      </w:pPr>
      <w:r>
        <w:rPr/>
        <w:t xml:space="preserve">二、自动化生产线装备水平</w:t>
      </w:r>
    </w:p>
    <w:p>
      <w:pPr>
        <w:spacing w:before="75" w:after="0"/>
      </w:pPr>
      <w:r>
        <w:rPr/>
        <w:t xml:space="preserve">三、工艺参数对性能稳定性影响</w:t>
      </w:r>
    </w:p>
    <w:p>
      <w:pPr>
        <w:spacing w:before="75" w:after="0"/>
      </w:pPr>
      <w:r>
        <w:rPr/>
        <w:t xml:space="preserve">四、智能制造技术渗透进度</w:t>
      </w:r>
    </w:p>
    <w:p>
      <w:pPr>
        <w:spacing w:before="75" w:after="0"/>
      </w:pPr>
      <w:r>
        <w:rPr/>
        <w:t xml:space="preserve">第三节 性能测试与评价技术</w:t>
      </w:r>
    </w:p>
    <w:p>
      <w:pPr>
        <w:spacing w:before="75" w:after="0"/>
      </w:pPr>
      <w:r>
        <w:rPr/>
        <w:t xml:space="preserve">一、储氢容量与动力学性能测试</w:t>
      </w:r>
    </w:p>
    <w:p>
      <w:pPr>
        <w:spacing w:before="75" w:after="0"/>
      </w:pPr>
      <w:r>
        <w:rPr/>
        <w:t xml:space="preserve">二、循环寿命与衰减机制</w:t>
      </w:r>
    </w:p>
    <w:p>
      <w:pPr>
        <w:spacing w:before="75" w:after="0"/>
      </w:pPr>
      <w:r>
        <w:rPr/>
        <w:t xml:space="preserve">三、安全性评估标准</w:t>
      </w:r>
    </w:p>
    <w:p>
      <w:pPr>
        <w:spacing w:before="75" w:after="0"/>
      </w:pPr>
      <w:r>
        <w:rPr/>
        <w:t xml:space="preserve">四、测试设备国产化率</w:t>
      </w:r>
    </w:p>
    <w:p>
      <w:pPr>
        <w:spacing w:before="75" w:after="0"/>
      </w:pPr>
      <w:r>
        <w:rPr>
          <w:b w:val="1"/>
          <w:bCs w:val="1"/>
        </w:rPr>
        <w:t xml:space="preserve">第九章 稀土储氢材料成本效益与经济性</w:t>
      </w:r>
    </w:p>
    <w:p>
      <w:pPr>
        <w:spacing w:before="75" w:after="0"/>
      </w:pPr>
      <w:r>
        <w:rPr/>
        <w:t xml:space="preserve">第一节 成本结构深度拆解</w:t>
      </w:r>
    </w:p>
    <w:p>
      <w:pPr>
        <w:spacing w:before="75" w:after="0"/>
      </w:pPr>
      <w:r>
        <w:rPr/>
        <w:t xml:space="preserve">一、稀土金属原料成本占比</w:t>
      </w:r>
    </w:p>
    <w:p>
      <w:pPr>
        <w:spacing w:before="75" w:after="0"/>
      </w:pPr>
      <w:r>
        <w:rPr/>
        <w:t xml:space="preserve">二、制备能耗与设备折旧成本</w:t>
      </w:r>
    </w:p>
    <w:p>
      <w:pPr>
        <w:spacing w:before="75" w:after="0"/>
      </w:pPr>
      <w:r>
        <w:rPr/>
        <w:t xml:space="preserve">三、人工与环保处理成本</w:t>
      </w:r>
    </w:p>
    <w:p>
      <w:pPr>
        <w:spacing w:before="75" w:after="0"/>
      </w:pPr>
      <w:r>
        <w:rPr/>
        <w:t xml:space="preserve">四、规模效应下的成本下降曲线</w:t>
      </w:r>
    </w:p>
    <w:p>
      <w:pPr>
        <w:spacing w:before="75" w:after="0"/>
      </w:pPr>
      <w:r>
        <w:rPr/>
        <w:t xml:space="preserve">第二节 盈利能力评估</w:t>
      </w:r>
    </w:p>
    <w:p>
      <w:pPr>
        <w:spacing w:before="75" w:after="0"/>
      </w:pPr>
      <w:r>
        <w:rPr/>
        <w:t xml:space="preserve">一、行业平均毛利率与净利率</w:t>
      </w:r>
    </w:p>
    <w:p>
      <w:pPr>
        <w:spacing w:before="75" w:after="0"/>
      </w:pPr>
      <w:r>
        <w:rPr/>
        <w:t xml:space="preserve">二、不同产品类型利润率差异</w:t>
      </w:r>
    </w:p>
    <w:p>
      <w:pPr>
        <w:spacing w:before="75" w:after="0"/>
      </w:pPr>
      <w:r>
        <w:rPr/>
        <w:t xml:space="preserve">三、价格弹性与利润敏感性</w:t>
      </w:r>
    </w:p>
    <w:p>
      <w:pPr>
        <w:spacing w:before="75" w:after="0"/>
      </w:pPr>
      <w:r>
        <w:rPr/>
        <w:t xml:space="preserve">四、产业链环节盈利对比</w:t>
      </w:r>
    </w:p>
    <w:p>
      <w:pPr>
        <w:spacing w:before="75" w:after="0"/>
      </w:pPr>
      <w:r>
        <w:rPr/>
        <w:t xml:space="preserve">第三节 投资回报分析</w:t>
      </w:r>
    </w:p>
    <w:p>
      <w:pPr>
        <w:spacing w:before="75" w:after="0"/>
      </w:pPr>
      <w:r>
        <w:rPr/>
        <w:t xml:space="preserve">一、典型储氢材料项目回收期</w:t>
      </w:r>
    </w:p>
    <w:p>
      <w:pPr>
        <w:spacing w:before="75" w:after="0"/>
      </w:pPr>
      <w:r>
        <w:rPr/>
        <w:t xml:space="preserve">二、不同技术路线roi对比</w:t>
      </w:r>
    </w:p>
    <w:p>
      <w:pPr>
        <w:spacing w:before="75" w:after="0"/>
      </w:pPr>
      <w:r>
        <w:rPr/>
        <w:t xml:space="preserve">三、资本开支与折旧摊销模型</w:t>
      </w:r>
    </w:p>
    <w:p>
      <w:pPr>
        <w:spacing w:before="75" w:after="0"/>
      </w:pPr>
      <w:r>
        <w:rPr/>
        <w:t xml:space="preserve">四、财务杠杆与风险控制</w:t>
      </w:r>
    </w:p>
    <w:p>
      <w:pPr>
        <w:spacing w:before="75" w:after="0"/>
      </w:pPr>
      <w:r>
        <w:rPr>
          <w:b w:val="1"/>
          <w:bCs w:val="1"/>
        </w:rPr>
        <w:t xml:space="preserve">第十章 稀土储氢材料行业竞争格局</w:t>
      </w:r>
    </w:p>
    <w:p>
      <w:pPr>
        <w:spacing w:before="75" w:after="0"/>
      </w:pPr>
      <w:r>
        <w:rPr/>
        <w:t xml:space="preserve">第一节 行业竞争结构分析</w:t>
      </w:r>
    </w:p>
    <w:p>
      <w:pPr>
        <w:spacing w:before="75" w:after="0"/>
      </w:pPr>
      <w:r>
        <w:rPr/>
        <w:t xml:space="preserve">一、现有竞争者数量与规模分布</w:t>
      </w:r>
    </w:p>
    <w:p>
      <w:pPr>
        <w:spacing w:before="75" w:after="0"/>
      </w:pPr>
      <w:r>
        <w:rPr/>
        <w:t xml:space="preserve">二、潜在进入者技术门槛评估</w:t>
      </w:r>
    </w:p>
    <w:p>
      <w:pPr>
        <w:spacing w:before="75" w:after="0"/>
      </w:pPr>
      <w:r>
        <w:rPr/>
        <w:t xml:space="preserve">三、替代品威胁：镁基与钛基材料</w:t>
      </w:r>
    </w:p>
    <w:p>
      <w:pPr>
        <w:spacing w:before="75" w:after="0"/>
      </w:pPr>
      <w:r>
        <w:rPr/>
        <w:t xml:space="preserve">四、上游资源控制力</w:t>
      </w:r>
    </w:p>
    <w:p>
      <w:pPr>
        <w:spacing w:before="75" w:after="0"/>
      </w:pPr>
      <w:r>
        <w:rPr/>
        <w:t xml:space="preserve">五、下游议价能力</w:t>
      </w:r>
    </w:p>
    <w:p>
      <w:pPr>
        <w:spacing w:before="75" w:after="0"/>
      </w:pPr>
      <w:r>
        <w:rPr/>
        <w:t xml:space="preserve">第二节 市场集中度与梯队</w:t>
      </w:r>
    </w:p>
    <w:p>
      <w:pPr>
        <w:spacing w:before="75" w:after="0"/>
      </w:pPr>
      <w:r>
        <w:rPr/>
        <w:t xml:space="preserve">一、行业cr5、cr10产能集中度</w:t>
      </w:r>
    </w:p>
    <w:p>
      <w:pPr>
        <w:spacing w:before="75" w:after="0"/>
      </w:pPr>
      <w:r>
        <w:rPr/>
        <w:t xml:space="preserve">二、企业梯队划分标准与特征</w:t>
      </w:r>
    </w:p>
    <w:p>
      <w:pPr>
        <w:spacing w:before="75" w:after="0"/>
      </w:pPr>
      <w:r>
        <w:rPr/>
        <w:t xml:space="preserve">三、区域市场集中度差异</w:t>
      </w:r>
    </w:p>
    <w:p>
      <w:pPr>
        <w:spacing w:before="75" w:after="0"/>
      </w:pPr>
      <w:r>
        <w:rPr/>
        <w:t xml:space="preserve">四、集中度变化趋势预测</w:t>
      </w:r>
    </w:p>
    <w:p>
      <w:pPr>
        <w:spacing w:before="75" w:after="0"/>
      </w:pPr>
      <w:r>
        <w:rPr/>
        <w:t xml:space="preserve">第三节 核心竞争要素评估</w:t>
      </w:r>
    </w:p>
    <w:p>
      <w:pPr>
        <w:spacing w:before="75" w:after="0"/>
      </w:pPr>
      <w:r>
        <w:rPr/>
        <w:t xml:space="preserve">一、技术研发能力与创新效率</w:t>
      </w:r>
    </w:p>
    <w:p>
      <w:pPr>
        <w:spacing w:before="75" w:after="0"/>
      </w:pPr>
      <w:r>
        <w:rPr/>
        <w:t xml:space="preserve">二、产品质量与批次稳定性</w:t>
      </w:r>
    </w:p>
    <w:p>
      <w:pPr>
        <w:spacing w:before="75" w:after="0"/>
      </w:pPr>
      <w:r>
        <w:rPr/>
        <w:t xml:space="preserve">三、客户认证与绑定深度</w:t>
      </w:r>
    </w:p>
    <w:p>
      <w:pPr>
        <w:spacing w:before="75" w:after="0"/>
      </w:pPr>
      <w:r>
        <w:rPr/>
        <w:t xml:space="preserve">四、供应链安全与成本优势</w:t>
      </w:r>
    </w:p>
    <w:p>
      <w:pPr>
        <w:spacing w:before="75" w:after="0"/>
      </w:pPr>
      <w:r>
        <w:rPr>
          <w:b w:val="1"/>
          <w:bCs w:val="1"/>
        </w:rPr>
        <w:t xml:space="preserve">第十一章 稀土储氢材料商业模式创新</w:t>
      </w:r>
    </w:p>
    <w:p>
      <w:pPr>
        <w:spacing w:before="75" w:after="0"/>
      </w:pPr>
      <w:r>
        <w:rPr/>
        <w:t xml:space="preserve">第一节 传统销售模式演进</w:t>
      </w:r>
    </w:p>
    <w:p>
      <w:pPr>
        <w:spacing w:before="75" w:after="0"/>
      </w:pPr>
      <w:r>
        <w:rPr/>
        <w:t xml:space="preserve">一、直销与经销渠道结构</w:t>
      </w:r>
    </w:p>
    <w:p>
      <w:pPr>
        <w:spacing w:before="75" w:after="0"/>
      </w:pPr>
      <w:r>
        <w:rPr/>
        <w:t xml:space="preserve">二、定价机制：长协与现货比例</w:t>
      </w:r>
    </w:p>
    <w:p>
      <w:pPr>
        <w:spacing w:before="75" w:after="0"/>
      </w:pPr>
      <w:r>
        <w:rPr/>
        <w:t xml:space="preserve">三、传统模式增长瓶颈</w:t>
      </w:r>
    </w:p>
    <w:p>
      <w:pPr>
        <w:spacing w:before="75" w:after="0"/>
      </w:pPr>
      <w:r>
        <w:rPr/>
        <w:t xml:space="preserve">第二节 增值服务模式</w:t>
      </w:r>
    </w:p>
    <w:p>
      <w:pPr>
        <w:spacing w:before="75" w:after="0"/>
      </w:pPr>
      <w:r>
        <w:rPr/>
        <w:t xml:space="preserve">一、储氢系统解决方案服务</w:t>
      </w:r>
    </w:p>
    <w:p>
      <w:pPr>
        <w:spacing w:before="75" w:after="0"/>
      </w:pPr>
      <w:r>
        <w:rPr/>
        <w:t xml:space="preserve">二、回收与再生服务</w:t>
      </w:r>
    </w:p>
    <w:p>
      <w:pPr>
        <w:spacing w:before="75" w:after="0"/>
      </w:pPr>
      <w:r>
        <w:rPr/>
        <w:t xml:space="preserve">三、检测与认证服务</w:t>
      </w:r>
    </w:p>
    <w:p>
      <w:pPr>
        <w:spacing w:before="75" w:after="0"/>
      </w:pPr>
      <w:r>
        <w:rPr/>
        <w:t xml:space="preserve">四、服务收入占比趋势</w:t>
      </w:r>
    </w:p>
    <w:p>
      <w:pPr>
        <w:spacing w:before="75" w:after="0"/>
      </w:pPr>
      <w:r>
        <w:rPr/>
        <w:t xml:space="preserve">第三节 平台生态模式</w:t>
      </w:r>
    </w:p>
    <w:p>
      <w:pPr>
        <w:spacing w:before="75" w:after="0"/>
      </w:pPr>
      <w:r>
        <w:rPr/>
        <w:t xml:space="preserve">一、产业互联网平台功能架构</w:t>
      </w:r>
    </w:p>
    <w:p>
      <w:pPr>
        <w:spacing w:before="75" w:after="0"/>
      </w:pPr>
      <w:r>
        <w:rPr/>
        <w:t xml:space="preserve">二、供应链金融服务嵌入</w:t>
      </w:r>
    </w:p>
    <w:p>
      <w:pPr>
        <w:spacing w:before="75" w:after="0"/>
      </w:pPr>
      <w:r>
        <w:rPr/>
        <w:t xml:space="preserve">三、数据共享与协同研发</w:t>
      </w:r>
    </w:p>
    <w:p>
      <w:pPr>
        <w:spacing w:before="75" w:after="0"/>
      </w:pPr>
      <w:r>
        <w:rPr/>
        <w:t xml:space="preserve">四、模式成熟度评估</w:t>
      </w:r>
    </w:p>
    <w:p>
      <w:pPr>
        <w:spacing w:before="75" w:after="0"/>
      </w:pPr>
      <w:r>
        <w:rPr>
          <w:b w:val="1"/>
          <w:bCs w:val="1"/>
        </w:rPr>
        <w:t xml:space="preserve">第十二章 稀土储氢材料标准与认证体系</w:t>
      </w:r>
    </w:p>
    <w:p>
      <w:pPr>
        <w:spacing w:before="75" w:after="0"/>
      </w:pPr>
      <w:r>
        <w:rPr/>
        <w:t xml:space="preserve">第一节 技术标准现状</w:t>
      </w:r>
    </w:p>
    <w:p>
      <w:pPr>
        <w:spacing w:before="75" w:after="0"/>
      </w:pPr>
      <w:r>
        <w:rPr/>
        <w:t xml:space="preserve">一、储氢容量与循环寿命标准</w:t>
      </w:r>
    </w:p>
    <w:p>
      <w:pPr>
        <w:spacing w:before="75" w:after="0"/>
      </w:pPr>
      <w:r>
        <w:rPr/>
        <w:t xml:space="preserve">二、安全性与可靠性标准</w:t>
      </w:r>
    </w:p>
    <w:p>
      <w:pPr>
        <w:spacing w:before="75" w:after="0"/>
      </w:pPr>
      <w:r>
        <w:rPr/>
        <w:t xml:space="preserve">三、环保与回收标准</w:t>
      </w:r>
    </w:p>
    <w:p>
      <w:pPr>
        <w:spacing w:before="75" w:after="0"/>
      </w:pPr>
      <w:r>
        <w:rPr/>
        <w:t xml:space="preserve">四、国际标准对标与差距</w:t>
      </w:r>
    </w:p>
    <w:p>
      <w:pPr>
        <w:spacing w:before="75" w:after="0"/>
      </w:pPr>
      <w:r>
        <w:rPr/>
        <w:t xml:space="preserve">第二节 产品认证流程</w:t>
      </w:r>
    </w:p>
    <w:p>
      <w:pPr>
        <w:spacing w:before="75" w:after="0"/>
      </w:pPr>
      <w:r>
        <w:rPr/>
        <w:t xml:space="preserve">一、认证机构与检测要求</w:t>
      </w:r>
    </w:p>
    <w:p>
      <w:pPr>
        <w:spacing w:before="75" w:after="0"/>
      </w:pPr>
      <w:r>
        <w:rPr/>
        <w:t xml:space="preserve">二、认证周期与费用</w:t>
      </w:r>
    </w:p>
    <w:p>
      <w:pPr>
        <w:spacing w:before="75" w:after="0"/>
      </w:pPr>
      <w:r>
        <w:rPr/>
        <w:t xml:space="preserve">三、认证对市场准入影响</w:t>
      </w:r>
    </w:p>
    <w:p>
      <w:pPr>
        <w:spacing w:before="75" w:after="0"/>
      </w:pPr>
      <w:r>
        <w:rPr/>
        <w:t xml:space="preserve">四、认证通过率变化</w:t>
      </w:r>
    </w:p>
    <w:p>
      <w:pPr>
        <w:spacing w:before="75" w:after="0"/>
      </w:pPr>
      <w:r>
        <w:rPr/>
        <w:t xml:space="preserve">第三节 标准演进趋势</w:t>
      </w:r>
    </w:p>
    <w:p>
      <w:pPr>
        <w:spacing w:before="75" w:after="0"/>
      </w:pPr>
      <w:r>
        <w:rPr/>
        <w:t xml:space="preserve">一、新型材料标准制定进度</w:t>
      </w:r>
    </w:p>
    <w:p>
      <w:pPr>
        <w:spacing w:before="75" w:after="0"/>
      </w:pPr>
      <w:r>
        <w:rPr/>
        <w:t xml:space="preserve">二、应用场景特定标准</w:t>
      </w:r>
    </w:p>
    <w:p>
      <w:pPr>
        <w:spacing w:before="75" w:after="0"/>
      </w:pPr>
      <w:r>
        <w:rPr/>
        <w:t xml:space="preserve">三、标准升级对产业升级驱动</w:t>
      </w:r>
    </w:p>
    <w:p>
      <w:pPr>
        <w:spacing w:before="75" w:after="0"/>
      </w:pPr>
      <w:r>
        <w:rPr/>
        <w:t xml:space="preserve">四、企业参与标准制定路径</w:t>
      </w:r>
    </w:p>
    <w:p>
      <w:pPr>
        <w:spacing w:before="75" w:after="0"/>
      </w:pPr>
      <w:r>
        <w:rPr>
          <w:b w:val="1"/>
          <w:bCs w:val="1"/>
        </w:rPr>
        <w:t xml:space="preserve">第十三章 稀土储氢材料用户行为与需求洞察</w:t>
      </w:r>
    </w:p>
    <w:p>
      <w:pPr>
        <w:spacing w:before="75" w:after="0"/>
      </w:pPr>
      <w:r>
        <w:rPr/>
        <w:t xml:space="preserve">第一节 用户画像与分层</w:t>
      </w:r>
    </w:p>
    <w:p>
      <w:pPr>
        <w:spacing w:before="75" w:after="0"/>
      </w:pPr>
      <w:r>
        <w:rPr/>
        <w:t xml:space="preserve">一、燃料电池汽车企业需求特征</w:t>
      </w:r>
    </w:p>
    <w:p>
      <w:pPr>
        <w:spacing w:before="75" w:after="0"/>
      </w:pPr>
      <w:r>
        <w:rPr/>
        <w:t xml:space="preserve">二、储能系统集成商采购偏好</w:t>
      </w:r>
    </w:p>
    <w:p>
      <w:pPr>
        <w:spacing w:before="75" w:after="0"/>
      </w:pPr>
      <w:r>
        <w:rPr/>
        <w:t xml:space="preserve">三、电子电器厂商规格要求</w:t>
      </w:r>
    </w:p>
    <w:p>
      <w:pPr>
        <w:spacing w:before="75" w:after="0"/>
      </w:pPr>
      <w:r>
        <w:rPr/>
        <w:t xml:space="preserve">四、用户规模结构金字塔</w:t>
      </w:r>
    </w:p>
    <w:p>
      <w:pPr>
        <w:spacing w:before="75" w:after="0"/>
      </w:pPr>
      <w:r>
        <w:rPr/>
        <w:t xml:space="preserve">第二节 购买决策过程</w:t>
      </w:r>
    </w:p>
    <w:p>
      <w:pPr>
        <w:spacing w:before="75" w:after="0"/>
      </w:pPr>
      <w:r>
        <w:rPr/>
        <w:t xml:space="preserve">一、技术规格与性能权重</w:t>
      </w:r>
    </w:p>
    <w:p>
      <w:pPr>
        <w:spacing w:before="75" w:after="0"/>
      </w:pPr>
      <w:r>
        <w:rPr/>
        <w:t xml:space="preserve">二、价格敏感度与总成本考量</w:t>
      </w:r>
    </w:p>
    <w:p>
      <w:pPr>
        <w:spacing w:before="75" w:after="0"/>
      </w:pPr>
      <w:r>
        <w:rPr/>
        <w:t xml:space="preserve">三、供应商资质与认证要求</w:t>
      </w:r>
    </w:p>
    <w:p>
      <w:pPr>
        <w:spacing w:before="75" w:after="0"/>
      </w:pPr>
      <w:r>
        <w:rPr/>
        <w:t xml:space="preserve">四、试用验证与批量导入周期</w:t>
      </w:r>
    </w:p>
    <w:p>
      <w:pPr>
        <w:spacing w:before="75" w:after="0"/>
      </w:pPr>
      <w:r>
        <w:rPr/>
        <w:t xml:space="preserve">第三节 需求痛点与未满足需求</w:t>
      </w:r>
    </w:p>
    <w:p>
      <w:pPr>
        <w:spacing w:before="75" w:after="0"/>
      </w:pPr>
      <w:r>
        <w:rPr/>
        <w:t xml:space="preserve">一、储氢密度与重量比不足</w:t>
      </w:r>
    </w:p>
    <w:p>
      <w:pPr>
        <w:spacing w:before="75" w:after="0"/>
      </w:pPr>
      <w:r>
        <w:rPr/>
        <w:t xml:space="preserve">二、循环寿命与衰减问题</w:t>
      </w:r>
    </w:p>
    <w:p>
      <w:pPr>
        <w:spacing w:before="75" w:after="0"/>
      </w:pPr>
      <w:r>
        <w:rPr/>
        <w:t xml:space="preserve">三、价格竞争力与降本压力</w:t>
      </w:r>
    </w:p>
    <w:p>
      <w:pPr>
        <w:spacing w:before="75" w:after="0"/>
      </w:pPr>
      <w:r>
        <w:rPr/>
        <w:t xml:space="preserve">四、供应链可追溯性需求</w:t>
      </w:r>
    </w:p>
    <w:p>
      <w:pPr>
        <w:spacing w:before="75" w:after="0"/>
      </w:pPr>
      <w:r>
        <w:rPr>
          <w:b w:val="1"/>
          <w:bCs w:val="1"/>
        </w:rPr>
        <w:t xml:space="preserve">第十四章 稀土储氢材料行业投融资分析</w:t>
      </w:r>
    </w:p>
    <w:p>
      <w:pPr>
        <w:spacing w:before="75" w:after="0"/>
      </w:pPr>
      <w:r>
        <w:rPr/>
        <w:t xml:space="preserve">第一节 融资规模与结构</w:t>
      </w:r>
    </w:p>
    <w:p>
      <w:pPr>
        <w:spacing w:before="75" w:after="0"/>
      </w:pPr>
      <w:r>
        <w:rPr/>
        <w:t xml:space="preserve">一、2023-2025年融资事件数量与金额统计</w:t>
      </w:r>
    </w:p>
    <w:p>
      <w:pPr>
        <w:spacing w:before="75" w:after="0"/>
      </w:pPr>
      <w:r>
        <w:rPr/>
        <w:t xml:space="preserve">二、融资金额年度增长率</w:t>
      </w:r>
    </w:p>
    <w:p>
      <w:pPr>
        <w:spacing w:before="75" w:after="0"/>
      </w:pPr>
      <w:r>
        <w:rPr/>
        <w:t xml:space="preserve">三、投资机构类型与偏好</w:t>
      </w:r>
    </w:p>
    <w:p>
      <w:pPr>
        <w:spacing w:before="75" w:after="0"/>
      </w:pPr>
      <w:r>
        <w:rPr/>
        <w:t xml:space="preserve">四、融资轮次分布与估值水平</w:t>
      </w:r>
    </w:p>
    <w:p>
      <w:pPr>
        <w:spacing w:before="75" w:after="0"/>
      </w:pPr>
      <w:r>
        <w:rPr/>
        <w:t xml:space="preserve">第二节 并购整合趋势</w:t>
      </w:r>
    </w:p>
    <w:p>
      <w:pPr>
        <w:spacing w:before="75" w:after="0"/>
      </w:pPr>
      <w:r>
        <w:rPr/>
        <w:t xml:space="preserve">一、并购交易数量与金额</w:t>
      </w:r>
    </w:p>
    <w:p>
      <w:pPr>
        <w:spacing w:before="75" w:after="0"/>
      </w:pPr>
      <w:r>
        <w:rPr/>
        <w:t xml:space="preserve">二、横向、纵向并购案例</w:t>
      </w:r>
    </w:p>
    <w:p>
      <w:pPr>
        <w:spacing w:before="75" w:after="0"/>
      </w:pPr>
      <w:r>
        <w:rPr/>
        <w:t xml:space="preserve">三、并购后协同效应评估</w:t>
      </w:r>
    </w:p>
    <w:p>
      <w:pPr>
        <w:spacing w:before="75" w:after="0"/>
      </w:pPr>
      <w:r>
        <w:rPr/>
        <w:t xml:space="preserve">四、未来并购热点预测</w:t>
      </w:r>
    </w:p>
    <w:p>
      <w:pPr>
        <w:spacing w:before="75" w:after="0"/>
      </w:pPr>
      <w:r>
        <w:rPr/>
        <w:t xml:space="preserve">第三节 上市与资本运作</w:t>
      </w:r>
    </w:p>
    <w:p>
      <w:pPr>
        <w:spacing w:before="75" w:after="0"/>
      </w:pPr>
      <w:r>
        <w:rPr/>
        <w:t xml:space="preserve">一、ipo企业数量与募资金额</w:t>
      </w:r>
    </w:p>
    <w:p>
      <w:pPr>
        <w:spacing w:before="75" w:after="0"/>
      </w:pPr>
      <w:r>
        <w:rPr/>
        <w:t xml:space="preserve">二、二级市场估值与市盈率</w:t>
      </w:r>
    </w:p>
    <w:p>
      <w:pPr>
        <w:spacing w:before="75" w:after="0"/>
      </w:pPr>
      <w:r>
        <w:rPr/>
        <w:t xml:space="preserve">三、再融资与债券发行</w:t>
      </w:r>
    </w:p>
    <w:p>
      <w:pPr>
        <w:spacing w:before="75" w:after="0"/>
      </w:pPr>
      <w:r>
        <w:rPr/>
        <w:t xml:space="preserve">四、资本市场对行业预期</w:t>
      </w:r>
    </w:p>
    <w:p>
      <w:pPr>
        <w:spacing w:before="75" w:after="0"/>
      </w:pPr>
      <w:r>
        <w:rPr>
          <w:b w:val="1"/>
          <w:bCs w:val="1"/>
        </w:rPr>
        <w:t xml:space="preserve">第十五章 稀土储氢材料产业链投资机会</w:t>
      </w:r>
    </w:p>
    <w:p>
      <w:pPr>
        <w:spacing w:before="75" w:after="0"/>
      </w:pPr>
      <w:r>
        <w:rPr/>
        <w:t xml:space="preserve">第一节 上游资源布局机会</w:t>
      </w:r>
    </w:p>
    <w:p>
      <w:pPr>
        <w:spacing w:before="75" w:after="0"/>
      </w:pPr>
      <w:r>
        <w:rPr/>
        <w:t xml:space="preserve">一、轻稀土资源掌控投资价值</w:t>
      </w:r>
    </w:p>
    <w:p>
      <w:pPr>
        <w:spacing w:before="75" w:after="0"/>
      </w:pPr>
      <w:r>
        <w:rPr/>
        <w:t xml:space="preserve">二、稀土金属提纯技术投资</w:t>
      </w:r>
    </w:p>
    <w:p>
      <w:pPr>
        <w:spacing w:before="75" w:after="0"/>
      </w:pPr>
      <w:r>
        <w:rPr/>
        <w:t xml:space="preserve">三、原料回收体系布局</w:t>
      </w:r>
    </w:p>
    <w:p>
      <w:pPr>
        <w:spacing w:before="75" w:after="0"/>
      </w:pPr>
      <w:r>
        <w:rPr/>
        <w:t xml:space="preserve">四、上游环节投资吸引力评分</w:t>
      </w:r>
    </w:p>
    <w:p>
      <w:pPr>
        <w:spacing w:before="75" w:after="0"/>
      </w:pPr>
      <w:r>
        <w:rPr/>
        <w:t xml:space="preserve">第二节 中游材料制备机会</w:t>
      </w:r>
    </w:p>
    <w:p>
      <w:pPr>
        <w:spacing w:before="75" w:after="0"/>
      </w:pPr>
      <w:r>
        <w:rPr/>
        <w:t xml:space="preserve">一、高性能合金研发投资</w:t>
      </w:r>
    </w:p>
    <w:p>
      <w:pPr>
        <w:spacing w:before="75" w:after="0"/>
      </w:pPr>
      <w:r>
        <w:rPr/>
        <w:t xml:space="preserve">二、规模化产能建设项目</w:t>
      </w:r>
    </w:p>
    <w:p>
      <w:pPr>
        <w:spacing w:before="75" w:after="0"/>
      </w:pPr>
      <w:r>
        <w:rPr/>
        <w:t xml:space="preserve">三、智能制造装备升级</w:t>
      </w:r>
    </w:p>
    <w:p>
      <w:pPr>
        <w:spacing w:before="75" w:after="0"/>
      </w:pPr>
      <w:r>
        <w:rPr/>
        <w:t xml:space="preserve">四、中游环节竞争壁垒分析</w:t>
      </w:r>
    </w:p>
    <w:p>
      <w:pPr>
        <w:spacing w:before="75" w:after="0"/>
      </w:pPr>
      <w:r>
        <w:rPr/>
        <w:t xml:space="preserve">第三节 下游应用拓展机会</w:t>
      </w:r>
    </w:p>
    <w:p>
      <w:pPr>
        <w:spacing w:before="75" w:after="0"/>
      </w:pPr>
      <w:r>
        <w:rPr/>
        <w:t xml:space="preserve">一、固态储氢系统集成</w:t>
      </w:r>
    </w:p>
    <w:p>
      <w:pPr>
        <w:spacing w:before="75" w:after="0"/>
      </w:pPr>
      <w:r>
        <w:rPr/>
        <w:t xml:space="preserve">二、镍氢电池材料迭代</w:t>
      </w:r>
    </w:p>
    <w:p>
      <w:pPr>
        <w:spacing w:before="75" w:after="0"/>
      </w:pPr>
      <w:r>
        <w:rPr/>
        <w:t xml:space="preserve">三、新兴应用场景开发</w:t>
      </w:r>
    </w:p>
    <w:p>
      <w:pPr>
        <w:spacing w:before="75" w:after="0"/>
      </w:pPr>
      <w:r>
        <w:rPr/>
        <w:t xml:space="preserve">四、下游环节盈利模式对比</w:t>
      </w:r>
    </w:p>
    <w:p>
      <w:pPr>
        <w:spacing w:before="75" w:after="0"/>
      </w:pPr>
      <w:r>
        <w:rPr>
          <w:b w:val="1"/>
          <w:bCs w:val="1"/>
        </w:rPr>
        <w:t xml:space="preserve">第十六章 稀土储氢材料行业风险识别与防范</w:t>
      </w:r>
    </w:p>
    <w:p>
      <w:pPr>
        <w:spacing w:before="75" w:after="0"/>
      </w:pPr>
      <w:r>
        <w:rPr/>
        <w:t xml:space="preserve">第一节 技术风险</w:t>
      </w:r>
    </w:p>
    <w:p>
      <w:pPr>
        <w:spacing w:before="75" w:after="0"/>
      </w:pPr>
      <w:r>
        <w:rPr/>
        <w:t xml:space="preserve">一、技术路线被替代风险</w:t>
      </w:r>
    </w:p>
    <w:p>
      <w:pPr>
        <w:spacing w:before="75" w:after="0"/>
      </w:pPr>
      <w:r>
        <w:rPr/>
        <w:t xml:space="preserve">二、研发投入失败风险</w:t>
      </w:r>
    </w:p>
    <w:p>
      <w:pPr>
        <w:spacing w:before="75" w:after="0"/>
      </w:pPr>
      <w:r>
        <w:rPr/>
        <w:t xml:space="preserve">三、知识产权纠纷风险</w:t>
      </w:r>
    </w:p>
    <w:p>
      <w:pPr>
        <w:spacing w:before="75" w:after="0"/>
      </w:pPr>
      <w:r>
        <w:rPr/>
        <w:t xml:space="preserve">四、技术风险应对策略</w:t>
      </w:r>
    </w:p>
    <w:p>
      <w:pPr>
        <w:spacing w:before="75" w:after="0"/>
      </w:pPr>
      <w:r>
        <w:rPr/>
        <w:t xml:space="preserve">第二节 市场风险</w:t>
      </w:r>
    </w:p>
    <w:p>
      <w:pPr>
        <w:spacing w:before="75" w:after="0"/>
      </w:pPr>
      <w:r>
        <w:rPr/>
        <w:t xml:space="preserve">一、需求释放不及预期风险</w:t>
      </w:r>
    </w:p>
    <w:p>
      <w:pPr>
        <w:spacing w:before="75" w:after="0"/>
      </w:pPr>
      <w:r>
        <w:rPr/>
        <w:t xml:space="preserve">二、价格战与利润率下滑风险</w:t>
      </w:r>
    </w:p>
    <w:p>
      <w:pPr>
        <w:spacing w:before="75" w:after="0"/>
      </w:pPr>
      <w:r>
        <w:rPr/>
        <w:t xml:space="preserve">三、客户认证失败风险</w:t>
      </w:r>
    </w:p>
    <w:p>
      <w:pPr>
        <w:spacing w:before="75" w:after="0"/>
      </w:pPr>
      <w:r>
        <w:rPr/>
        <w:t xml:space="preserve">四、市场风险缓释措施</w:t>
      </w:r>
    </w:p>
    <w:p>
      <w:pPr>
        <w:spacing w:before="75" w:after="0"/>
      </w:pPr>
      <w:r>
        <w:rPr/>
        <w:t xml:space="preserve">第三节 供应链风险</w:t>
      </w:r>
    </w:p>
    <w:p>
      <w:pPr>
        <w:spacing w:before="75" w:after="0"/>
      </w:pPr>
      <w:r>
        <w:rPr/>
        <w:t xml:space="preserve">一、稀土原料价格波动风险</w:t>
      </w:r>
    </w:p>
    <w:p>
      <w:pPr>
        <w:spacing w:before="75" w:after="0"/>
      </w:pPr>
      <w:r>
        <w:rPr/>
        <w:t xml:space="preserve">二、供应链中断风险</w:t>
      </w:r>
    </w:p>
    <w:p>
      <w:pPr>
        <w:spacing w:before="75" w:after="0"/>
      </w:pPr>
      <w:r>
        <w:rPr/>
        <w:t xml:space="preserve">三、环保限产风险</w:t>
      </w:r>
    </w:p>
    <w:p>
      <w:pPr>
        <w:spacing w:before="75" w:after="0"/>
      </w:pPr>
      <w:r>
        <w:rPr/>
        <w:t xml:space="preserve">四、供应链韧性建设</w:t>
      </w:r>
    </w:p>
    <w:p>
      <w:pPr>
        <w:spacing w:before="75" w:after="0"/>
      </w:pPr>
      <w:r>
        <w:rPr/>
        <w:t xml:space="preserve">第四节 财务与合规风险</w:t>
      </w:r>
    </w:p>
    <w:p>
      <w:pPr>
        <w:spacing w:before="75" w:after="0"/>
      </w:pPr>
      <w:r>
        <w:rPr/>
        <w:t xml:space="preserve">一、资本开支过大风险</w:t>
      </w:r>
    </w:p>
    <w:p>
      <w:pPr>
        <w:spacing w:before="75" w:after="0"/>
      </w:pPr>
      <w:r>
        <w:rPr/>
        <w:t xml:space="preserve">二、汇率波动风险</w:t>
      </w:r>
    </w:p>
    <w:p>
      <w:pPr>
        <w:spacing w:before="75" w:after="0"/>
      </w:pPr>
      <w:r>
        <w:rPr/>
        <w:t xml:space="preserve">三、环保合规成本上升风险</w:t>
      </w:r>
    </w:p>
    <w:p>
      <w:pPr>
        <w:spacing w:before="75" w:after="0"/>
      </w:pPr>
      <w:r>
        <w:rPr/>
        <w:t xml:space="preserve">四、财务风险管理体系</w:t>
      </w:r>
    </w:p>
    <w:p>
      <w:pPr>
        <w:spacing w:before="75" w:after="0"/>
      </w:pPr>
      <w:r>
        <w:rPr>
          <w:b w:val="1"/>
          <w:bCs w:val="1"/>
        </w:rPr>
        <w:t xml:space="preserve">第十七章 2026-2031年稀土储氢材料市场趋势预测</w:t>
      </w:r>
    </w:p>
    <w:p>
      <w:pPr>
        <w:spacing w:before="75" w:after="0"/>
      </w:pPr>
      <w:r>
        <w:rPr/>
        <w:t xml:space="preserve">第一节 市场规模与增长预测</w:t>
      </w:r>
    </w:p>
    <w:p>
      <w:pPr>
        <w:spacing w:before="75" w:after="0"/>
      </w:pPr>
      <w:r>
        <w:rPr/>
        <w:t xml:space="preserve">一、全球与中国产量预测</w:t>
      </w:r>
    </w:p>
    <w:p>
      <w:pPr>
        <w:spacing w:before="75" w:after="0"/>
      </w:pPr>
      <w:r>
        <w:rPr/>
        <w:t xml:space="preserve">二、需求总量与结构预测</w:t>
      </w:r>
    </w:p>
    <w:p>
      <w:pPr>
        <w:spacing w:before="75" w:after="0"/>
      </w:pPr>
      <w:r>
        <w:rPr/>
        <w:t xml:space="preserve">三、市场规模年复合增长率</w:t>
      </w:r>
    </w:p>
    <w:p>
      <w:pPr>
        <w:spacing w:before="75" w:after="0"/>
      </w:pPr>
      <w:r>
        <w:rPr/>
        <w:t xml:space="preserve">四、市场渗透率与替代率</w:t>
      </w:r>
    </w:p>
    <w:p>
      <w:pPr>
        <w:spacing w:before="75" w:after="0"/>
      </w:pPr>
      <w:r>
        <w:rPr/>
        <w:t xml:space="preserve">第二节 技术发展趋势</w:t>
      </w:r>
    </w:p>
    <w:p>
      <w:pPr>
        <w:spacing w:before="75" w:after="0"/>
      </w:pPr>
      <w:r>
        <w:rPr/>
        <w:t xml:space="preserve">一、储氢容量突破技术路线图</w:t>
      </w:r>
    </w:p>
    <w:p>
      <w:pPr>
        <w:spacing w:before="75" w:after="0"/>
      </w:pPr>
      <w:r>
        <w:rPr/>
        <w:t xml:space="preserve">二、循环寿命提升技术路径</w:t>
      </w:r>
    </w:p>
    <w:p>
      <w:pPr>
        <w:spacing w:before="75" w:after="0"/>
      </w:pPr>
      <w:r>
        <w:rPr/>
        <w:t xml:space="preserve">三、成本下降技术驱动因素</w:t>
      </w:r>
    </w:p>
    <w:p>
      <w:pPr>
        <w:spacing w:before="75" w:after="0"/>
      </w:pPr>
      <w:r>
        <w:rPr/>
        <w:t xml:space="preserve">四、技术商业化时间表</w:t>
      </w:r>
    </w:p>
    <w:p>
      <w:pPr>
        <w:spacing w:before="75" w:after="0"/>
      </w:pPr>
      <w:r>
        <w:rPr/>
        <w:t xml:space="preserve">第三节 产业格局演变</w:t>
      </w:r>
    </w:p>
    <w:p>
      <w:pPr>
        <w:spacing w:before="75" w:after="0"/>
      </w:pPr>
      <w:r>
        <w:rPr/>
        <w:t xml:space="preserve">一、全球供应链重构进度</w:t>
      </w:r>
    </w:p>
    <w:p>
      <w:pPr>
        <w:spacing w:before="75" w:after="0"/>
      </w:pPr>
      <w:r>
        <w:rPr/>
        <w:t xml:space="preserve">二、中国主导地位演变</w:t>
      </w:r>
    </w:p>
    <w:p>
      <w:pPr>
        <w:spacing w:before="75" w:after="0"/>
      </w:pPr>
      <w:r>
        <w:rPr/>
        <w:t xml:space="preserve">三、新兴应用市场爆发点</w:t>
      </w:r>
    </w:p>
    <w:p>
      <w:pPr>
        <w:spacing w:before="75" w:after="0"/>
      </w:pPr>
      <w:r>
        <w:rPr/>
        <w:t xml:space="preserve">四、产业生态终极形态预测</w:t>
      </w:r>
    </w:p>
    <w:p>
      <w:pPr>
        <w:spacing w:before="75" w:after="0"/>
      </w:pPr>
      <w:r>
        <w:rPr>
          <w:b w:val="1"/>
          <w:bCs w:val="1"/>
        </w:rPr>
        <w:t xml:space="preserve">第十八章 不同应用场景部署策略</w:t>
      </w:r>
    </w:p>
    <w:p>
      <w:pPr>
        <w:spacing w:before="75" w:after="0"/>
      </w:pPr>
      <w:r>
        <w:rPr/>
        <w:t xml:space="preserve">第一节 氢能交通场景</w:t>
      </w:r>
    </w:p>
    <w:p>
      <w:pPr>
        <w:spacing w:before="75" w:after="0"/>
      </w:pPr>
      <w:r>
        <w:rPr/>
        <w:t xml:space="preserve">一、车载储氢系统材料选型</w:t>
      </w:r>
    </w:p>
    <w:p>
      <w:pPr>
        <w:spacing w:before="75" w:after="0"/>
      </w:pPr>
      <w:r>
        <w:rPr/>
        <w:t xml:space="preserve">二、加氢站固态储氢应用</w:t>
      </w:r>
    </w:p>
    <w:p>
      <w:pPr>
        <w:spacing w:before="75" w:after="0"/>
      </w:pPr>
      <w:r>
        <w:rPr/>
        <w:t xml:space="preserve">三、材料性能适配性优化</w:t>
      </w:r>
    </w:p>
    <w:p>
      <w:pPr>
        <w:spacing w:before="75" w:after="0"/>
      </w:pPr>
      <w:r>
        <w:rPr/>
        <w:t xml:space="preserve">四、交通场景投资回报模型</w:t>
      </w:r>
    </w:p>
    <w:p>
      <w:pPr>
        <w:spacing w:before="75" w:after="0"/>
      </w:pPr>
      <w:r>
        <w:rPr/>
        <w:t xml:space="preserve">第二节 储能电站场景</w:t>
      </w:r>
    </w:p>
    <w:p>
      <w:pPr>
        <w:spacing w:before="75" w:after="0"/>
      </w:pPr>
      <w:r>
        <w:rPr/>
        <w:t xml:space="preserve">一、大规模长时储能需求</w:t>
      </w:r>
    </w:p>
    <w:p>
      <w:pPr>
        <w:spacing w:before="75" w:after="0"/>
      </w:pPr>
      <w:r>
        <w:rPr/>
        <w:t xml:space="preserve">二、固态储氢与电化学储能协同</w:t>
      </w:r>
    </w:p>
    <w:p>
      <w:pPr>
        <w:spacing w:before="75" w:after="0"/>
      </w:pPr>
      <w:r>
        <w:rPr/>
        <w:t xml:space="preserve">三、材料循环寿命要求</w:t>
      </w:r>
    </w:p>
    <w:p>
      <w:pPr>
        <w:spacing w:before="75" w:after="0"/>
      </w:pPr>
      <w:r>
        <w:rPr/>
        <w:t xml:space="preserve">四、储能场景经济性评估</w:t>
      </w:r>
    </w:p>
    <w:p>
      <w:pPr>
        <w:spacing w:before="75" w:after="0"/>
      </w:pPr>
      <w:r>
        <w:rPr/>
        <w:t xml:space="preserve">第三节 便携式与备电场景</w:t>
      </w:r>
    </w:p>
    <w:p>
      <w:pPr>
        <w:spacing w:before="75" w:after="0"/>
      </w:pPr>
      <w:r>
        <w:rPr/>
        <w:t xml:space="preserve">一、通信基站备电需求</w:t>
      </w:r>
    </w:p>
    <w:p>
      <w:pPr>
        <w:spacing w:before="75" w:after="0"/>
      </w:pPr>
      <w:r>
        <w:rPr/>
        <w:t xml:space="preserve">二、便携式电源轻量化要求</w:t>
      </w:r>
    </w:p>
    <w:p>
      <w:pPr>
        <w:spacing w:before="75" w:after="0"/>
      </w:pPr>
      <w:r>
        <w:rPr/>
        <w:t xml:space="preserve">三、特殊环境适应性</w:t>
      </w:r>
    </w:p>
    <w:p>
      <w:pPr>
        <w:spacing w:before="75" w:after="0"/>
      </w:pPr>
      <w:r>
        <w:rPr/>
        <w:t xml:space="preserve">四、细分场景增长潜力</w:t>
      </w:r>
    </w:p>
    <w:p>
      <w:pPr>
        <w:spacing w:before="75" w:after="0"/>
      </w:pPr>
      <w:r>
        <w:rPr>
          <w:b w:val="1"/>
          <w:bCs w:val="1"/>
        </w:rPr>
        <w:t xml:space="preserve">第十九章 稀土储氢材料回收与循环经济</w:t>
      </w:r>
    </w:p>
    <w:p>
      <w:pPr>
        <w:spacing w:before="75" w:after="0"/>
      </w:pPr>
      <w:r>
        <w:rPr/>
        <w:t xml:space="preserve">第一节 回收市场现状与潜力</w:t>
      </w:r>
    </w:p>
    <w:p>
      <w:pPr>
        <w:spacing w:before="75" w:after="0"/>
      </w:pPr>
      <w:r>
        <w:rPr/>
        <w:t xml:space="preserve">一、2023-2025年回收规模统计</w:t>
      </w:r>
    </w:p>
    <w:p>
      <w:pPr>
        <w:spacing w:before="75" w:after="0"/>
      </w:pPr>
      <w:r>
        <w:rPr/>
        <w:t xml:space="preserve">二、废旧材料回收率评估</w:t>
      </w:r>
    </w:p>
    <w:p>
      <w:pPr>
        <w:spacing w:before="75" w:after="0"/>
      </w:pPr>
      <w:r>
        <w:rPr/>
        <w:t xml:space="preserve">三、2026-2031年回收潜力预测</w:t>
      </w:r>
    </w:p>
    <w:p>
      <w:pPr>
        <w:spacing w:before="75" w:after="0"/>
      </w:pPr>
      <w:r>
        <w:rPr/>
        <w:t xml:space="preserve">四、回收经济性分析</w:t>
      </w:r>
    </w:p>
    <w:p>
      <w:pPr>
        <w:spacing w:before="75" w:after="0"/>
      </w:pPr>
      <w:r>
        <w:rPr/>
        <w:t xml:space="preserve">第二节 回收技术与工艺</w:t>
      </w:r>
    </w:p>
    <w:p>
      <w:pPr>
        <w:spacing w:before="75" w:after="0"/>
      </w:pPr>
      <w:r>
        <w:rPr/>
        <w:t xml:space="preserve">一、湿法回收技术成熟度</w:t>
      </w:r>
    </w:p>
    <w:p>
      <w:pPr>
        <w:spacing w:before="75" w:after="0"/>
      </w:pPr>
      <w:r>
        <w:rPr/>
        <w:t xml:space="preserve">二、火法回收成本对比</w:t>
      </w:r>
    </w:p>
    <w:p>
      <w:pPr>
        <w:spacing w:before="75" w:after="0"/>
      </w:pPr>
      <w:r>
        <w:rPr/>
        <w:t xml:space="preserve">三、回收技术瓶颈与突破</w:t>
      </w:r>
    </w:p>
    <w:p>
      <w:pPr>
        <w:spacing w:before="75" w:after="0"/>
      </w:pPr>
      <w:r>
        <w:rPr/>
        <w:t xml:space="preserve">四、回收产品质量标准</w:t>
      </w:r>
    </w:p>
    <w:p>
      <w:pPr>
        <w:spacing w:before="75" w:after="0"/>
      </w:pPr>
      <w:r>
        <w:rPr/>
        <w:t xml:space="preserve">第三节 循环经济模式</w:t>
      </w:r>
    </w:p>
    <w:p>
      <w:pPr>
        <w:spacing w:before="75" w:after="0"/>
      </w:pPr>
      <w:r>
        <w:rPr/>
        <w:t xml:space="preserve">一、生产者责任延伸制度</w:t>
      </w:r>
    </w:p>
    <w:p>
      <w:pPr>
        <w:spacing w:before="75" w:after="0"/>
      </w:pPr>
      <w:r>
        <w:rPr/>
        <w:t xml:space="preserve">二、回收网络建设路径</w:t>
      </w:r>
    </w:p>
    <w:p>
      <w:pPr>
        <w:spacing w:before="75" w:after="0"/>
      </w:pPr>
      <w:r>
        <w:rPr/>
        <w:t xml:space="preserve">三、再生材料市场接受度</w:t>
      </w:r>
    </w:p>
    <w:p>
      <w:pPr>
        <w:spacing w:before="75" w:after="0"/>
      </w:pPr>
      <w:r>
        <w:rPr/>
        <w:t xml:space="preserve">四、循环经济价值评估</w:t>
      </w:r>
    </w:p>
    <w:p>
      <w:pPr>
        <w:spacing w:before="75" w:after="0"/>
      </w:pPr>
      <w:r>
        <w:rPr>
          <w:b w:val="1"/>
          <w:bCs w:val="1"/>
        </w:rPr>
        <w:t xml:space="preserve">第二十章 稀土储氢材料产业发展战略</w:t>
      </w:r>
    </w:p>
    <w:p>
      <w:pPr>
        <w:spacing w:before="75" w:after="0"/>
      </w:pPr>
      <w:r>
        <w:rPr/>
        <w:t xml:space="preserve">第一节 企业层面战略</w:t>
      </w:r>
    </w:p>
    <w:p>
      <w:pPr>
        <w:spacing w:before="75" w:after="0"/>
      </w:pPr>
      <w:r>
        <w:rPr/>
        <w:t xml:space="preserve">一、技术驱动型企业的研发策略</w:t>
      </w:r>
    </w:p>
    <w:p>
      <w:pPr>
        <w:spacing w:before="75" w:after="0"/>
      </w:pPr>
      <w:r>
        <w:rPr/>
        <w:t xml:space="preserve">二、市场驱动型企业的客户绑定策略</w:t>
      </w:r>
    </w:p>
    <w:p>
      <w:pPr>
        <w:spacing w:before="75" w:after="0"/>
      </w:pPr>
      <w:r>
        <w:rPr/>
        <w:t xml:space="preserve">三、制造企业的成本领先策略</w:t>
      </w:r>
    </w:p>
    <w:p>
      <w:pPr>
        <w:spacing w:before="75" w:after="0"/>
      </w:pPr>
      <w:r>
        <w:rPr/>
        <w:t xml:space="preserve">四、服务型企业的生态构建策略</w:t>
      </w:r>
    </w:p>
    <w:p>
      <w:pPr>
        <w:spacing w:before="75" w:after="0"/>
      </w:pPr>
      <w:r>
        <w:rPr/>
        <w:t xml:space="preserve">第二节 产业层面策略</w:t>
      </w:r>
    </w:p>
    <w:p>
      <w:pPr>
        <w:spacing w:before="75" w:after="0"/>
      </w:pPr>
      <w:r>
        <w:rPr/>
        <w:t xml:space="preserve">一、产学研协同创新机制</w:t>
      </w:r>
    </w:p>
    <w:p>
      <w:pPr>
        <w:spacing w:before="75" w:after="0"/>
      </w:pPr>
      <w:r>
        <w:rPr/>
        <w:t xml:space="preserve">二、行业标准共建与推广</w:t>
      </w:r>
    </w:p>
    <w:p>
      <w:pPr>
        <w:spacing w:before="75" w:after="0"/>
      </w:pPr>
      <w:r>
        <w:rPr/>
        <w:t xml:space="preserve">三、产业链上下游协作</w:t>
      </w:r>
    </w:p>
    <w:p>
      <w:pPr>
        <w:spacing w:before="75" w:after="0"/>
      </w:pPr>
      <w:r>
        <w:rPr/>
        <w:t xml:space="preserve">四、国际合作与风险对冲</w:t>
      </w:r>
    </w:p>
    <w:p>
      <w:pPr>
        <w:spacing w:before="75" w:after="0"/>
      </w:pPr>
      <w:r>
        <w:rPr/>
        <w:t xml:space="preserve">第三节 投资决策策略</w:t>
      </w:r>
    </w:p>
    <w:p>
      <w:pPr>
        <w:spacing w:before="75" w:after="0"/>
      </w:pPr>
      <w:r>
        <w:rPr/>
        <w:t xml:space="preserve">一、早期项目评估维度</w:t>
      </w:r>
    </w:p>
    <w:p>
      <w:pPr>
        <w:spacing w:before="75" w:after="0"/>
      </w:pPr>
      <w:r>
        <w:rPr/>
        <w:t xml:space="preserve">二、成长期企业估值方法</w:t>
      </w:r>
    </w:p>
    <w:p>
      <w:pPr>
        <w:spacing w:before="75" w:after="0"/>
      </w:pPr>
      <w:r>
        <w:rPr/>
        <w:t xml:space="preserve">三、并购标的筛选标准</w:t>
      </w:r>
    </w:p>
    <w:p>
      <w:pPr>
        <w:spacing w:before="75" w:after="0"/>
      </w:pPr>
      <w:r>
        <w:rPr/>
        <w:t xml:space="preserve">四、投资组合配置建议</w:t>
      </w:r>
    </w:p>
    <w:p>
      <w:pPr>
        <w:spacing w:before="75" w:after="0"/>
      </w:pPr>
      <w:r>
        <w:rPr>
          <w:b w:val="1"/>
          <w:bCs w:val="1"/>
        </w:rPr>
        <w:t xml:space="preserve">第二十一章 研究结论与展望</w:t>
      </w:r>
    </w:p>
    <w:p>
      <w:pPr>
        <w:spacing w:before="75" w:after="0"/>
      </w:pPr>
      <w:r>
        <w:rPr/>
        <w:t xml:space="preserve">第一节 核心研究发现总结</w:t>
      </w:r>
    </w:p>
    <w:p>
      <w:pPr>
        <w:spacing w:before="75" w:after="0"/>
      </w:pPr>
      <w:r>
        <w:rPr/>
        <w:t xml:space="preserve">一、行业增长确定性判断</w:t>
      </w:r>
    </w:p>
    <w:p>
      <w:pPr>
        <w:spacing w:before="75" w:after="0"/>
      </w:pPr>
      <w:r>
        <w:rPr/>
        <w:t xml:space="preserve">二、关键成功要素提炼</w:t>
      </w:r>
    </w:p>
    <w:p>
      <w:pPr>
        <w:spacing w:before="75" w:after="0"/>
      </w:pPr>
      <w:r>
        <w:rPr/>
        <w:t xml:space="preserve">三、主要风险点警示</w:t>
      </w:r>
    </w:p>
    <w:p>
      <w:pPr>
        <w:spacing w:before="75" w:after="0"/>
      </w:pPr>
      <w:r>
        <w:rPr/>
        <w:t xml:space="preserve">四、投资价值综合评级</w:t>
      </w:r>
    </w:p>
    <w:p>
      <w:pPr>
        <w:spacing w:before="75" w:after="0"/>
      </w:pPr>
      <w:r>
        <w:rPr/>
        <w:t xml:space="preserve">第二节 2030年后发展展望</w:t>
      </w:r>
    </w:p>
    <w:p>
      <w:pPr>
        <w:spacing w:before="75" w:after="0"/>
      </w:pPr>
      <w:r>
        <w:rPr/>
        <w:t xml:space="preserve">一、技术成熟度跃升展望</w:t>
      </w:r>
    </w:p>
    <w:p>
      <w:pPr>
        <w:spacing w:before="75" w:after="0"/>
      </w:pPr>
      <w:r>
        <w:rPr/>
        <w:t xml:space="preserve">二、市场规模天花板测算</w:t>
      </w:r>
    </w:p>
    <w:p>
      <w:pPr>
        <w:spacing w:before="75" w:after="0"/>
      </w:pPr>
      <w:r>
        <w:rPr/>
        <w:t xml:space="preserve">三、产业生态终极形态</w:t>
      </w:r>
    </w:p>
    <w:p>
      <w:pPr>
        <w:spacing w:before="75" w:after="0"/>
      </w:pPr>
      <w:r>
        <w:rPr/>
        <w:t xml:space="preserve">四、对氢能产业的终极影响</w:t>
      </w:r>
    </w:p>
    <w:p>
      <w:pPr>
        <w:spacing w:before="75" w:after="0"/>
      </w:pPr>
      <w:r>
        <w:rPr/>
        <w:t xml:space="preserve">第三节 报告局限性与后续研究</w:t>
      </w:r>
    </w:p>
    <w:p>
      <w:pPr>
        <w:spacing w:before="75" w:after="0"/>
      </w:pPr>
      <w:r>
        <w:rPr/>
        <w:t xml:space="preserve">一、数据可得性与准确性说明</w:t>
      </w:r>
    </w:p>
    <w:p>
      <w:pPr>
        <w:spacing w:before="75" w:after="0"/>
      </w:pPr>
      <w:r>
        <w:rPr/>
        <w:t xml:space="preserve">二、模型假设前提与敏感性</w:t>
      </w:r>
    </w:p>
    <w:p>
      <w:pPr>
        <w:spacing w:before="75" w:after="0"/>
      </w:pPr>
      <w:r>
        <w:rPr/>
        <w:t xml:space="preserve">三、后续跟踪研究方向</w:t>
      </w:r>
    </w:p>
    <w:p>
      <w:pPr>
        <w:spacing w:before="75" w:after="0"/>
      </w:pPr>
      <w:r>
        <w:rPr/>
        <w:t xml:space="preserve">四、持续监测指标体系</w:t>
      </w:r>
    </w:p>
    <w:p>
      <w:pPr>
        <w:spacing w:before="75" w:after="0"/>
      </w:pPr>
      <w:r>
        <w:rPr>
          <w:b w:val="1"/>
          <w:bCs w:val="1"/>
        </w:rPr>
        <w:t xml:space="preserve">图表目录</w:t>
      </w:r>
    </w:p>
    <w:p>
      <w:pPr>
        <w:spacing w:before="75" w:after="0"/>
      </w:pPr>
      <w:r>
        <w:rPr/>
        <w:t xml:space="preserve">图表：2019-2025年全球稀土储氢材料产量及增长率</w:t>
      </w:r>
    </w:p>
    <w:p>
      <w:pPr>
        <w:spacing w:before="75" w:after="0"/>
      </w:pPr>
      <w:r>
        <w:rPr/>
        <w:t xml:space="preserve">图表：2025年全球稀土储氢材料市场区域结构</w:t>
      </w:r>
    </w:p>
    <w:p>
      <w:pPr>
        <w:spacing w:before="75" w:after="0"/>
      </w:pPr>
      <w:r>
        <w:rPr/>
        <w:t xml:space="preserve">图表：2026-2031年全球市场规模预测与年复合增长率</w:t>
      </w:r>
    </w:p>
    <w:p>
      <w:pPr>
        <w:spacing w:before="75" w:after="0"/>
      </w:pPr>
      <w:r>
        <w:rPr/>
        <w:t xml:space="preserve">图表：2023-2025年中国稀土储氢材料产量统计</w:t>
      </w:r>
    </w:p>
    <w:p>
      <w:pPr>
        <w:spacing w:before="75" w:after="0"/>
      </w:pPr>
      <w:r>
        <w:rPr/>
        <w:t xml:space="preserve">图表：2025年中国稀土储氢材料产能区域分布</w:t>
      </w:r>
    </w:p>
    <w:p>
      <w:pPr>
        <w:spacing w:before="75" w:after="0"/>
      </w:pPr>
      <w:r>
        <w:rPr/>
        <w:t xml:space="preserve">图表：2026-2031年中国产量预测与供给约束</w:t>
      </w:r>
    </w:p>
    <w:p>
      <w:pPr>
        <w:spacing w:before="75" w:after="0"/>
      </w:pPr>
      <w:r>
        <w:rPr/>
        <w:t xml:space="preserve">图表：2023-2025年中国稀土储氢材料市场需求量</w:t>
      </w:r>
    </w:p>
    <w:p>
      <w:pPr>
        <w:spacing w:before="75" w:after="0"/>
      </w:pPr>
      <w:r>
        <w:rPr/>
        <w:t xml:space="preserve">图表：2025年需求结构：交通、储能、电子占比</w:t>
      </w:r>
    </w:p>
    <w:p>
      <w:pPr>
        <w:spacing w:before="75" w:after="0"/>
      </w:pPr>
      <w:r>
        <w:rPr/>
        <w:t xml:space="preserve">图表：2026-2031年需求量预测与需求弹性</w:t>
      </w:r>
    </w:p>
    <w:p>
      <w:pPr>
        <w:spacing w:before="75" w:after="0"/>
      </w:pPr>
      <w:r>
        <w:rPr/>
        <w:t xml:space="preserve">图表：稀土储氢材料产业链全景图谱与价值分布</w:t>
      </w:r>
    </w:p>
    <w:p>
      <w:pPr>
        <w:spacing w:before="75" w:after="0"/>
      </w:pPr>
      <w:r>
        <w:rPr/>
        <w:t xml:space="preserve">图表：2023-2025年上游镧、铈金属价格走势</w:t>
      </w:r>
    </w:p>
    <w:p>
      <w:pPr>
        <w:spacing w:before="75" w:after="0"/>
      </w:pPr>
      <w:r>
        <w:rPr/>
        <w:t xml:space="preserve">图表：下游需求传导时滞分析</w:t>
      </w:r>
    </w:p>
    <w:p>
      <w:pPr>
        <w:spacing w:before="75" w:after="0"/>
      </w:pPr>
      <w:r>
        <w:rPr/>
        <w:t xml:space="preserve">图表：2023-2025年中国稀土储氢材料供需平衡表</w:t>
      </w:r>
    </w:p>
    <w:p>
      <w:pPr>
        <w:spacing w:before="75" w:after="0"/>
      </w:pPr>
      <w:r>
        <w:rPr/>
        <w:t xml:space="preserve">图表：2025年供需缺口与库存周转率</w:t>
      </w:r>
    </w:p>
    <w:p>
      <w:pPr>
        <w:spacing w:before="75" w:after="0"/>
      </w:pPr>
      <w:r>
        <w:rPr/>
        <w:t xml:space="preserve">图表：2026-2031年供需缺口预测模型</w:t>
      </w:r>
    </w:p>
    <w:p>
      <w:pPr>
        <w:spacing w:before="75" w:after="0"/>
      </w:pPr>
      <w:r>
        <w:rPr/>
        <w:t xml:space="preserve">图表：ab5型稀土储氢合金市场规模占比</w:t>
      </w:r>
    </w:p>
    <w:p>
      <w:pPr>
        <w:spacing w:before="75" w:after="0"/>
      </w:pPr>
      <w:r>
        <w:rPr/>
        <w:t xml:space="preserve">图表：新型稀土储氢材料研发进度与商业化时间表</w:t>
      </w:r>
    </w:p>
    <w:p>
      <w:pPr>
        <w:spacing w:before="75" w:after="0"/>
      </w:pPr>
      <w:r>
        <w:rPr/>
        <w:t xml:space="preserve">图表：不同形态产品市场结构变化</w:t>
      </w:r>
    </w:p>
    <w:p>
      <w:pPr>
        <w:spacing w:before="75" w:after="0"/>
      </w:pPr>
      <w:r>
        <w:rPr/>
        <w:t xml:space="preserve">图表：中国稀土储氢材料产能区域分布</w:t>
      </w:r>
    </w:p>
    <w:p>
      <w:pPr>
        <w:spacing w:before="75" w:after="0"/>
      </w:pPr>
      <w:r>
        <w:rPr/>
        <w:t xml:space="preserve">图表：各区域市场需求规模对比</w:t>
      </w:r>
    </w:p>
    <w:p>
      <w:pPr>
        <w:spacing w:before="75" w:after="0"/>
      </w:pPr>
      <w:r>
        <w:rPr/>
        <w:t xml:space="preserve">图表：2026-2031年区域市场增速预测</w:t>
      </w:r>
    </w:p>
    <w:p>
      <w:pPr>
        <w:spacing w:before="75" w:after="0"/>
      </w:pPr>
      <w:r>
        <w:rPr/>
        <w:t xml:space="preserve">图表：合金成分设计对储氢容量影响曲线</w:t>
      </w:r>
    </w:p>
    <w:p>
      <w:pPr>
        <w:spacing w:before="75" w:after="0"/>
      </w:pPr>
      <w:r>
        <w:rPr/>
        <w:t xml:space="preserve">图表：制备工艺自动化水平提升路径</w:t>
      </w:r>
    </w:p>
    <w:p>
      <w:pPr>
        <w:spacing w:before="75" w:after="0"/>
      </w:pPr>
      <w:r>
        <w:rPr/>
        <w:t xml:space="preserve">图表：性能测试设备国产化率</w:t>
      </w:r>
    </w:p>
    <w:p>
      <w:pPr>
        <w:spacing w:before="75" w:after="0"/>
      </w:pPr>
      <w:r>
        <w:rPr/>
        <w:t xml:space="preserve">图表：稀土储氢材料成本结构拆解</w:t>
      </w:r>
    </w:p>
    <w:p>
      <w:pPr>
        <w:spacing w:before="75" w:after="0"/>
      </w:pPr>
      <w:r>
        <w:rPr/>
        <w:t xml:space="preserve">图表：行业平均毛利率与净利率走势</w:t>
      </w:r>
    </w:p>
    <w:p>
      <w:pPr>
        <w:spacing w:before="75" w:after="0"/>
      </w:pPr>
      <w:r>
        <w:rPr/>
        <w:t xml:space="preserve">图表：不同规模企业成本下降曲线</w:t>
      </w:r>
    </w:p>
    <w:p>
      <w:pPr>
        <w:spacing w:before="75" w:after="0"/>
      </w:pPr>
      <w:r>
        <w:rPr/>
        <w:t xml:space="preserve">图表：稀土储氢材料行业cr5、cr10集中度</w:t>
      </w:r>
    </w:p>
    <w:p>
      <w:pPr>
        <w:spacing w:before="75" w:after="0"/>
      </w:pPr>
      <w:r>
        <w:rPr/>
        <w:t xml:space="preserve">图表：行业竞争五力模型评估雷达图</w:t>
      </w:r>
    </w:p>
    <w:p>
      <w:pPr>
        <w:spacing w:before="75" w:after="0"/>
      </w:pPr>
      <w:r>
        <w:rPr/>
        <w:t xml:space="preserve">图表：2023-2025年主要企业市场份额变化</w:t>
      </w:r>
    </w:p>
    <w:p>
      <w:pPr>
        <w:spacing w:before="75" w:after="0"/>
      </w:pPr>
      <w:r>
        <w:rPr/>
        <w:t xml:space="preserve">图表：不同商业模式市场渗透率与增长率</w:t>
      </w:r>
    </w:p>
    <w:p>
      <w:pPr>
        <w:spacing w:before="75" w:after="0"/>
      </w:pPr>
      <w:r>
        <w:rPr/>
        <w:t xml:space="preserve">图表：增值服务收入占比趋势</w:t>
      </w:r>
    </w:p>
    <w:p>
      <w:pPr>
        <w:spacing w:before="75" w:after="0"/>
      </w:pPr>
      <w:r>
        <w:rPr/>
        <w:t xml:space="preserve">图表：平台模式网络效应评估</w:t>
      </w:r>
    </w:p>
    <w:p>
      <w:pPr>
        <w:spacing w:before="75" w:after="0"/>
      </w:pPr>
      <w:r>
        <w:rPr/>
        <w:t xml:space="preserve">图表：储氢容量与循环寿命标准体系</w:t>
      </w:r>
    </w:p>
    <w:p>
      <w:pPr>
        <w:spacing w:before="75" w:after="0"/>
      </w:pPr>
      <w:r>
        <w:rPr/>
        <w:t xml:space="preserve">图表：产品认证流程周期与费用</w:t>
      </w:r>
    </w:p>
    <w:p>
      <w:pPr>
        <w:spacing w:before="75" w:after="0"/>
      </w:pPr>
      <w:r>
        <w:rPr/>
        <w:t xml:space="preserve">图表：标准演进对产业升级驱动</w:t>
      </w:r>
    </w:p>
    <w:p>
      <w:pPr>
        <w:spacing w:before="75" w:after="0"/>
      </w:pPr>
      <w:r>
        <w:rPr/>
        <w:t xml:space="preserve">图表：稀土储氢材料用户规模结构金字塔</w:t>
      </w:r>
    </w:p>
    <w:p>
      <w:pPr>
        <w:spacing w:before="75" w:after="0"/>
      </w:pPr>
      <w:r>
        <w:rPr/>
        <w:t xml:space="preserve">图表：用户购买决策影响因素权重</w:t>
      </w:r>
    </w:p>
    <w:p>
      <w:pPr>
        <w:spacing w:before="75" w:after="0"/>
      </w:pPr>
      <w:r>
        <w:rPr/>
        <w:t xml:space="preserve">图表：客户需求痛点分布</w:t>
      </w:r>
    </w:p>
    <w:p>
      <w:pPr>
        <w:spacing w:before="75" w:after="0"/>
      </w:pPr>
      <w:r>
        <w:rPr/>
        <w:t xml:space="preserve">图表：2023-2025年行业融资事件数量与金额</w:t>
      </w:r>
    </w:p>
    <w:p>
      <w:pPr>
        <w:spacing w:before="75" w:after="0"/>
      </w:pPr>
      <w:r>
        <w:rPr/>
        <w:t xml:space="preserve">图表：融资轮次分布及平均估值水平</w:t>
      </w:r>
    </w:p>
    <w:p>
      <w:pPr>
        <w:spacing w:before="75" w:after="0"/>
      </w:pPr>
      <w:r>
        <w:rPr/>
        <w:t xml:space="preserve">图表：并购交易金额与数量年度变化</w:t>
      </w:r>
    </w:p>
    <w:p>
      <w:pPr>
        <w:spacing w:before="75" w:after="0"/>
      </w:pPr>
      <w:r>
        <w:rPr/>
        <w:t xml:space="preserve">图表：产业链各环节投资机会评分矩阵</w:t>
      </w:r>
    </w:p>
    <w:p>
      <w:pPr>
        <w:spacing w:before="75" w:after="0"/>
      </w:pPr>
      <w:r>
        <w:rPr/>
        <w:t xml:space="preserve">图表：细分市场增长潜力与投资吸引力</w:t>
      </w:r>
    </w:p>
    <w:p>
      <w:pPr>
        <w:spacing w:before="75" w:after="0"/>
      </w:pPr>
      <w:r>
        <w:rPr/>
        <w:t xml:space="preserve">图表：稀土储氢材料行业风险热力图</w:t>
      </w:r>
    </w:p>
    <w:p>
      <w:pPr>
        <w:spacing w:before="75" w:after="0"/>
      </w:pPr>
      <w:r>
        <w:rPr/>
        <w:t xml:space="preserve">图表：主要风险因素概率影响矩阵</w:t>
      </w:r>
    </w:p>
    <w:p>
      <w:pPr>
        <w:spacing w:before="75" w:after="0"/>
      </w:pPr>
      <w:r>
        <w:rPr/>
        <w:t xml:space="preserve">图表：2026-2031年全球与中国产量预测</w:t>
      </w:r>
    </w:p>
    <w:p>
      <w:pPr>
        <w:spacing w:before="75" w:after="0"/>
      </w:pPr>
      <w:r>
        <w:rPr/>
        <w:t xml:space="preserve">图表：技术成熟度曲线与商业化时间表</w:t>
      </w:r>
    </w:p>
    <w:p>
      <w:pPr>
        <w:spacing w:before="75" w:after="0"/>
      </w:pPr>
      <w:r>
        <w:rPr/>
        <w:t xml:space="preserve">图表：产业生态演进路径图</w:t>
      </w:r>
    </w:p>
    <w:p>
      <w:pPr>
        <w:spacing w:before="75" w:after="0"/>
      </w:pPr>
      <w:r>
        <w:rPr/>
        <w:t xml:space="preserve">图表：不同应用场景材料选型决策树</w:t>
      </w:r>
    </w:p>
    <w:p>
      <w:pPr>
        <w:spacing w:before="75" w:after="0"/>
      </w:pPr>
      <w:r>
        <w:rPr/>
        <w:t xml:space="preserve">图表：交通场景投资回报模型</w:t>
      </w:r>
    </w:p>
    <w:p>
      <w:pPr>
        <w:spacing w:before="75" w:after="0"/>
      </w:pPr>
      <w:r>
        <w:rPr/>
        <w:t xml:space="preserve">图表：储能场景经济性评估</w:t>
      </w:r>
    </w:p>
    <w:p>
      <w:pPr>
        <w:spacing w:before="75" w:after="0"/>
      </w:pPr>
      <w:r>
        <w:rPr/>
        <w:t xml:space="preserve">图表：2023-2025年回收稀土产量与占比</w:t>
      </w:r>
    </w:p>
    <w:p>
      <w:pPr>
        <w:spacing w:before="75" w:after="0"/>
      </w:pPr>
      <w:r>
        <w:rPr/>
        <w:t xml:space="preserve">图表：回收技术成本对比曲线</w:t>
      </w:r>
    </w:p>
    <w:p>
      <w:pPr>
        <w:spacing w:before="75" w:after="0"/>
      </w:pPr>
      <w:r>
        <w:rPr/>
        <w:t xml:space="preserve">图表：循环经济价值评估模型</w:t>
      </w:r>
    </w:p>
    <w:p>
      <w:pPr>
        <w:spacing w:before="75" w:after="0"/>
      </w:pPr>
      <w:r>
        <w:rPr/>
        <w:t xml:space="preserve">图表：企业战略定位矩阵</w:t>
      </w:r>
    </w:p>
    <w:p>
      <w:pPr>
        <w:spacing w:before="75" w:after="0"/>
      </w:pPr>
      <w:r>
        <w:rPr/>
        <w:t xml:space="preserve">图表：投资决策评估框架</w:t>
      </w:r>
    </w:p>
    <w:p>
      <w:pPr>
        <w:spacing w:before="75" w:after="0"/>
      </w:pPr>
      <w:r>
        <w:rPr/>
        <w:t xml:space="preserve">图表：行业成熟度评估指标体系</w:t>
      </w:r>
    </w:p>
    <w:p>
      <w:pPr>
        <w:spacing w:before="75" w:after="0"/>
      </w:pPr>
      <w:r>
        <w:rPr/>
        <w:t xml:space="preserve">图表：研究结论与投资建议摘要</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2026-2031年中国稀土储氢材料行业全景调研与投资前景预测报告</dc:title>
  <dc:description>2026-2031年中国稀土储氢材料行业全景调研与投资前景预测报告</dc:description>
  <dc:subject>2026-2031年中国稀土储氢材料行业全景调研与投资前景预测报告</dc:subject>
  <cp:keywords>研究报告</cp:keywords>
  <cp:category>研究报告</cp:category>
  <cp:lastModifiedBy>北京中道泰和信息咨询有限公司</cp:lastModifiedBy>
  <dcterms:created xsi:type="dcterms:W3CDTF">2026-03-30T18:05:50+08:00</dcterms:created>
  <dcterms:modified xsi:type="dcterms:W3CDTF">2026-03-30T18:05:50+08:00</dcterms:modified>
</cp:coreProperties>
</file>

<file path=docProps/custom.xml><?xml version="1.0" encoding="utf-8"?>
<Properties xmlns="http://schemas.openxmlformats.org/officeDocument/2006/custom-properties" xmlns:vt="http://schemas.openxmlformats.org/officeDocument/2006/docPropsVTypes"/>
</file>