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2026-2031年稀土“十五五”产业链全景调研及投资环境深度剖析报告</w:t>
      </w:r>
    </w:p>
    <w:p>
      <w:pPr>
        <w:spacing w:after="150"/>
      </w:pPr>
      <w:r>
        <w:rPr>
          <w:b w:val="1"/>
          <w:bCs w:val="1"/>
        </w:rPr>
        <w:t xml:space="preserve">报告简介</w:t>
      </w:r>
    </w:p>
    <w:p>
      <w:pPr>
        <w:spacing w:after="150"/>
      </w:pPr>
      <w:r>
        <w:rPr/>
        <w:t xml:space="preserve">稀土，被誉为“工业黄金”与现代工业的“维生素”，是新材料制造和高新技术产业发展不可或缺的关键战略性资源，其重要性已从单纯的工业原料上升为决定未来科技竞争与国家安全走向的核心要素。进入“十五五”时期(2026-2030年)，全球稀土产业格局正经历深刻重构，中国作为全球稀土产业链最完整的国家，其产业发展已从单一的资源依赖迈向资源、技术与资本深度融合的新阶段。当前，稀土市场呈现出需求高端化、应用多元化的显著特征，新能源汽车、机器人、低空经济、人工智能及高端芯片制造等战略性新兴产业的爆发式增长，为稀土材料，特别是高性能稀土永磁材料、发光材料及催化材料等，开辟了前所未有的广阔蓝海，驱动着产业链下游应用结构的深度优化。</w:t>
      </w:r>
    </w:p>
    <w:p>
      <w:pPr>
        <w:spacing w:after="150"/>
      </w:pPr>
      <w:r>
        <w:rPr/>
        <w:t xml:space="preserve">在政策层面，国家对稀土的战略定位持续提升，从《稀土管理条例》的颁布实施到对关键核心技术及全产业链设备的严格管控，标志着中国稀土管理已从简单的资源控制升级为对全球高科技产业链关键环节的“战略钳制”与话语权构建，同时，国家层面对于稀土行业的规范性要求也在不断提升，强调绿色低碳发展与资源的高效利用，为行业设立了更高的准入与运营标准。</w:t>
      </w:r>
    </w:p>
    <w:p>
      <w:pPr>
        <w:spacing w:after="150"/>
      </w:pPr>
      <w:r>
        <w:rPr/>
        <w:t xml:space="preserve">展望“十五五”，稀土产业的发展趋势将集中体现为“高端化、绿色化、智能化与全球化”：技术突破将聚焦于无重稀土永磁、高丰度稀土材料及超高纯度稀土制备，以突破资源瓶颈并满足尖端应用需求;绿色冶炼与循环经济技术将成为行业标配，构建起“开采-生产-回收”的闭环生态体系;数字化与智能制造将深度重塑生产模式，提升良品率与运营效率;而企业则将加速全球化布局，通过海外建厂、资源并购与标准输出，积极应对国际贸易壁垒，提升国际竞争力。</w:t>
      </w:r>
    </w:p>
    <w:p>
      <w:pPr>
        <w:spacing w:after="150"/>
      </w:pPr>
      <w:r>
        <w:rPr/>
        <w:t xml:space="preserve">本报告旨在全景式描绘“十五五”期间中国稀土产业链的演进路径，深度剖析上游资源供给、中游冶炼分离与新材料制备、下游终端应用的市场动态与技术变革，并对投资环境中的机遇与风险进行系统性研判，为政府机构、行业协会、稀土开采企业、冶炼分离厂商、新材料研发机构及终端应用制造商提供极具价值的决策参考与战略指引，助力各方在波诡云谲的全球战略资源博弈中把握先机，共同推动中国稀土产业由“大”向“强”的跨越式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稀土行业的发展状况进行了深入透彻地分析，对我国行业市场情况、技术现状、供需形势作了详尽研究，重点分析了国内外重点企业、行业发展趋势以及行业投资情况，报告还对稀土下游行业的发展进行了探讨，是稀土及相关企业、投资部门、研究机构准确了解目前中国市场发展动态，把握稀土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稀土产业概述与“十四五”发展回顾</w:t>
      </w:r>
    </w:p>
    <w:p>
      <w:pPr>
        <w:spacing w:before="75" w:after="0"/>
      </w:pPr>
      <w:r>
        <w:rPr/>
        <w:t xml:space="preserve">第一节 稀土产业定义与分类</w:t>
      </w:r>
    </w:p>
    <w:p>
      <w:pPr>
        <w:spacing w:before="75" w:after="0"/>
      </w:pPr>
      <w:r>
        <w:rPr/>
        <w:t xml:space="preserve">一、稀土元素基本特性</w:t>
      </w:r>
    </w:p>
    <w:p>
      <w:pPr>
        <w:spacing w:before="75" w:after="0"/>
      </w:pPr>
      <w:r>
        <w:rPr/>
        <w:t xml:space="preserve">二、稀土产业范畴界定</w:t>
      </w:r>
    </w:p>
    <w:p>
      <w:pPr>
        <w:spacing w:before="75" w:after="0"/>
      </w:pPr>
      <w:r>
        <w:rPr/>
        <w:t xml:space="preserve">三、稀土产业链结构解析</w:t>
      </w:r>
    </w:p>
    <w:p>
      <w:pPr>
        <w:spacing w:before="75" w:after="0"/>
      </w:pPr>
      <w:r>
        <w:rPr/>
        <w:t xml:space="preserve">第二节 “十四五”期间稀土产业发展成就</w:t>
      </w:r>
    </w:p>
    <w:p>
      <w:pPr>
        <w:spacing w:before="75" w:after="0"/>
      </w:pPr>
      <w:r>
        <w:rPr/>
        <w:t xml:space="preserve">一、2023-2025年稀土产业规模增长</w:t>
      </w:r>
    </w:p>
    <w:p>
      <w:pPr>
        <w:spacing w:before="75" w:after="0"/>
      </w:pPr>
      <w:r>
        <w:rPr/>
        <w:t xml:space="preserve">二、技术创新与突破进展</w:t>
      </w:r>
    </w:p>
    <w:p>
      <w:pPr>
        <w:spacing w:before="75" w:after="0"/>
      </w:pPr>
      <w:r>
        <w:rPr/>
        <w:t xml:space="preserve">三、产业链完善与升级情况</w:t>
      </w:r>
    </w:p>
    <w:p>
      <w:pPr>
        <w:spacing w:before="75" w:after="0"/>
      </w:pPr>
      <w:r>
        <w:rPr/>
        <w:t xml:space="preserve">第三节 “十四五”期间稀土产业面临挑战</w:t>
      </w:r>
    </w:p>
    <w:p>
      <w:pPr>
        <w:spacing w:before="75" w:after="0"/>
      </w:pPr>
      <w:r>
        <w:rPr/>
        <w:t xml:space="preserve">一、资源开发与环境保护矛盾</w:t>
      </w:r>
    </w:p>
    <w:p>
      <w:pPr>
        <w:spacing w:before="75" w:after="0"/>
      </w:pPr>
      <w:r>
        <w:rPr/>
        <w:t xml:space="preserve">二、国际贸易摩擦与供应链安全</w:t>
      </w:r>
    </w:p>
    <w:p>
      <w:pPr>
        <w:spacing w:before="75" w:after="0"/>
      </w:pPr>
      <w:r>
        <w:rPr/>
        <w:t xml:space="preserve">三、高端产品依赖进口问题</w:t>
      </w:r>
    </w:p>
    <w:p>
      <w:pPr>
        <w:spacing w:before="75" w:after="0"/>
      </w:pPr>
      <w:r>
        <w:rPr>
          <w:b w:val="1"/>
          <w:bCs w:val="1"/>
        </w:rPr>
        <w:t xml:space="preserve">第二章 全球稀土资源分布与供需格局</w:t>
      </w:r>
    </w:p>
    <w:p>
      <w:pPr>
        <w:spacing w:before="75" w:after="0"/>
      </w:pPr>
      <w:r>
        <w:rPr/>
        <w:t xml:space="preserve">第一节 全球稀土资源分布特征</w:t>
      </w:r>
    </w:p>
    <w:p>
      <w:pPr>
        <w:spacing w:before="75" w:after="0"/>
      </w:pPr>
      <w:r>
        <w:rPr/>
        <w:t xml:space="preserve">一、主要稀土矿床类型与分布</w:t>
      </w:r>
    </w:p>
    <w:p>
      <w:pPr>
        <w:spacing w:before="75" w:after="0"/>
      </w:pPr>
      <w:r>
        <w:rPr/>
        <w:t xml:space="preserve">二、各国稀土资源储量与占比</w:t>
      </w:r>
    </w:p>
    <w:p>
      <w:pPr>
        <w:spacing w:before="75" w:after="0"/>
      </w:pPr>
      <w:r>
        <w:rPr/>
        <w:t xml:space="preserve">三、资源开发利用现状与趋势</w:t>
      </w:r>
    </w:p>
    <w:p>
      <w:pPr>
        <w:spacing w:before="75" w:after="0"/>
      </w:pPr>
      <w:r>
        <w:rPr/>
        <w:t xml:space="preserve">第二节 全球稀土供需平衡分析</w:t>
      </w:r>
    </w:p>
    <w:p>
      <w:pPr>
        <w:spacing w:before="75" w:after="0"/>
      </w:pPr>
      <w:r>
        <w:rPr/>
        <w:t xml:space="preserve">一、2023-2025年全球稀土产量与消费量</w:t>
      </w:r>
    </w:p>
    <w:p>
      <w:pPr>
        <w:spacing w:before="75" w:after="0"/>
      </w:pPr>
      <w:r>
        <w:rPr/>
        <w:t xml:space="preserve">二、供需缺口与价格波动情况</w:t>
      </w:r>
    </w:p>
    <w:p>
      <w:pPr>
        <w:spacing w:before="75" w:after="0"/>
      </w:pPr>
      <w:r>
        <w:rPr/>
        <w:t xml:space="preserve">三、2026-2031年供需预测与趋势</w:t>
      </w:r>
    </w:p>
    <w:p>
      <w:pPr>
        <w:spacing w:before="75" w:after="0"/>
      </w:pPr>
      <w:r>
        <w:rPr/>
        <w:t xml:space="preserve">第三节 主要国家稀土产业发展战略</w:t>
      </w:r>
    </w:p>
    <w:p>
      <w:pPr>
        <w:spacing w:before="75" w:after="0"/>
      </w:pPr>
      <w:r>
        <w:rPr/>
        <w:t xml:space="preserve">一、美国稀土产业布局与政策</w:t>
      </w:r>
    </w:p>
    <w:p>
      <w:pPr>
        <w:spacing w:before="75" w:after="0"/>
      </w:pPr>
      <w:r>
        <w:rPr/>
        <w:t xml:space="preserve">二、欧盟稀土资源保障策略</w:t>
      </w:r>
    </w:p>
    <w:p>
      <w:pPr>
        <w:spacing w:before="75" w:after="0"/>
      </w:pPr>
      <w:r>
        <w:rPr/>
        <w:t xml:space="preserve">三、日本稀土供应链多元化举措</w:t>
      </w:r>
    </w:p>
    <w:p>
      <w:pPr>
        <w:spacing w:before="75" w:after="0"/>
      </w:pPr>
      <w:r>
        <w:rPr>
          <w:b w:val="1"/>
          <w:bCs w:val="1"/>
        </w:rPr>
        <w:t xml:space="preserve">第三章 中国稀土资源禀赋与开采现状</w:t>
      </w:r>
    </w:p>
    <w:p>
      <w:pPr>
        <w:spacing w:before="75" w:after="0"/>
      </w:pPr>
      <w:r>
        <w:rPr/>
        <w:t xml:space="preserve">第一节 中国稀土资源分布与特点</w:t>
      </w:r>
    </w:p>
    <w:p>
      <w:pPr>
        <w:spacing w:before="75" w:after="0"/>
      </w:pPr>
      <w:r>
        <w:rPr/>
        <w:t xml:space="preserve">一、主要稀土矿区分布与储量</w:t>
      </w:r>
    </w:p>
    <w:p>
      <w:pPr>
        <w:spacing w:before="75" w:after="0"/>
      </w:pPr>
      <w:r>
        <w:rPr/>
        <w:t xml:space="preserve">二、轻稀土与重稀土资源占比</w:t>
      </w:r>
    </w:p>
    <w:p>
      <w:pPr>
        <w:spacing w:before="75" w:after="0"/>
      </w:pPr>
      <w:r>
        <w:rPr/>
        <w:t xml:space="preserve">三、资源开发潜力与优势分析</w:t>
      </w:r>
    </w:p>
    <w:p>
      <w:pPr>
        <w:spacing w:before="75" w:after="0"/>
      </w:pPr>
      <w:r>
        <w:rPr/>
        <w:t xml:space="preserve">第二节 2023-2025年中国稀土开采情况</w:t>
      </w:r>
    </w:p>
    <w:p>
      <w:pPr>
        <w:spacing w:before="75" w:after="0"/>
      </w:pPr>
      <w:r>
        <w:rPr/>
        <w:t xml:space="preserve">一、稀土开采量与增长率</w:t>
      </w:r>
    </w:p>
    <w:p>
      <w:pPr>
        <w:spacing w:before="75" w:after="0"/>
      </w:pPr>
      <w:r>
        <w:rPr/>
        <w:t xml:space="preserve">二、开采技术与装备水平</w:t>
      </w:r>
    </w:p>
    <w:p>
      <w:pPr>
        <w:spacing w:before="75" w:after="0"/>
      </w:pPr>
      <w:r>
        <w:rPr/>
        <w:t xml:space="preserve">三、开采过程中的环境保护措施</w:t>
      </w:r>
    </w:p>
    <w:p>
      <w:pPr>
        <w:spacing w:before="75" w:after="0"/>
      </w:pPr>
      <w:r>
        <w:rPr/>
        <w:t xml:space="preserve">第三节 “十五五”期间稀土开采规划与预测</w:t>
      </w:r>
    </w:p>
    <w:p>
      <w:pPr>
        <w:spacing w:before="75" w:after="0"/>
      </w:pPr>
      <w:r>
        <w:rPr/>
        <w:t xml:space="preserve">一、2026-2031年开采量预测</w:t>
      </w:r>
    </w:p>
    <w:p>
      <w:pPr>
        <w:spacing w:before="75" w:after="0"/>
      </w:pPr>
      <w:r>
        <w:rPr/>
        <w:t xml:space="preserve">二、开采技术升级与绿色转型</w:t>
      </w:r>
    </w:p>
    <w:p>
      <w:pPr>
        <w:spacing w:before="75" w:after="0"/>
      </w:pPr>
      <w:r>
        <w:rPr/>
        <w:t xml:space="preserve">三、资源保障能力提升策略</w:t>
      </w:r>
    </w:p>
    <w:p>
      <w:pPr>
        <w:spacing w:before="75" w:after="0"/>
      </w:pPr>
      <w:r>
        <w:rPr>
          <w:b w:val="1"/>
          <w:bCs w:val="1"/>
        </w:rPr>
        <w:t xml:space="preserve">第四章 稀土冶炼分离技术与产业现状</w:t>
      </w:r>
    </w:p>
    <w:p>
      <w:pPr>
        <w:spacing w:before="75" w:after="0"/>
      </w:pPr>
      <w:r>
        <w:rPr/>
        <w:t xml:space="preserve">第一节 稀土冶炼分离技术进展</w:t>
      </w:r>
    </w:p>
    <w:p>
      <w:pPr>
        <w:spacing w:before="75" w:after="0"/>
      </w:pPr>
      <w:r>
        <w:rPr/>
        <w:t xml:space="preserve">一、传统冶炼分离工艺优化</w:t>
      </w:r>
    </w:p>
    <w:p>
      <w:pPr>
        <w:spacing w:before="75" w:after="0"/>
      </w:pPr>
      <w:r>
        <w:rPr/>
        <w:t xml:space="preserve">二、新型分离技术研发与应用</w:t>
      </w:r>
    </w:p>
    <w:p>
      <w:pPr>
        <w:spacing w:before="75" w:after="0"/>
      </w:pPr>
      <w:r>
        <w:rPr/>
        <w:t xml:space="preserve">三、环保型提纯工艺推广情况</w:t>
      </w:r>
    </w:p>
    <w:p>
      <w:pPr>
        <w:spacing w:before="75" w:after="0"/>
      </w:pPr>
      <w:r>
        <w:rPr/>
        <w:t xml:space="preserve">第二节 2023-2025年中国稀土冶炼分离产业</w:t>
      </w:r>
    </w:p>
    <w:p>
      <w:pPr>
        <w:spacing w:before="75" w:after="0"/>
      </w:pPr>
      <w:r>
        <w:rPr/>
        <w:t xml:space="preserve">一、冶炼分离产能与产量</w:t>
      </w:r>
    </w:p>
    <w:p>
      <w:pPr>
        <w:spacing w:before="75" w:after="0"/>
      </w:pPr>
      <w:r>
        <w:rPr/>
        <w:t xml:space="preserve">二、产业集中度与竞争格局</w:t>
      </w:r>
    </w:p>
    <w:p>
      <w:pPr>
        <w:spacing w:before="75" w:after="0"/>
      </w:pPr>
      <w:r>
        <w:rPr/>
        <w:t xml:space="preserve">三、技术水平与装备状况</w:t>
      </w:r>
    </w:p>
    <w:p>
      <w:pPr>
        <w:spacing w:before="75" w:after="0"/>
      </w:pPr>
      <w:r>
        <w:rPr/>
        <w:t xml:space="preserve">第三节 “十五五”期间冶炼分离产业发展预测</w:t>
      </w:r>
    </w:p>
    <w:p>
      <w:pPr>
        <w:spacing w:before="75" w:after="0"/>
      </w:pPr>
      <w:r>
        <w:rPr/>
        <w:t xml:space="preserve">一、2026-2031年产能扩张与布局调整</w:t>
      </w:r>
    </w:p>
    <w:p>
      <w:pPr>
        <w:spacing w:before="75" w:after="0"/>
      </w:pPr>
      <w:r>
        <w:rPr/>
        <w:t xml:space="preserve">二、技术创新与产业升级路径</w:t>
      </w:r>
    </w:p>
    <w:p>
      <w:pPr>
        <w:spacing w:before="75" w:after="0"/>
      </w:pPr>
      <w:r>
        <w:rPr/>
        <w:t xml:space="preserve">三、环保要求与可持续发展策略</w:t>
      </w:r>
    </w:p>
    <w:p>
      <w:pPr>
        <w:spacing w:before="75" w:after="0"/>
      </w:pPr>
      <w:r>
        <w:rPr>
          <w:b w:val="1"/>
          <w:bCs w:val="1"/>
        </w:rPr>
        <w:t xml:space="preserve">第五章 稀土材料加工与应用领域拓展</w:t>
      </w:r>
    </w:p>
    <w:p>
      <w:pPr>
        <w:spacing w:before="75" w:after="0"/>
      </w:pPr>
      <w:r>
        <w:rPr/>
        <w:t xml:space="preserve">第一节 稀土材料加工技术进展</w:t>
      </w:r>
    </w:p>
    <w:p>
      <w:pPr>
        <w:spacing w:before="75" w:after="0"/>
      </w:pPr>
      <w:r>
        <w:rPr/>
        <w:t xml:space="preserve">一、高性能稀土材料研发动态</w:t>
      </w:r>
    </w:p>
    <w:p>
      <w:pPr>
        <w:spacing w:before="75" w:after="0"/>
      </w:pPr>
      <w:r>
        <w:rPr/>
        <w:t xml:space="preserve">二、稀土材料复合化与功能化趋势</w:t>
      </w:r>
    </w:p>
    <w:p>
      <w:pPr>
        <w:spacing w:before="75" w:after="0"/>
      </w:pPr>
      <w:r>
        <w:rPr/>
        <w:t xml:space="preserve">三、加工过程中的质量控制与检测技术</w:t>
      </w:r>
    </w:p>
    <w:p>
      <w:pPr>
        <w:spacing w:before="75" w:after="0"/>
      </w:pPr>
      <w:r>
        <w:rPr/>
        <w:t xml:space="preserve">第二节 稀土材料应用领域分析</w:t>
      </w:r>
    </w:p>
    <w:p>
      <w:pPr>
        <w:spacing w:before="75" w:after="0"/>
      </w:pPr>
      <w:r>
        <w:rPr/>
        <w:t xml:space="preserve">一、新能源汽车领域应用现状与前景</w:t>
      </w:r>
    </w:p>
    <w:p>
      <w:pPr>
        <w:spacing w:before="75" w:after="0"/>
      </w:pPr>
      <w:r>
        <w:rPr/>
        <w:t xml:space="preserve">二、风力发电领域应用需求与趋势</w:t>
      </w:r>
    </w:p>
    <w:p>
      <w:pPr>
        <w:spacing w:before="75" w:after="0"/>
      </w:pPr>
      <w:r>
        <w:rPr/>
        <w:t xml:space="preserve">三、电子信息领域应用拓展与创新</w:t>
      </w:r>
    </w:p>
    <w:p>
      <w:pPr>
        <w:spacing w:before="75" w:after="0"/>
      </w:pPr>
      <w:r>
        <w:rPr/>
        <w:t xml:space="preserve">四、其他新兴领域应用探索与机遇</w:t>
      </w:r>
    </w:p>
    <w:p>
      <w:pPr>
        <w:spacing w:before="75" w:after="0"/>
      </w:pPr>
      <w:r>
        <w:rPr/>
        <w:t xml:space="preserve">第三节 “十五五”期间稀土材料应用预测</w:t>
      </w:r>
    </w:p>
    <w:p>
      <w:pPr>
        <w:spacing w:before="75" w:after="0"/>
      </w:pPr>
      <w:r>
        <w:rPr/>
        <w:t xml:space="preserve">一、2026-2031年各领域需求量预测</w:t>
      </w:r>
    </w:p>
    <w:p>
      <w:pPr>
        <w:spacing w:before="75" w:after="0"/>
      </w:pPr>
      <w:r>
        <w:rPr/>
        <w:t xml:space="preserve">二、应用领域结构变化与趋势分析</w:t>
      </w:r>
    </w:p>
    <w:p>
      <w:pPr>
        <w:spacing w:before="75" w:after="0"/>
      </w:pPr>
      <w:r>
        <w:rPr/>
        <w:t xml:space="preserve">三、新兴应用领域发展潜力评估</w:t>
      </w:r>
    </w:p>
    <w:p>
      <w:pPr>
        <w:spacing w:before="75" w:after="0"/>
      </w:pPr>
      <w:r>
        <w:rPr>
          <w:b w:val="1"/>
          <w:bCs w:val="1"/>
        </w:rPr>
        <w:t xml:space="preserve">第六章 下游终端应用市场深度解析</w:t>
      </w:r>
    </w:p>
    <w:p>
      <w:pPr>
        <w:spacing w:before="75" w:after="0"/>
      </w:pPr>
      <w:r>
        <w:rPr/>
        <w:t xml:space="preserve">第一节 新能源汽车与轨道交通</w:t>
      </w:r>
    </w:p>
    <w:p>
      <w:pPr>
        <w:spacing w:before="75" w:after="0"/>
      </w:pPr>
      <w:r>
        <w:rPr/>
        <w:t xml:space="preserve">一、驱动电机对高性能磁材依赖度</w:t>
      </w:r>
    </w:p>
    <w:p>
      <w:pPr>
        <w:spacing w:before="75" w:after="0"/>
      </w:pPr>
      <w:r>
        <w:rPr/>
        <w:t xml:space="preserve">二、2023-2025年装机量与材料消耗关联</w:t>
      </w:r>
    </w:p>
    <w:p>
      <w:pPr>
        <w:spacing w:before="75" w:after="0"/>
      </w:pPr>
      <w:r>
        <w:rPr/>
        <w:t xml:space="preserve">三、2026-2031年电动化渗透率提升影响</w:t>
      </w:r>
    </w:p>
    <w:p>
      <w:pPr>
        <w:spacing w:before="75" w:after="0"/>
      </w:pPr>
      <w:r>
        <w:rPr/>
        <w:t xml:space="preserve">第二节 风力发电与节能电机</w:t>
      </w:r>
    </w:p>
    <w:p>
      <w:pPr>
        <w:spacing w:before="75" w:after="0"/>
      </w:pPr>
      <w:r>
        <w:rPr/>
        <w:t xml:space="preserve">一、直驱永磁风机技术普及趋势</w:t>
      </w:r>
    </w:p>
    <w:p>
      <w:pPr>
        <w:spacing w:before="75" w:after="0"/>
      </w:pPr>
      <w:r>
        <w:rPr/>
        <w:t xml:space="preserve">二、工业高效电机推广政策驱动</w:t>
      </w:r>
    </w:p>
    <w:p>
      <w:pPr>
        <w:spacing w:before="75" w:after="0"/>
      </w:pPr>
      <w:r>
        <w:rPr/>
        <w:t xml:space="preserve">三、材料用量强度与替代风险评估</w:t>
      </w:r>
    </w:p>
    <w:p>
      <w:pPr>
        <w:spacing w:before="75" w:after="0"/>
      </w:pPr>
      <w:r>
        <w:rPr/>
        <w:t xml:space="preserve">第三节 人工智能与机器人产业</w:t>
      </w:r>
    </w:p>
    <w:p>
      <w:pPr>
        <w:spacing w:before="75" w:after="0"/>
      </w:pPr>
      <w:r>
        <w:rPr/>
        <w:t xml:space="preserve">一、伺服电机与精密传动系统需求</w:t>
      </w:r>
    </w:p>
    <w:p>
      <w:pPr>
        <w:spacing w:before="75" w:after="0"/>
      </w:pPr>
      <w:r>
        <w:rPr/>
        <w:t xml:space="preserve">二、人形机器人稀土材料单机用量测算</w:t>
      </w:r>
    </w:p>
    <w:p>
      <w:pPr>
        <w:spacing w:before="75" w:after="0"/>
      </w:pPr>
      <w:r>
        <w:rPr/>
        <w:t xml:space="preserve">三、未来五年应用场景扩展潜力</w:t>
      </w:r>
    </w:p>
    <w:p>
      <w:pPr>
        <w:spacing w:before="75" w:after="0"/>
      </w:pPr>
      <w:r>
        <w:rPr>
          <w:b w:val="1"/>
          <w:bCs w:val="1"/>
        </w:rPr>
        <w:t xml:space="preserve">第七章 稀土产业国际贸易与市场格局</w:t>
      </w:r>
    </w:p>
    <w:p>
      <w:pPr>
        <w:spacing w:before="75" w:after="0"/>
      </w:pPr>
      <w:r>
        <w:rPr/>
        <w:t xml:space="preserve">第一节 2023-2025年稀土国际贸易情况</w:t>
      </w:r>
    </w:p>
    <w:p>
      <w:pPr>
        <w:spacing w:before="75" w:after="0"/>
      </w:pPr>
      <w:r>
        <w:rPr/>
        <w:t xml:space="preserve">一、进出口贸易量与金额变化</w:t>
      </w:r>
    </w:p>
    <w:p>
      <w:pPr>
        <w:spacing w:before="75" w:after="0"/>
      </w:pPr>
      <w:r>
        <w:rPr/>
        <w:t xml:space="preserve">二、主要贸易伙伴与贸易方式</w:t>
      </w:r>
    </w:p>
    <w:p>
      <w:pPr>
        <w:spacing w:before="75" w:after="0"/>
      </w:pPr>
      <w:r>
        <w:rPr/>
        <w:t xml:space="preserve">三、贸易摩擦与争端解决机制</w:t>
      </w:r>
    </w:p>
    <w:p>
      <w:pPr>
        <w:spacing w:before="75" w:after="0"/>
      </w:pPr>
      <w:r>
        <w:rPr/>
        <w:t xml:space="preserve">第二节 国际稀土市场格局演变</w:t>
      </w:r>
    </w:p>
    <w:p>
      <w:pPr>
        <w:spacing w:before="75" w:after="0"/>
      </w:pPr>
      <w:r>
        <w:rPr/>
        <w:t xml:space="preserve">一、全球稀土市场供需关系变化</w:t>
      </w:r>
    </w:p>
    <w:p>
      <w:pPr>
        <w:spacing w:before="75" w:after="0"/>
      </w:pPr>
      <w:r>
        <w:rPr/>
        <w:t xml:space="preserve">二、国际稀土价格波动趋势分析</w:t>
      </w:r>
    </w:p>
    <w:p>
      <w:pPr>
        <w:spacing w:before="75" w:after="0"/>
      </w:pPr>
      <w:r>
        <w:rPr/>
        <w:t xml:space="preserve">三、国际市场竞争态势与格局调整</w:t>
      </w:r>
    </w:p>
    <w:p>
      <w:pPr>
        <w:spacing w:before="75" w:after="0"/>
      </w:pPr>
      <w:r>
        <w:rPr/>
        <w:t xml:space="preserve">第三节 “十五五”期间国际贸易与市场预测</w:t>
      </w:r>
    </w:p>
    <w:p>
      <w:pPr>
        <w:spacing w:before="75" w:after="0"/>
      </w:pPr>
      <w:r>
        <w:rPr/>
        <w:t xml:space="preserve">一、2026-2031年进出口贸易趋势预测</w:t>
      </w:r>
    </w:p>
    <w:p>
      <w:pPr>
        <w:spacing w:before="75" w:after="0"/>
      </w:pPr>
      <w:r>
        <w:rPr/>
        <w:t xml:space="preserve">二、国际市场价格走势与影响因素</w:t>
      </w:r>
    </w:p>
    <w:p>
      <w:pPr>
        <w:spacing w:before="75" w:after="0"/>
      </w:pPr>
      <w:r>
        <w:rPr/>
        <w:t xml:space="preserve">三、应对国际贸易风险与挑战策略</w:t>
      </w:r>
    </w:p>
    <w:p>
      <w:pPr>
        <w:spacing w:before="75" w:after="0"/>
      </w:pPr>
      <w:r>
        <w:rPr>
          <w:b w:val="1"/>
          <w:bCs w:val="1"/>
        </w:rPr>
        <w:t xml:space="preserve">第八章 稀土产业政策环境与监管体系</w:t>
      </w:r>
    </w:p>
    <w:p>
      <w:pPr>
        <w:spacing w:before="75" w:after="0"/>
      </w:pPr>
      <w:r>
        <w:rPr/>
        <w:t xml:space="preserve">第一节 国家层面稀土产业政策梳理</w:t>
      </w:r>
    </w:p>
    <w:p>
      <w:pPr>
        <w:spacing w:before="75" w:after="0"/>
      </w:pPr>
      <w:r>
        <w:rPr/>
        <w:t xml:space="preserve">一、“十四五”期间政策回顾与总结</w:t>
      </w:r>
    </w:p>
    <w:p>
      <w:pPr>
        <w:spacing w:before="75" w:after="0"/>
      </w:pPr>
      <w:r>
        <w:rPr/>
        <w:t xml:space="preserve">二、“十五五”期间政策导向与趋势</w:t>
      </w:r>
    </w:p>
    <w:p>
      <w:pPr>
        <w:spacing w:before="75" w:after="0"/>
      </w:pPr>
      <w:r>
        <w:rPr/>
        <w:t xml:space="preserve">三、政策对产业发展的影响与作用</w:t>
      </w:r>
    </w:p>
    <w:p>
      <w:pPr>
        <w:spacing w:before="75" w:after="0"/>
      </w:pPr>
      <w:r>
        <w:rPr/>
        <w:t xml:space="preserve">第二节 地方稀土产业政策与支持措施</w:t>
      </w:r>
    </w:p>
    <w:p>
      <w:pPr>
        <w:spacing w:before="75" w:after="0"/>
      </w:pPr>
      <w:r>
        <w:rPr/>
        <w:t xml:space="preserve">一、主要稀土产区政策差异与比较</w:t>
      </w:r>
    </w:p>
    <w:p>
      <w:pPr>
        <w:spacing w:before="75" w:after="0"/>
      </w:pPr>
      <w:r>
        <w:rPr/>
        <w:t xml:space="preserve">二、地方政策对产业发展的推动作用</w:t>
      </w:r>
    </w:p>
    <w:p>
      <w:pPr>
        <w:spacing w:before="75" w:after="0"/>
      </w:pPr>
      <w:r>
        <w:rPr/>
        <w:t xml:space="preserve">三、地方政策与国家政策的协同与衔接</w:t>
      </w:r>
    </w:p>
    <w:p>
      <w:pPr>
        <w:spacing w:before="75" w:after="0"/>
      </w:pPr>
      <w:r>
        <w:rPr/>
        <w:t xml:space="preserve">第三节 稀土产业监管体系与标准建设</w:t>
      </w:r>
    </w:p>
    <w:p>
      <w:pPr>
        <w:spacing w:before="75" w:after="0"/>
      </w:pPr>
      <w:r>
        <w:rPr/>
        <w:t xml:space="preserve">一、监管体系构建与运作机制</w:t>
      </w:r>
    </w:p>
    <w:p>
      <w:pPr>
        <w:spacing w:before="75" w:after="0"/>
      </w:pPr>
      <w:r>
        <w:rPr/>
        <w:t xml:space="preserve">二、行业标准制定与执行情况</w:t>
      </w:r>
    </w:p>
    <w:p>
      <w:pPr>
        <w:spacing w:before="75" w:after="0"/>
      </w:pPr>
      <w:r>
        <w:rPr/>
        <w:t xml:space="preserve">三、监管与标准对产业发展的保障作用</w:t>
      </w:r>
    </w:p>
    <w:p>
      <w:pPr>
        <w:spacing w:before="75" w:after="0"/>
      </w:pPr>
      <w:r>
        <w:rPr>
          <w:b w:val="1"/>
          <w:bCs w:val="1"/>
        </w:rPr>
        <w:t xml:space="preserve">第九章 技术创新与核心装备自主化进程</w:t>
      </w:r>
    </w:p>
    <w:p>
      <w:pPr>
        <w:spacing w:before="75" w:after="0"/>
      </w:pPr>
      <w:r>
        <w:rPr/>
        <w:t xml:space="preserve">第一节 关键材料制备技术突破</w:t>
      </w:r>
    </w:p>
    <w:p>
      <w:pPr>
        <w:spacing w:before="75" w:after="0"/>
      </w:pPr>
      <w:r>
        <w:rPr/>
        <w:t xml:space="preserve">一、晶界扩散、热压成型等先进工艺</w:t>
      </w:r>
    </w:p>
    <w:p>
      <w:pPr>
        <w:spacing w:before="75" w:after="0"/>
      </w:pPr>
      <w:r>
        <w:rPr/>
        <w:t xml:space="preserve">二、高纯稀土金属提纯技术进展</w:t>
      </w:r>
    </w:p>
    <w:p>
      <w:pPr>
        <w:spacing w:before="75" w:after="0"/>
      </w:pPr>
      <w:r>
        <w:rPr/>
        <w:t xml:space="preserve">三、专利布局与国际技术壁垒应对</w:t>
      </w:r>
    </w:p>
    <w:p>
      <w:pPr>
        <w:spacing w:before="75" w:after="0"/>
      </w:pPr>
      <w:r>
        <w:rPr/>
        <w:t xml:space="preserve">第二节 核心装备国产化替代</w:t>
      </w:r>
    </w:p>
    <w:p>
      <w:pPr>
        <w:spacing w:before="75" w:after="0"/>
      </w:pPr>
      <w:r>
        <w:rPr/>
        <w:t xml:space="preserve">一、真空熔炼、氢碎、气流磨设备现状</w:t>
      </w:r>
    </w:p>
    <w:p>
      <w:pPr>
        <w:spacing w:before="75" w:after="0"/>
      </w:pPr>
      <w:r>
        <w:rPr/>
        <w:t xml:space="preserve">二、智能化控制系统集成能力</w:t>
      </w:r>
    </w:p>
    <w:p>
      <w:pPr>
        <w:spacing w:before="75" w:after="0"/>
      </w:pPr>
      <w:r>
        <w:rPr/>
        <w:t xml:space="preserve">三、2026-2031年装备自给率提升路径</w:t>
      </w:r>
    </w:p>
    <w:p>
      <w:pPr>
        <w:spacing w:before="75" w:after="0"/>
      </w:pPr>
      <w:r>
        <w:rPr>
          <w:b w:val="1"/>
          <w:bCs w:val="1"/>
        </w:rPr>
        <w:t xml:space="preserve">第十章 稀土产业绿色发展与可持续发展</w:t>
      </w:r>
    </w:p>
    <w:p>
      <w:pPr>
        <w:spacing w:before="75" w:after="0"/>
      </w:pPr>
      <w:r>
        <w:rPr/>
        <w:t xml:space="preserve">第一节 稀土产业绿色发展理念与实践</w:t>
      </w:r>
    </w:p>
    <w:p>
      <w:pPr>
        <w:spacing w:before="75" w:after="0"/>
      </w:pPr>
      <w:r>
        <w:rPr/>
        <w:t xml:space="preserve">一、绿色发展理念在产业中的渗透</w:t>
      </w:r>
    </w:p>
    <w:p>
      <w:pPr>
        <w:spacing w:before="75" w:after="0"/>
      </w:pPr>
      <w:r>
        <w:rPr/>
        <w:t xml:space="preserve">二、绿色生产技术与工艺应用情况</w:t>
      </w:r>
    </w:p>
    <w:p>
      <w:pPr>
        <w:spacing w:before="75" w:after="0"/>
      </w:pPr>
      <w:r>
        <w:rPr/>
        <w:t xml:space="preserve">三、绿色矿山建设与生态修复措施</w:t>
      </w:r>
    </w:p>
    <w:p>
      <w:pPr>
        <w:spacing w:before="75" w:after="0"/>
      </w:pPr>
      <w:r>
        <w:rPr/>
        <w:t xml:space="preserve">第二节 2023-2025年绿色发展成效评估</w:t>
      </w:r>
    </w:p>
    <w:p>
      <w:pPr>
        <w:spacing w:before="75" w:after="0"/>
      </w:pPr>
      <w:r>
        <w:rPr/>
        <w:t xml:space="preserve">一、资源利用效率提升情况</w:t>
      </w:r>
    </w:p>
    <w:p>
      <w:pPr>
        <w:spacing w:before="75" w:after="0"/>
      </w:pPr>
      <w:r>
        <w:rPr/>
        <w:t xml:space="preserve">二、环境污染减排与治理效果</w:t>
      </w:r>
    </w:p>
    <w:p>
      <w:pPr>
        <w:spacing w:before="75" w:after="0"/>
      </w:pPr>
      <w:r>
        <w:rPr/>
        <w:t xml:space="preserve">三、绿色发展对产业形象的提升作用</w:t>
      </w:r>
    </w:p>
    <w:p>
      <w:pPr>
        <w:spacing w:before="75" w:after="0"/>
      </w:pPr>
      <w:r>
        <w:rPr/>
        <w:t xml:space="preserve">第三节 “十五五”期间绿色发展策略与路径</w:t>
      </w:r>
    </w:p>
    <w:p>
      <w:pPr>
        <w:spacing w:before="75" w:after="0"/>
      </w:pPr>
      <w:r>
        <w:rPr/>
        <w:t xml:space="preserve">一、加强绿色技术研发与应用推广</w:t>
      </w:r>
    </w:p>
    <w:p>
      <w:pPr>
        <w:spacing w:before="75" w:after="0"/>
      </w:pPr>
      <w:r>
        <w:rPr/>
        <w:t xml:space="preserve">二、完善绿色发展政策与标准体系</w:t>
      </w:r>
    </w:p>
    <w:p>
      <w:pPr>
        <w:spacing w:before="75" w:after="0"/>
      </w:pPr>
      <w:r>
        <w:rPr/>
        <w:t xml:space="preserve">三、推动产业绿色转型与可持续发展</w:t>
      </w:r>
    </w:p>
    <w:p>
      <w:pPr>
        <w:spacing w:before="75" w:after="0"/>
      </w:pPr>
      <w:r>
        <w:rPr>
          <w:b w:val="1"/>
          <w:bCs w:val="1"/>
        </w:rPr>
        <w:t xml:space="preserve">第十一章 稀土产业投资环境与风险评估</w:t>
      </w:r>
    </w:p>
    <w:p>
      <w:pPr>
        <w:spacing w:before="75" w:after="0"/>
      </w:pPr>
      <w:r>
        <w:rPr/>
        <w:t xml:space="preserve">第一节 稀土产业投资环境分析</w:t>
      </w:r>
    </w:p>
    <w:p>
      <w:pPr>
        <w:spacing w:before="75" w:after="0"/>
      </w:pPr>
      <w:r>
        <w:rPr/>
        <w:t xml:space="preserve">一、宏观经济环境对产业投资的影响</w:t>
      </w:r>
    </w:p>
    <w:p>
      <w:pPr>
        <w:spacing w:before="75" w:after="0"/>
      </w:pPr>
      <w:r>
        <w:rPr/>
        <w:t xml:space="preserve">二、政策环境对产业投资的引导作用</w:t>
      </w:r>
    </w:p>
    <w:p>
      <w:pPr>
        <w:spacing w:before="75" w:after="0"/>
      </w:pPr>
      <w:r>
        <w:rPr/>
        <w:t xml:space="preserve">三、市场环境对产业投资的吸引力</w:t>
      </w:r>
    </w:p>
    <w:p>
      <w:pPr>
        <w:spacing w:before="75" w:after="0"/>
      </w:pPr>
      <w:r>
        <w:rPr/>
        <w:t xml:space="preserve">第二节 稀土产业投资风险识别与评估</w:t>
      </w:r>
    </w:p>
    <w:p>
      <w:pPr>
        <w:spacing w:before="75" w:after="0"/>
      </w:pPr>
      <w:r>
        <w:rPr/>
        <w:t xml:space="preserve">一、市场风险与价格波动风险</w:t>
      </w:r>
    </w:p>
    <w:p>
      <w:pPr>
        <w:spacing w:before="75" w:after="0"/>
      </w:pPr>
      <w:r>
        <w:rPr/>
        <w:t xml:space="preserve">二、技术风险与研发失败风险</w:t>
      </w:r>
    </w:p>
    <w:p>
      <w:pPr>
        <w:spacing w:before="75" w:after="0"/>
      </w:pPr>
      <w:r>
        <w:rPr/>
        <w:t xml:space="preserve">三、政策风险与法规变动风险</w:t>
      </w:r>
    </w:p>
    <w:p>
      <w:pPr>
        <w:spacing w:before="75" w:after="0"/>
      </w:pPr>
      <w:r>
        <w:rPr/>
        <w:t xml:space="preserve">四、环境风险与生态破坏风险</w:t>
      </w:r>
    </w:p>
    <w:p>
      <w:pPr>
        <w:spacing w:before="75" w:after="0"/>
      </w:pPr>
      <w:r>
        <w:rPr/>
        <w:t xml:space="preserve">第三节 投资风险应对策略与建议</w:t>
      </w:r>
    </w:p>
    <w:p>
      <w:pPr>
        <w:spacing w:before="75" w:after="0"/>
      </w:pPr>
      <w:r>
        <w:rPr/>
        <w:t xml:space="preserve">一、多元化投资策略与风险分散</w:t>
      </w:r>
    </w:p>
    <w:p>
      <w:pPr>
        <w:spacing w:before="75" w:after="0"/>
      </w:pPr>
      <w:r>
        <w:rPr/>
        <w:t xml:space="preserve">二、加强市场调研与预测能力</w:t>
      </w:r>
    </w:p>
    <w:p>
      <w:pPr>
        <w:spacing w:before="75" w:after="0"/>
      </w:pPr>
      <w:r>
        <w:rPr/>
        <w:t xml:space="preserve">三、提升技术研发与创新能力</w:t>
      </w:r>
    </w:p>
    <w:p>
      <w:pPr>
        <w:spacing w:before="75" w:after="0"/>
      </w:pPr>
      <w:r>
        <w:rPr/>
        <w:t xml:space="preserve">四、强化环境管理与生态保护意识</w:t>
      </w:r>
    </w:p>
    <w:p>
      <w:pPr>
        <w:spacing w:before="75" w:after="0"/>
      </w:pPr>
      <w:r>
        <w:rPr>
          <w:b w:val="1"/>
          <w:bCs w:val="1"/>
        </w:rPr>
        <w:t xml:space="preserve">第十二章 稀土产业投资机会与热点领域</w:t>
      </w:r>
    </w:p>
    <w:p>
      <w:pPr>
        <w:spacing w:before="75" w:after="0"/>
      </w:pPr>
      <w:r>
        <w:rPr/>
        <w:t xml:space="preserve">第一节 稀土产业投资机会分析</w:t>
      </w:r>
    </w:p>
    <w:p>
      <w:pPr>
        <w:spacing w:before="75" w:after="0"/>
      </w:pPr>
      <w:r>
        <w:rPr/>
        <w:t xml:space="preserve">一、产业链上下游投资机会挖掘</w:t>
      </w:r>
    </w:p>
    <w:p>
      <w:pPr>
        <w:spacing w:before="75" w:after="0"/>
      </w:pPr>
      <w:r>
        <w:rPr/>
        <w:t xml:space="preserve">二、新兴应用领域投资潜力评估</w:t>
      </w:r>
    </w:p>
    <w:p>
      <w:pPr>
        <w:spacing w:before="75" w:after="0"/>
      </w:pPr>
      <w:r>
        <w:rPr/>
        <w:t xml:space="preserve">三、技术创新与产业升级投资机会</w:t>
      </w:r>
    </w:p>
    <w:p>
      <w:pPr>
        <w:spacing w:before="75" w:after="0"/>
      </w:pPr>
      <w:r>
        <w:rPr/>
        <w:t xml:space="preserve">第二节 热点投资领域与项目推荐</w:t>
      </w:r>
    </w:p>
    <w:p>
      <w:pPr>
        <w:spacing w:before="75" w:after="0"/>
      </w:pPr>
      <w:r>
        <w:rPr/>
        <w:t xml:space="preserve">一、高性能稀土材料研发与生产项目</w:t>
      </w:r>
    </w:p>
    <w:p>
      <w:pPr>
        <w:spacing w:before="75" w:after="0"/>
      </w:pPr>
      <w:r>
        <w:rPr/>
        <w:t xml:space="preserve">二、稀土冶炼分离技术升级与改造项目</w:t>
      </w:r>
    </w:p>
    <w:p>
      <w:pPr>
        <w:spacing w:before="75" w:after="0"/>
      </w:pPr>
      <w:r>
        <w:rPr/>
        <w:t xml:space="preserve">三、稀土资源综合利用与循环经济项目</w:t>
      </w:r>
    </w:p>
    <w:p>
      <w:pPr>
        <w:spacing w:before="75" w:after="0"/>
      </w:pPr>
      <w:r>
        <w:rPr/>
        <w:t xml:space="preserve">四、稀土在新能源领域应用拓展项目</w:t>
      </w:r>
    </w:p>
    <w:p>
      <w:pPr>
        <w:spacing w:before="75" w:after="0"/>
      </w:pPr>
      <w:r>
        <w:rPr/>
        <w:t xml:space="preserve">第三节 投资策略与建议</w:t>
      </w:r>
    </w:p>
    <w:p>
      <w:pPr>
        <w:spacing w:before="75" w:after="0"/>
      </w:pPr>
      <w:r>
        <w:rPr/>
        <w:t xml:space="preserve">一、长期投资与短期操作相结合策略</w:t>
      </w:r>
    </w:p>
    <w:p>
      <w:pPr>
        <w:spacing w:before="75" w:after="0"/>
      </w:pPr>
      <w:r>
        <w:rPr/>
        <w:t xml:space="preserve">二、关注政策导向与市场需求变化策略</w:t>
      </w:r>
    </w:p>
    <w:p>
      <w:pPr>
        <w:spacing w:before="75" w:after="0"/>
      </w:pPr>
      <w:r>
        <w:rPr/>
        <w:t xml:space="preserve">三、加强企业合作与产业链整合策略</w:t>
      </w:r>
    </w:p>
    <w:p>
      <w:pPr>
        <w:spacing w:before="75" w:after="0"/>
      </w:pPr>
      <w:r>
        <w:rPr>
          <w:b w:val="1"/>
          <w:bCs w:val="1"/>
        </w:rPr>
        <w:t xml:space="preserve">第十三章 稀土产业国际合作与竞争策略</w:t>
      </w:r>
    </w:p>
    <w:p>
      <w:pPr>
        <w:spacing w:before="75" w:after="0"/>
      </w:pPr>
      <w:r>
        <w:rPr/>
        <w:t xml:space="preserve">第一节 国际稀土产业合作现状与趋势</w:t>
      </w:r>
    </w:p>
    <w:p>
      <w:pPr>
        <w:spacing w:before="75" w:after="0"/>
      </w:pPr>
      <w:r>
        <w:rPr/>
        <w:t xml:space="preserve">一、国际合作模式与案例分析</w:t>
      </w:r>
    </w:p>
    <w:p>
      <w:pPr>
        <w:spacing w:before="75" w:after="0"/>
      </w:pPr>
      <w:r>
        <w:rPr/>
        <w:t xml:space="preserve">二、国际合作对产业发展的推动作用</w:t>
      </w:r>
    </w:p>
    <w:p>
      <w:pPr>
        <w:spacing w:before="75" w:after="0"/>
      </w:pPr>
      <w:r>
        <w:rPr/>
        <w:t xml:space="preserve">三、未来国际合作趋势与机遇</w:t>
      </w:r>
    </w:p>
    <w:p>
      <w:pPr>
        <w:spacing w:before="75" w:after="0"/>
      </w:pPr>
      <w:r>
        <w:rPr/>
        <w:t xml:space="preserve">第二节 国际稀土市场竞争策略分析</w:t>
      </w:r>
    </w:p>
    <w:p>
      <w:pPr>
        <w:spacing w:before="75" w:after="0"/>
      </w:pPr>
      <w:r>
        <w:rPr/>
        <w:t xml:space="preserve">一、主要竞争对手分析与比较</w:t>
      </w:r>
    </w:p>
    <w:p>
      <w:pPr>
        <w:spacing w:before="75" w:after="0"/>
      </w:pPr>
      <w:r>
        <w:rPr/>
        <w:t xml:space="preserve">二、市场竞争策略选择与实施</w:t>
      </w:r>
    </w:p>
    <w:p>
      <w:pPr>
        <w:spacing w:before="75" w:after="0"/>
      </w:pPr>
      <w:r>
        <w:rPr/>
        <w:t xml:space="preserve">三、提升国际竞争力的途径与措施</w:t>
      </w:r>
    </w:p>
    <w:p>
      <w:pPr>
        <w:spacing w:before="75" w:after="0"/>
      </w:pPr>
      <w:r>
        <w:rPr/>
        <w:t xml:space="preserve">第三节 “十五五”期间国际合作与竞争策略建议</w:t>
      </w:r>
    </w:p>
    <w:p>
      <w:pPr>
        <w:spacing w:before="75" w:after="0"/>
      </w:pPr>
      <w:r>
        <w:rPr/>
        <w:t xml:space="preserve">一、加强国际合作与交流平台建设</w:t>
      </w:r>
    </w:p>
    <w:p>
      <w:pPr>
        <w:spacing w:before="75" w:after="0"/>
      </w:pPr>
      <w:r>
        <w:rPr/>
        <w:t xml:space="preserve">二、推动国际标准制定与互认工作</w:t>
      </w:r>
    </w:p>
    <w:p>
      <w:pPr>
        <w:spacing w:before="75" w:after="0"/>
      </w:pPr>
      <w:r>
        <w:rPr/>
        <w:t xml:space="preserve">三、提升产业国际话语权与影响力</w:t>
      </w:r>
    </w:p>
    <w:p>
      <w:pPr>
        <w:spacing w:before="75" w:after="0"/>
      </w:pPr>
      <w:r>
        <w:rPr>
          <w:b w:val="1"/>
          <w:bCs w:val="1"/>
        </w:rPr>
        <w:t xml:space="preserve">第十四章 “十四五”规划实施成效系统评估</w:t>
      </w:r>
    </w:p>
    <w:p>
      <w:pPr>
        <w:spacing w:before="75" w:after="0"/>
      </w:pPr>
      <w:r>
        <w:rPr/>
        <w:t xml:space="preserve">第一节 产能整合与结构优化成果</w:t>
      </w:r>
    </w:p>
    <w:p>
      <w:pPr>
        <w:spacing w:before="75" w:after="0"/>
      </w:pPr>
      <w:r>
        <w:rPr/>
        <w:t xml:space="preserve">一、冶炼分离企业数量压减成效</w:t>
      </w:r>
    </w:p>
    <w:p>
      <w:pPr>
        <w:spacing w:before="75" w:after="0"/>
      </w:pPr>
      <w:r>
        <w:rPr/>
        <w:t xml:space="preserve">二、高端材料占比提升情况</w:t>
      </w:r>
    </w:p>
    <w:p>
      <w:pPr>
        <w:spacing w:before="75" w:after="0"/>
      </w:pPr>
      <w:r>
        <w:rPr/>
        <w:t xml:space="preserve">三、绿色制造体系初步建成标志</w:t>
      </w:r>
    </w:p>
    <w:p>
      <w:pPr>
        <w:spacing w:before="75" w:after="0"/>
      </w:pPr>
      <w:r>
        <w:rPr/>
        <w:t xml:space="preserve">第二节 科技攻关与标准体系建设</w:t>
      </w:r>
    </w:p>
    <w:p>
      <w:pPr>
        <w:spacing w:before="75" w:after="0"/>
      </w:pPr>
      <w:r>
        <w:rPr/>
        <w:t xml:space="preserve">一、国家重点研发计划项目落地情况</w:t>
      </w:r>
    </w:p>
    <w:p>
      <w:pPr>
        <w:spacing w:before="75" w:after="0"/>
      </w:pPr>
      <w:r>
        <w:rPr/>
        <w:t xml:space="preserve">二、行业标准与国际标准对接进展</w:t>
      </w:r>
    </w:p>
    <w:p>
      <w:pPr>
        <w:spacing w:before="75" w:after="0"/>
      </w:pPr>
      <w:r>
        <w:rPr/>
        <w:t xml:space="preserve">三、知识产权保护机制完善程度</w:t>
      </w:r>
    </w:p>
    <w:p>
      <w:pPr>
        <w:spacing w:before="75" w:after="0"/>
      </w:pPr>
      <w:r>
        <w:rPr>
          <w:b w:val="1"/>
          <w:bCs w:val="1"/>
        </w:rPr>
        <w:t xml:space="preserve">第十五章 稀土产业未来发展趋势与展望</w:t>
      </w:r>
    </w:p>
    <w:p>
      <w:pPr>
        <w:spacing w:before="75" w:after="0"/>
      </w:pPr>
      <w:r>
        <w:rPr/>
        <w:t xml:space="preserve">第一节 2026-2031年稀土产业发展趋势预测</w:t>
      </w:r>
    </w:p>
    <w:p>
      <w:pPr>
        <w:spacing w:before="75" w:after="0"/>
      </w:pPr>
      <w:r>
        <w:rPr/>
        <w:t xml:space="preserve">一、产业发展规模与增长速度预测</w:t>
      </w:r>
    </w:p>
    <w:p>
      <w:pPr>
        <w:spacing w:before="75" w:after="0"/>
      </w:pPr>
      <w:r>
        <w:rPr/>
        <w:t xml:space="preserve">二、产业结构调整与优化方向预测</w:t>
      </w:r>
    </w:p>
    <w:p>
      <w:pPr>
        <w:spacing w:before="75" w:after="0"/>
      </w:pPr>
      <w:r>
        <w:rPr/>
        <w:t xml:space="preserve">三、技术创新与产业升级趋势预测</w:t>
      </w:r>
    </w:p>
    <w:p>
      <w:pPr>
        <w:spacing w:before="75" w:after="0"/>
      </w:pPr>
      <w:r>
        <w:rPr/>
        <w:t xml:space="preserve">第二节 稀土产业对经济社会发展的贡献展望</w:t>
      </w:r>
    </w:p>
    <w:p>
      <w:pPr>
        <w:spacing w:before="75" w:after="0"/>
      </w:pPr>
      <w:r>
        <w:rPr/>
        <w:t xml:space="preserve">一、对国家战略资源安全的保障作用</w:t>
      </w:r>
    </w:p>
    <w:p>
      <w:pPr>
        <w:spacing w:before="75" w:after="0"/>
      </w:pPr>
      <w:r>
        <w:rPr/>
        <w:t xml:space="preserve">二、对新兴产业发展的支撑与推动作用</w:t>
      </w:r>
    </w:p>
    <w:p>
      <w:pPr>
        <w:spacing w:before="75" w:after="0"/>
      </w:pPr>
      <w:r>
        <w:rPr/>
        <w:t xml:space="preserve">三、对经济社会可持续发展的贡献与影响</w:t>
      </w:r>
    </w:p>
    <w:p>
      <w:pPr>
        <w:spacing w:before="75" w:after="0"/>
      </w:pPr>
      <w:r>
        <w:rPr/>
        <w:t xml:space="preserve">第三节 稀土产业发展面临的挑战与应对策略</w:t>
      </w:r>
    </w:p>
    <w:p>
      <w:pPr>
        <w:spacing w:before="75" w:after="0"/>
      </w:pPr>
      <w:r>
        <w:rPr/>
        <w:t xml:space="preserve">一、未来产业发展可能面临的挑战分析</w:t>
      </w:r>
    </w:p>
    <w:p>
      <w:pPr>
        <w:spacing w:before="75" w:after="0"/>
      </w:pPr>
      <w:r>
        <w:rPr/>
        <w:t xml:space="preserve">二、应对挑战的策略与措施建议</w:t>
      </w:r>
    </w:p>
    <w:p>
      <w:pPr>
        <w:spacing w:before="75" w:after="0"/>
      </w:pPr>
      <w:r>
        <w:rPr/>
        <w:t xml:space="preserve">三、推动产业持续健康发展的路径选择</w:t>
      </w:r>
    </w:p>
    <w:p>
      <w:pPr>
        <w:spacing w:before="75" w:after="0"/>
      </w:pPr>
      <w:r>
        <w:rPr>
          <w:b w:val="1"/>
          <w:bCs w:val="1"/>
        </w:rPr>
        <w:t xml:space="preserve">图表目录</w:t>
      </w:r>
    </w:p>
    <w:p>
      <w:pPr>
        <w:spacing w:before="75" w:after="0"/>
      </w:pPr>
      <w:r>
        <w:rPr/>
        <w:t xml:space="preserve">图表：2023-2025年全球稀土产量变化趋势图</w:t>
      </w:r>
    </w:p>
    <w:p>
      <w:pPr>
        <w:spacing w:before="75" w:after="0"/>
      </w:pPr>
      <w:r>
        <w:rPr/>
        <w:t xml:space="preserve">图表：2023-2025年全球稀土消费量变化趋势图</w:t>
      </w:r>
    </w:p>
    <w:p>
      <w:pPr>
        <w:spacing w:before="75" w:after="0"/>
      </w:pPr>
      <w:r>
        <w:rPr/>
        <w:t xml:space="preserve">图表：2023-2025年中国稀土开采量与增长率统计表</w:t>
      </w:r>
    </w:p>
    <w:p>
      <w:pPr>
        <w:spacing w:before="75" w:after="0"/>
      </w:pPr>
      <w:r>
        <w:rPr/>
        <w:t xml:space="preserve">图表：2023-2025年中国稀土冶炼分离产能与产量统计表</w:t>
      </w:r>
    </w:p>
    <w:p>
      <w:pPr>
        <w:spacing w:before="75" w:after="0"/>
      </w:pPr>
      <w:r>
        <w:rPr/>
        <w:t xml:space="preserve">图表：2023-2025年稀土在新能源汽车领域应用需求量统计表</w:t>
      </w:r>
    </w:p>
    <w:p>
      <w:pPr>
        <w:spacing w:before="75" w:after="0"/>
      </w:pPr>
      <w:r>
        <w:rPr/>
        <w:t xml:space="preserve">图表：2023-2025年稀土在风力发电领域应用需求量统计表</w:t>
      </w:r>
    </w:p>
    <w:p>
      <w:pPr>
        <w:spacing w:before="75" w:after="0"/>
      </w:pPr>
      <w:r>
        <w:rPr/>
        <w:t xml:space="preserve">图表：2023-2025年稀土在电子信息领域应用需求量统计表</w:t>
      </w:r>
    </w:p>
    <w:p>
      <w:pPr>
        <w:spacing w:before="75" w:after="0"/>
      </w:pPr>
      <w:r>
        <w:rPr/>
        <w:t xml:space="preserve">图表：2023-2025年中国稀土进出口贸易量与金额统计表</w:t>
      </w:r>
    </w:p>
    <w:p>
      <w:pPr>
        <w:spacing w:before="75" w:after="0"/>
      </w:pPr>
      <w:r>
        <w:rPr/>
        <w:t xml:space="preserve">图表：2023-2025年全球稀土价格波动趋势图</w:t>
      </w:r>
    </w:p>
    <w:p>
      <w:pPr>
        <w:spacing w:before="75" w:after="0"/>
      </w:pPr>
      <w:r>
        <w:rPr/>
        <w:t xml:space="preserve">图表：2023-2025年中国稀土产业政策梳理与汇总表</w:t>
      </w:r>
    </w:p>
    <w:p>
      <w:pPr>
        <w:spacing w:before="75" w:after="0"/>
      </w:pPr>
      <w:r>
        <w:rPr/>
        <w:t xml:space="preserve">图表：2023-2025年中国稀土产业专利申请与授权数量统计表</w:t>
      </w:r>
    </w:p>
    <w:p>
      <w:pPr>
        <w:spacing w:before="75" w:after="0"/>
      </w:pPr>
      <w:r>
        <w:rPr/>
        <w:t xml:space="preserve">图表：2023-2025年中国稀土产业资源利用效率变化趋势图</w:t>
      </w:r>
    </w:p>
    <w:p>
      <w:pPr>
        <w:spacing w:before="75" w:after="0"/>
      </w:pPr>
      <w:r>
        <w:rPr/>
        <w:t xml:space="preserve">图表：2023-2025年中国稀土产业环境污染减排情况统计表</w:t>
      </w:r>
    </w:p>
    <w:p>
      <w:pPr>
        <w:spacing w:before="75" w:after="0"/>
      </w:pPr>
      <w:r>
        <w:rPr/>
        <w:t xml:space="preserve">图表：2023-2025年中国稀土产业投资规模与增长率统计表</w:t>
      </w:r>
    </w:p>
    <w:p>
      <w:pPr>
        <w:spacing w:before="75" w:after="0"/>
      </w:pPr>
      <w:r>
        <w:rPr/>
        <w:t xml:space="preserve">图表：2023-2025年中国稀土产业不同领域投资比例统计表</w:t>
      </w:r>
    </w:p>
    <w:p>
      <w:pPr>
        <w:spacing w:before="75" w:after="0"/>
      </w:pPr>
      <w:r>
        <w:rPr/>
        <w:t xml:space="preserve">图表：2023-2025年中国稀土产业人才数量与结构变化趋势图</w:t>
      </w:r>
    </w:p>
    <w:p>
      <w:pPr>
        <w:spacing w:before="75" w:after="0"/>
      </w:pPr>
      <w:r>
        <w:rPr/>
        <w:t xml:space="preserve">图表：2026-2031年全球稀土产量预测趋势图</w:t>
      </w:r>
    </w:p>
    <w:p>
      <w:pPr>
        <w:spacing w:before="75" w:after="0"/>
      </w:pPr>
      <w:r>
        <w:rPr/>
        <w:t xml:space="preserve">图表：2026-2031年全球稀土消费量预测趋势图</w:t>
      </w:r>
    </w:p>
    <w:p>
      <w:pPr>
        <w:spacing w:before="75" w:after="0"/>
      </w:pPr>
      <w:r>
        <w:rPr/>
        <w:t xml:space="preserve">图表：2026-2031年中国稀土开采量预测统计表</w:t>
      </w:r>
    </w:p>
    <w:p>
      <w:pPr>
        <w:spacing w:before="75" w:after="0"/>
      </w:pPr>
      <w:r>
        <w:rPr/>
        <w:t xml:space="preserve">图表：2026-2031年中国稀土冶炼分离产能预测统计表</w:t>
      </w:r>
    </w:p>
    <w:p>
      <w:pPr>
        <w:spacing w:before="75" w:after="0"/>
      </w:pPr>
      <w:r>
        <w:rPr/>
        <w:t xml:space="preserve">图表：2026-2031年稀土在新能源汽车领域应用需求量预测统计表</w:t>
      </w:r>
    </w:p>
    <w:p>
      <w:pPr>
        <w:spacing w:before="75" w:after="0"/>
      </w:pPr>
      <w:r>
        <w:rPr/>
        <w:t xml:space="preserve">图表：2026-2031年稀土在风力发电领域应用需求量预测统计表</w:t>
      </w:r>
    </w:p>
    <w:p>
      <w:pPr>
        <w:spacing w:before="75" w:after="0"/>
      </w:pPr>
      <w:r>
        <w:rPr/>
        <w:t xml:space="preserve">图表：2026-2031年稀土在电子信息领域应用需求量预测统计表</w:t>
      </w:r>
    </w:p>
    <w:p>
      <w:pPr>
        <w:spacing w:before="75" w:after="0"/>
      </w:pPr>
      <w:r>
        <w:rPr/>
        <w:t xml:space="preserve">图表：2026-2031年中国稀土进出口贸易量预测统计表</w:t>
      </w:r>
    </w:p>
    <w:p>
      <w:pPr>
        <w:spacing w:before="75" w:after="0"/>
      </w:pPr>
      <w:r>
        <w:rPr/>
        <w:t xml:space="preserve">图表：2026-2031年全球稀土价格预测趋势图</w:t>
      </w:r>
    </w:p>
    <w:p>
      <w:pPr>
        <w:spacing w:before="75" w:after="0"/>
      </w:pPr>
      <w:r>
        <w:rPr/>
        <w:t xml:space="preserve">图表：2026-2031年中国稀土产业政策导向预测分析表</w:t>
      </w:r>
    </w:p>
    <w:p>
      <w:pPr>
        <w:spacing w:before="75" w:after="0"/>
      </w:pPr>
      <w:r>
        <w:rPr/>
        <w:t xml:space="preserve">图表：2026-2031年中国稀土产业专利申请与授权数量预测统计表</w:t>
      </w:r>
    </w:p>
    <w:p>
      <w:pPr>
        <w:spacing w:before="75" w:after="0"/>
      </w:pPr>
      <w:r>
        <w:rPr/>
        <w:t xml:space="preserve">图表：2026-2031年中国稀土产业资源利用效率预测趋势图</w:t>
      </w:r>
    </w:p>
    <w:p>
      <w:pPr>
        <w:spacing w:before="75" w:after="0"/>
      </w:pPr>
      <w:r>
        <w:rPr/>
        <w:t xml:space="preserve">图表：2026-2031年中国稀土产业环境污染减排预测情况统计表</w:t>
      </w:r>
    </w:p>
    <w:p>
      <w:pPr>
        <w:spacing w:before="75" w:after="0"/>
      </w:pPr>
      <w:r>
        <w:rPr/>
        <w:t xml:space="preserve">图表：2026-2031年中国稀土产业投资规模预测统计表</w:t>
      </w:r>
    </w:p>
    <w:p>
      <w:pPr>
        <w:spacing w:before="75" w:after="0"/>
      </w:pPr>
      <w:r>
        <w:rPr/>
        <w:t xml:space="preserve">图表：2026-2031年中国稀土产业不同领域投资比例预测统计表</w:t>
      </w:r>
    </w:p>
    <w:p>
      <w:pPr>
        <w:spacing w:before="75" w:after="0"/>
      </w:pPr>
      <w:r>
        <w:rPr/>
        <w:t xml:space="preserve">图表：2026-2031年中国稀土产业人才数量与结构预测趋势图</w:t>
      </w:r>
    </w:p>
    <w:p>
      <w:pPr>
        <w:spacing w:before="75" w:after="0"/>
      </w:pPr>
      <w:r>
        <w:rPr/>
        <w:t xml:space="preserve">图表：全球主要稀土矿床类型与分布示意图</w:t>
      </w:r>
    </w:p>
    <w:p>
      <w:pPr>
        <w:spacing w:before="75" w:after="0"/>
      </w:pPr>
      <w:r>
        <w:rPr/>
        <w:t xml:space="preserve">图表：各国稀土资源储量与占比对比图</w:t>
      </w:r>
    </w:p>
    <w:p>
      <w:pPr>
        <w:spacing w:before="75" w:after="0"/>
      </w:pPr>
      <w:r>
        <w:rPr/>
        <w:t xml:space="preserve">图表：中国主要稀土矿区分布与储量示意图</w:t>
      </w:r>
    </w:p>
    <w:p>
      <w:pPr>
        <w:spacing w:before="75" w:after="0"/>
      </w:pPr>
      <w:r>
        <w:rPr/>
        <w:t xml:space="preserve">图表：轻稀土与重稀土资源占比对比图</w:t>
      </w:r>
    </w:p>
    <w:p>
      <w:pPr>
        <w:spacing w:before="75" w:after="0"/>
      </w:pPr>
      <w:r>
        <w:rPr/>
        <w:t xml:space="preserve">图表：传统冶炼分离工艺流程图</w:t>
      </w:r>
    </w:p>
    <w:p>
      <w:pPr>
        <w:spacing w:before="75" w:after="0"/>
      </w:pPr>
      <w:r>
        <w:rPr/>
        <w:t xml:space="preserve">图表：新型分离技术研发与应用情况统计表</w:t>
      </w:r>
    </w:p>
    <w:p>
      <w:pPr>
        <w:spacing w:before="75" w:after="0"/>
      </w:pPr>
      <w:r>
        <w:rPr/>
        <w:t xml:space="preserve">图表：环保型提纯工艺推广情况统计表</w:t>
      </w:r>
    </w:p>
    <w:p>
      <w:pPr>
        <w:spacing w:before="75" w:after="0"/>
      </w:pPr>
      <w:r>
        <w:rPr/>
        <w:t xml:space="preserve">图表：高性能稀土材料研发动态汇总表</w:t>
      </w:r>
    </w:p>
    <w:p>
      <w:pPr>
        <w:spacing w:before="75" w:after="0"/>
      </w:pPr>
      <w:r>
        <w:rPr/>
        <w:t xml:space="preserve">图表：稀土材料复合化与功能化趋势示意图</w:t>
      </w:r>
    </w:p>
    <w:p>
      <w:pPr>
        <w:spacing w:before="75" w:after="0"/>
      </w:pPr>
      <w:r>
        <w:rPr/>
        <w:t xml:space="preserve">图表：新能源汽车领域稀土应用结构示意图</w:t>
      </w:r>
    </w:p>
    <w:p>
      <w:pPr>
        <w:spacing w:before="75" w:after="0"/>
      </w:pPr>
      <w:r>
        <w:rPr/>
        <w:t xml:space="preserve">图表：风力发电领域稀土应用结构示意图</w:t>
      </w:r>
    </w:p>
    <w:p>
      <w:pPr>
        <w:spacing w:before="75" w:after="0"/>
      </w:pPr>
      <w:r>
        <w:rPr/>
        <w:t xml:space="preserve">图表：电子信息领域稀土应用结构示意图</w:t>
      </w:r>
    </w:p>
    <w:p>
      <w:pPr>
        <w:spacing w:before="75" w:after="0"/>
      </w:pPr>
      <w:r>
        <w:rPr/>
        <w:t xml:space="preserve">图表：全球稀土市场供需关系变化趋势图</w:t>
      </w:r>
    </w:p>
    <w:p>
      <w:pPr>
        <w:spacing w:before="75" w:after="0"/>
      </w:pPr>
      <w:r>
        <w:rPr/>
        <w:t xml:space="preserve">图表：国际稀土价格波动影响因素分析图</w:t>
      </w:r>
    </w:p>
    <w:p>
      <w:pPr>
        <w:spacing w:before="75" w:after="0"/>
      </w:pPr>
      <w:r>
        <w:rPr/>
        <w:t xml:space="preserve">图表：国际稀土市场竞争态势与格局调整示意图</w:t>
      </w:r>
    </w:p>
    <w:p>
      <w:pPr>
        <w:spacing w:before="75" w:after="0"/>
      </w:pPr>
      <w:r>
        <w:rPr/>
        <w:t xml:space="preserve">图表：中国稀土产业政策导向与趋势分析图</w:t>
      </w:r>
    </w:p>
    <w:p>
      <w:pPr>
        <w:spacing w:before="75" w:after="0"/>
      </w:pPr>
      <w:r>
        <w:rPr/>
        <w:t xml:space="preserve">图表：地方稀土产业政策差异与比较表</w:t>
      </w:r>
    </w:p>
    <w:p>
      <w:pPr>
        <w:spacing w:before="75" w:after="0"/>
      </w:pPr>
      <w:r>
        <w:rPr/>
        <w:t xml:space="preserve">图表：稀土产业监管体系与标准建设情况统计表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2026-2031年稀土“十五五”产业链全景调研及投资环境深度剖析报告</dc:title>
  <dc:description>2026-2031年稀土“十五五”产业链全景调研及投资环境深度剖析报告</dc:description>
  <dc:subject>2026-2031年稀土“十五五”产业链全景调研及投资环境深度剖析报告</dc:subject>
  <cp:keywords>研究报告</cp:keywords>
  <cp:category>研究报告</cp:category>
  <cp:lastModifiedBy>北京中道泰和信息咨询有限公司</cp:lastModifiedBy>
  <dcterms:created xsi:type="dcterms:W3CDTF">2026-03-30T18:08:20+08:00</dcterms:created>
  <dcterms:modified xsi:type="dcterms:W3CDTF">2026-03-30T18:08:20+08:00</dcterms:modified>
</cp:coreProperties>
</file>

<file path=docProps/custom.xml><?xml version="1.0" encoding="utf-8"?>
<Properties xmlns="http://schemas.openxmlformats.org/officeDocument/2006/custom-properties" xmlns:vt="http://schemas.openxmlformats.org/officeDocument/2006/docPropsVTypes"/>
</file>