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2026-2031年中国智能算力行业竞争格局及发展趋势预测报告</w:t>
      </w:r>
    </w:p>
    <w:p>
      <w:pPr>
        <w:spacing w:after="150"/>
      </w:pPr>
      <w:r>
        <w:rPr>
          <w:b w:val="1"/>
          <w:bCs w:val="1"/>
        </w:rPr>
        <w:t xml:space="preserve">报告简介</w:t>
      </w:r>
    </w:p>
    <w:p>
      <w:pPr>
        <w:spacing w:after="150"/>
      </w:pPr>
      <w:r>
        <w:rPr/>
        <w:t xml:space="preserve">当前，智能算力作为数字经济时代的核心生产力，正从计算资源向智能基础设施的战略定位深刻转型。智能算力不仅是依托AI芯片、服务器集群与智算中心对海量数据进行高效处理的基础能力，更已演进为支撑大模型训练推理、赋能千行百业智能化转型的战略性资源。在\"东数西算\"工程深化、人工智能突破与国产替代三重浪潮交汇的宏观背景下，智能算力产业的竞争已远超硬件性能本身，涵盖芯片架构、算法生态、场景落地、能源调度与数据安全的全链条能力体系，成为大国科技博弈与产业安全的关键制高点。其应用范畴已从互联网领域主导，加速向政府治理、科研创新、工业制造等实体场景纵深渗透，成为衡量一国数字经济竞争力的核心标尺。</w:t>
      </w:r>
    </w:p>
    <w:p>
      <w:pPr>
        <w:spacing w:after="150"/>
      </w:pPr>
      <w:r>
        <w:rPr/>
        <w:t xml:space="preserve">未来，产业前景取决于\"存量升级、增量拓展、全球重构\"三轮驱动的成效。国内市场方面，传统数据中心智能化改造需求稳定释放，而人工智能大模型、科学计算等新兴场景将催生持续增长的算力需求。全球化布局方面，国内头部企业将在\"一带一路\"沿线及新兴市场复制\"技术+基建\"输出模式，通过海外智算中心建设参与全球算力资源再分配。监管体系方面，跨境数据流动、算力网络安全与AI算力滥用风险推动监管框架完善，数据要素确权、算力交易市场化机制与国产化测评标准将重塑产业运行规则。本报告将系统研判技术路线分化、竞争格局演变、商业模式创新与投资风险识别，为政府优化算力布局、企业制定技术战略、资本捕捉赛道拐点提供前瞻性决策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算力行业研究单位等公布和提供的大量资料。报告对我国智能算力行业的供需状况、发展现状、子行业发展变化等进行了分析，重点分析了国内外智能算力行业的发展现状、如何面对行业的发展挑战、行业的发展建议、行业竞争力，以及行业的投资分析和趋势预测等等。报告还综合了智能算力行业的整体发展动态，对行业在产品方面提供了参考建议和具体解决办法。报告对于智能算力产品生产企业、经销商、行业管理部门以及拟进入该行业的投资者具有重要的参考价值，对于研究我国智能算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智能算力行业发展概述</w:t>
      </w:r>
    </w:p>
    <w:p>
      <w:pPr>
        <w:spacing w:before="75" w:after="0"/>
      </w:pPr>
      <w:r>
        <w:rPr/>
        <w:t xml:space="preserve">第一节 行业界定</w:t>
      </w:r>
    </w:p>
    <w:p>
      <w:pPr>
        <w:spacing w:before="75" w:after="0"/>
      </w:pPr>
      <w:r>
        <w:rPr/>
        <w:t xml:space="preserve">一、智能算力行业定义及分类</w:t>
      </w:r>
    </w:p>
    <w:p>
      <w:pPr>
        <w:spacing w:before="75" w:after="0"/>
      </w:pPr>
      <w:r>
        <w:rPr/>
        <w:t xml:space="preserve">二、智能算力行业经济特性</w:t>
      </w:r>
    </w:p>
    <w:p>
      <w:pPr>
        <w:spacing w:before="75" w:after="0"/>
      </w:pPr>
      <w:r>
        <w:rPr/>
        <w:t xml:space="preserve">三、智能算力产业链模型介绍及智能算力产业链图分析</w:t>
      </w:r>
    </w:p>
    <w:p>
      <w:pPr>
        <w:spacing w:before="75" w:after="0"/>
      </w:pPr>
      <w:r>
        <w:rPr/>
        <w:t xml:space="preserve">第二节 智能算力行业发展成熟度</w:t>
      </w:r>
    </w:p>
    <w:p>
      <w:pPr>
        <w:spacing w:before="75" w:after="0"/>
      </w:pPr>
      <w:r>
        <w:rPr/>
        <w:t xml:space="preserve">一、智能算力行业发展周期分析</w:t>
      </w:r>
    </w:p>
    <w:p>
      <w:pPr>
        <w:spacing w:before="75" w:after="0"/>
      </w:pPr>
      <w:r>
        <w:rPr/>
        <w:t xml:space="preserve">二、与国外市场成熟度对比</w:t>
      </w:r>
    </w:p>
    <w:p>
      <w:pPr>
        <w:spacing w:before="75" w:after="0"/>
      </w:pPr>
      <w:r>
        <w:rPr/>
        <w:t xml:space="preserve">第三节 智能算力行业相关产业动态</w:t>
      </w:r>
    </w:p>
    <w:p>
      <w:pPr>
        <w:spacing w:before="75" w:after="0"/>
      </w:pPr>
      <w:r>
        <w:rPr>
          <w:b w:val="1"/>
          <w:bCs w:val="1"/>
        </w:rPr>
        <w:t xml:space="preserve">第二章 2025年中国智能算力行业发展环境分析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智能算力行业相关政策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2025年中国智能算力行业发展社会环境分析</w:t>
      </w:r>
    </w:p>
    <w:p>
      <w:pPr>
        <w:spacing w:before="75" w:after="0"/>
      </w:pPr>
      <w:r>
        <w:rPr>
          <w:b w:val="1"/>
          <w:bCs w:val="1"/>
        </w:rPr>
        <w:t xml:space="preserve">第三章 2025年全球智能算力行业市场运行形势分析</w:t>
      </w:r>
    </w:p>
    <w:p>
      <w:pPr>
        <w:spacing w:before="75" w:after="0"/>
      </w:pPr>
      <w:r>
        <w:rPr/>
        <w:t xml:space="preserve">第一节 全球智能算力行业市场运行环境分析</w:t>
      </w:r>
    </w:p>
    <w:p>
      <w:pPr>
        <w:spacing w:before="75" w:after="0"/>
      </w:pPr>
      <w:r>
        <w:rPr/>
        <w:t xml:space="preserve">第二节 全球智能算力行业市场发展情况分析</w:t>
      </w:r>
    </w:p>
    <w:p>
      <w:pPr>
        <w:spacing w:before="75" w:after="0"/>
      </w:pPr>
      <w:r>
        <w:rPr/>
        <w:t xml:space="preserve">一、全球智能算力行业市场供需分析</w:t>
      </w:r>
    </w:p>
    <w:p>
      <w:pPr>
        <w:spacing w:before="75" w:after="0"/>
      </w:pPr>
      <w:r>
        <w:rPr/>
        <w:t xml:space="preserve">二、全球智能算力行业市场规模分析</w:t>
      </w:r>
    </w:p>
    <w:p>
      <w:pPr>
        <w:spacing w:before="75" w:after="0"/>
      </w:pPr>
      <w:r>
        <w:rPr/>
        <w:t xml:space="preserve">三、全球智能算力行业主要国家发展情况分析</w:t>
      </w:r>
    </w:p>
    <w:p>
      <w:pPr>
        <w:spacing w:before="75" w:after="0"/>
      </w:pPr>
      <w:r>
        <w:rPr/>
        <w:t xml:space="preserve">第三节 全球智能算力行业重点企业分析</w:t>
      </w:r>
    </w:p>
    <w:p>
      <w:pPr>
        <w:spacing w:before="75" w:after="0"/>
      </w:pPr>
      <w:r>
        <w:rPr/>
        <w:t xml:space="preserve">第四节 2026-2031年全球智能算力行业市场规模趋势预测分析</w:t>
      </w:r>
    </w:p>
    <w:p>
      <w:pPr>
        <w:spacing w:before="75" w:after="0"/>
      </w:pPr>
      <w:r>
        <w:rPr>
          <w:b w:val="1"/>
          <w:bCs w:val="1"/>
        </w:rPr>
        <w:t xml:space="preserve">第四章 中国智能算力行业发展分析</w:t>
      </w:r>
    </w:p>
    <w:p>
      <w:pPr>
        <w:spacing w:before="75" w:after="0"/>
      </w:pPr>
      <w:r>
        <w:rPr/>
        <w:t xml:space="preserve">第一节 2025年中国智能算力行业发展状况</w:t>
      </w:r>
    </w:p>
    <w:p>
      <w:pPr>
        <w:spacing w:before="75" w:after="0"/>
      </w:pPr>
      <w:r>
        <w:rPr/>
        <w:t xml:space="preserve">一、2025年智能算力行业发展状况分析</w:t>
      </w:r>
    </w:p>
    <w:p>
      <w:pPr>
        <w:spacing w:before="75" w:after="0"/>
      </w:pPr>
      <w:r>
        <w:rPr/>
        <w:t xml:space="preserve">二、2025年中国智能算力行业发展动态</w:t>
      </w:r>
    </w:p>
    <w:p>
      <w:pPr>
        <w:spacing w:before="75" w:after="0"/>
      </w:pPr>
      <w:r>
        <w:rPr/>
        <w:t xml:space="preserve">三、2025年我国智能算力行业发展热点</w:t>
      </w:r>
    </w:p>
    <w:p>
      <w:pPr>
        <w:spacing w:before="75" w:after="0"/>
      </w:pPr>
      <w:r>
        <w:rPr/>
        <w:t xml:space="preserve">第二节 2025年中国智能算力行业市场供需状况</w:t>
      </w:r>
    </w:p>
    <w:p>
      <w:pPr>
        <w:spacing w:before="75" w:after="0"/>
      </w:pPr>
      <w:r>
        <w:rPr/>
        <w:t xml:space="preserve">一、2023-2025年中国智能算力行业供给分析</w:t>
      </w:r>
    </w:p>
    <w:p>
      <w:pPr>
        <w:spacing w:before="75" w:after="0"/>
      </w:pPr>
      <w:r>
        <w:rPr/>
        <w:t xml:space="preserve">二、2023-2025年中国智能算力行业市场需求分析</w:t>
      </w:r>
    </w:p>
    <w:p>
      <w:pPr>
        <w:spacing w:before="75" w:after="0"/>
      </w:pPr>
      <w:r>
        <w:rPr/>
        <w:t xml:space="preserve">三、2023-2025年中国智能算力行业市场规模分析</w:t>
      </w:r>
    </w:p>
    <w:p>
      <w:pPr>
        <w:spacing w:before="75" w:after="0"/>
      </w:pPr>
      <w:r>
        <w:rPr>
          <w:b w:val="1"/>
          <w:bCs w:val="1"/>
        </w:rPr>
        <w:t xml:space="preserve">第五章 2023-2025年中国智能算力行业主要数据监测分析</w:t>
      </w:r>
    </w:p>
    <w:p>
      <w:pPr>
        <w:spacing w:before="75" w:after="0"/>
      </w:pPr>
      <w:r>
        <w:rPr/>
        <w:t xml:space="preserve">第一节 2023-2025年中国智能算力行业(所属行业)总体数据分析</w:t>
      </w:r>
    </w:p>
    <w:p>
      <w:pPr>
        <w:spacing w:before="75" w:after="0"/>
      </w:pPr>
      <w:r>
        <w:rPr/>
        <w:t xml:space="preserve">一、2023年中国智能算力行业(所属行业)全部企业数据分析</w:t>
      </w:r>
    </w:p>
    <w:p>
      <w:pPr>
        <w:spacing w:before="75" w:after="0"/>
      </w:pPr>
      <w:r>
        <w:rPr/>
        <w:t xml:space="preserve">二、2024年中国智能算力行业(所属行业)全部企业数据分析</w:t>
      </w:r>
    </w:p>
    <w:p>
      <w:pPr>
        <w:spacing w:before="75" w:after="0"/>
      </w:pPr>
      <w:r>
        <w:rPr/>
        <w:t xml:space="preserve">三、2025年中国智能算力行业(所属行业)全部企业数据分析</w:t>
      </w:r>
    </w:p>
    <w:p>
      <w:pPr>
        <w:spacing w:before="75" w:after="0"/>
      </w:pPr>
      <w:r>
        <w:rPr/>
        <w:t xml:space="preserve">第二节 2023-2025年中国智能算力行业(所属行业)不同规模企业数据分析</w:t>
      </w:r>
    </w:p>
    <w:p>
      <w:pPr>
        <w:spacing w:before="75" w:after="0"/>
      </w:pPr>
      <w:r>
        <w:rPr/>
        <w:t xml:space="preserve">一、2023年中国智能算力行业(所属行业)不同规模企业数据分析</w:t>
      </w:r>
    </w:p>
    <w:p>
      <w:pPr>
        <w:spacing w:before="75" w:after="0"/>
      </w:pPr>
      <w:r>
        <w:rPr/>
        <w:t xml:space="preserve">二、2024年中国智能算力行业(所属行业)不同规模企业数据分析</w:t>
      </w:r>
    </w:p>
    <w:p>
      <w:pPr>
        <w:spacing w:before="75" w:after="0"/>
      </w:pPr>
      <w:r>
        <w:rPr/>
        <w:t xml:space="preserve">三、2025年中国智能算力行业(所属行业)不同规模企业数据分析</w:t>
      </w:r>
    </w:p>
    <w:p>
      <w:pPr>
        <w:spacing w:before="75" w:after="0"/>
      </w:pPr>
      <w:r>
        <w:rPr/>
        <w:t xml:space="preserve">第三节 2023-2025年中国智能算力行业(所属行业)不同所有制企业数据分析</w:t>
      </w:r>
    </w:p>
    <w:p>
      <w:pPr>
        <w:spacing w:before="75" w:after="0"/>
      </w:pPr>
      <w:r>
        <w:rPr/>
        <w:t xml:space="preserve">一、2023年中国智能算力行业(所属行业)不同所有制企业数据分析</w:t>
      </w:r>
    </w:p>
    <w:p>
      <w:pPr>
        <w:spacing w:before="75" w:after="0"/>
      </w:pPr>
      <w:r>
        <w:rPr/>
        <w:t xml:space="preserve">二、2024年中国智能算力行业(所属行业)不同所有制企业数据分析</w:t>
      </w:r>
    </w:p>
    <w:p>
      <w:pPr>
        <w:spacing w:before="75" w:after="0"/>
      </w:pPr>
      <w:r>
        <w:rPr/>
        <w:t xml:space="preserve">三、2025年中国智能算力行业(所属行业)不同所有制企业数据分析</w:t>
      </w:r>
    </w:p>
    <w:p>
      <w:pPr>
        <w:spacing w:before="75" w:after="0"/>
      </w:pPr>
      <w:r>
        <w:rPr>
          <w:b w:val="1"/>
          <w:bCs w:val="1"/>
        </w:rPr>
        <w:t xml:space="preserve">第六章 2025年中国智能算力行业竞争格局分析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中国智能算力行业竞争五力模型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2025年中国智能算力行业swot模型分析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2025年智能算力行业优势企业竞争力分析</w:t>
      </w:r>
    </w:p>
    <w:p>
      <w:pPr>
        <w:spacing w:before="75" w:after="0"/>
      </w:pPr>
      <w:r>
        <w:rPr/>
        <w:t xml:space="preserve">第一节 寒武纪</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浪潮信息</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阿里云</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华为昇腾</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中科曙光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商汤科技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燧原科技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壁仞科技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2023-2025年中国智能算力行业上下游分析及其影响</w:t>
      </w:r>
    </w:p>
    <w:p>
      <w:pPr>
        <w:spacing w:before="75" w:after="0"/>
      </w:pPr>
      <w:r>
        <w:rPr/>
        <w:t xml:space="preserve">第一节 2025年中国智能算力行业上游发展及影响分析</w:t>
      </w:r>
    </w:p>
    <w:p>
      <w:pPr>
        <w:spacing w:before="75" w:after="0"/>
      </w:pPr>
      <w:r>
        <w:rPr/>
        <w:t xml:space="preserve">一、2025年中国智能算力行业上游运行现状分析</w:t>
      </w:r>
    </w:p>
    <w:p>
      <w:pPr>
        <w:spacing w:before="75" w:after="0"/>
      </w:pPr>
      <w:r>
        <w:rPr/>
        <w:t xml:space="preserve">二、上游对智能算力行业产生的影响分析</w:t>
      </w:r>
    </w:p>
    <w:p>
      <w:pPr>
        <w:spacing w:before="75" w:after="0"/>
      </w:pPr>
      <w:r>
        <w:rPr/>
        <w:t xml:space="preserve">第二节 2025年中国智能算力行业下游发展及影响分析</w:t>
      </w:r>
    </w:p>
    <w:p>
      <w:pPr>
        <w:spacing w:before="75" w:after="0"/>
      </w:pPr>
      <w:r>
        <w:rPr/>
        <w:t xml:space="preserve">一、2025年中国智能算力行业下游运行现状分析</w:t>
      </w:r>
    </w:p>
    <w:p>
      <w:pPr>
        <w:spacing w:before="75" w:after="0"/>
      </w:pPr>
      <w:r>
        <w:rPr/>
        <w:t xml:space="preserve">二、下游对智能算力行业产生的影响分析</w:t>
      </w:r>
    </w:p>
    <w:p>
      <w:pPr>
        <w:spacing w:before="75" w:after="0"/>
      </w:pPr>
      <w:r>
        <w:rPr>
          <w:b w:val="1"/>
          <w:bCs w:val="1"/>
        </w:rPr>
        <w:t xml:space="preserve">第九章 2026-2031年智能算力行业发展及投资前景预测分析</w:t>
      </w:r>
    </w:p>
    <w:p>
      <w:pPr>
        <w:spacing w:before="75" w:after="0"/>
      </w:pPr>
      <w:r>
        <w:rPr/>
        <w:t xml:space="preserve">第一节 2026-2031年智能算力行业市场规模预测分析</w:t>
      </w:r>
    </w:p>
    <w:p>
      <w:pPr>
        <w:spacing w:before="75" w:after="0"/>
      </w:pPr>
      <w:r>
        <w:rPr/>
        <w:t xml:space="preserve">第二节 2026-2031年智能算力行业供需预测分析</w:t>
      </w:r>
    </w:p>
    <w:p>
      <w:pPr>
        <w:spacing w:before="75" w:after="0"/>
      </w:pPr>
      <w:r>
        <w:rPr/>
        <w:t xml:space="preserve">第三节 2026-2031年我国智能算力行业投资环境分析</w:t>
      </w:r>
    </w:p>
    <w:p>
      <w:pPr>
        <w:spacing w:before="75" w:after="0"/>
      </w:pPr>
      <w:r>
        <w:rPr/>
        <w:t xml:space="preserve">第四节 2026-2031年我国智能算力行业前景展望分析</w:t>
      </w:r>
    </w:p>
    <w:p>
      <w:pPr>
        <w:spacing w:before="75" w:after="0"/>
      </w:pPr>
      <w:r>
        <w:rPr/>
        <w:t xml:space="preserve">第五节 2026-2031年我国智能算力行业盈利能力预测</w:t>
      </w:r>
    </w:p>
    <w:p>
      <w:pPr>
        <w:spacing w:before="75" w:after="0"/>
      </w:pPr>
      <w:r>
        <w:rPr>
          <w:b w:val="1"/>
          <w:bCs w:val="1"/>
        </w:rPr>
        <w:t xml:space="preserve">第十章 2026-2031年中国智能算力行业投资风险分析</w:t>
      </w:r>
    </w:p>
    <w:p>
      <w:pPr>
        <w:spacing w:before="75" w:after="0"/>
      </w:pPr>
      <w:r>
        <w:rPr/>
        <w:t xml:space="preserve">第一节 2026-2031年中国智能算力行业投资金额分析</w:t>
      </w:r>
    </w:p>
    <w:p>
      <w:pPr>
        <w:spacing w:before="75" w:after="0"/>
      </w:pPr>
      <w:r>
        <w:rPr/>
        <w:t xml:space="preserve">第二节 近年来中国智能算力行业主要投资项目分析</w:t>
      </w:r>
    </w:p>
    <w:p>
      <w:pPr>
        <w:spacing w:before="75" w:after="0"/>
      </w:pPr>
      <w:r>
        <w:rPr/>
        <w:t xml:space="preserve">第三节 2026-2031年中国智能算力行业投资周期分析</w:t>
      </w:r>
    </w:p>
    <w:p>
      <w:pPr>
        <w:spacing w:before="75" w:after="0"/>
      </w:pPr>
      <w:r>
        <w:rPr/>
        <w:t xml:space="preserve">第四节 2026-2031年中国智能算力行业投资风险分析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2026-2031年中国智能算力行业发展策略及投资建议分析</w:t>
      </w:r>
    </w:p>
    <w:p>
      <w:pPr>
        <w:spacing w:before="75" w:after="0"/>
      </w:pPr>
      <w:r>
        <w:rPr/>
        <w:t xml:space="preserve">第一节 智能算力行业发展策略分析</w:t>
      </w:r>
    </w:p>
    <w:p>
      <w:pPr>
        <w:spacing w:before="75" w:after="0"/>
      </w:pPr>
      <w:r>
        <w:rPr/>
        <w:t xml:space="preserve">第二节 智能算力行业市场的重点客户战略实施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2026-2031年中国智能算力行业发展建议</w:t>
      </w:r>
    </w:p>
    <w:p>
      <w:pPr>
        <w:spacing w:before="75" w:after="0"/>
      </w:pPr>
      <w:r>
        <w:rPr/>
        <w:t xml:space="preserve">第四节 2026-2031年中国智能算力行业投资建议</w:t>
      </w:r>
    </w:p>
    <w:p>
      <w:pPr>
        <w:spacing w:before="75" w:after="0"/>
      </w:pPr>
      <w:r>
        <w:rPr>
          <w:b w:val="1"/>
          <w:bCs w:val="1"/>
        </w:rPr>
        <w:t xml:space="preserve">图表目录</w:t>
      </w:r>
    </w:p>
    <w:p>
      <w:pPr>
        <w:spacing w:before="75" w:after="0"/>
      </w:pPr>
      <w:r>
        <w:rPr/>
        <w:t xml:space="preserve">图表：智能算力产业链分析</w:t>
      </w:r>
    </w:p>
    <w:p>
      <w:pPr>
        <w:spacing w:before="75" w:after="0"/>
      </w:pPr>
      <w:r>
        <w:rPr/>
        <w:t xml:space="preserve">图表：国际智能算力市场规模</w:t>
      </w:r>
    </w:p>
    <w:p>
      <w:pPr>
        <w:spacing w:before="75" w:after="0"/>
      </w:pPr>
      <w:r>
        <w:rPr/>
        <w:t xml:space="preserve">图表：国际智能算力生命周期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图表：2023-2025年中国智能算力市场规模</w:t>
      </w:r>
    </w:p>
    <w:p>
      <w:pPr>
        <w:spacing w:before="75" w:after="0"/>
      </w:pPr>
      <w:r>
        <w:rPr/>
        <w:t xml:space="preserve">图表：2023-2025年中国智能算力产值</w:t>
      </w:r>
    </w:p>
    <w:p>
      <w:pPr>
        <w:spacing w:before="75" w:after="0"/>
      </w:pPr>
      <w:r>
        <w:rPr/>
        <w:t xml:space="preserve">图表：2023-2025年中国智能算力供应情况</w:t>
      </w:r>
    </w:p>
    <w:p>
      <w:pPr>
        <w:spacing w:before="75" w:after="0"/>
      </w:pPr>
      <w:r>
        <w:rPr/>
        <w:t xml:space="preserve">图表：2023-2025年中国智能算力需求情况</w:t>
      </w:r>
    </w:p>
    <w:p>
      <w:pPr>
        <w:spacing w:before="75" w:after="0"/>
      </w:pPr>
      <w:r>
        <w:rPr/>
        <w:t xml:space="preserve">图表：2026-2031年中国智能算力市场规模预测</w:t>
      </w:r>
    </w:p>
    <w:p>
      <w:pPr>
        <w:spacing w:before="75" w:after="0"/>
      </w:pPr>
      <w:r>
        <w:rPr/>
        <w:t xml:space="preserve">图表：2026-2031年中国智能算力供应情况预测</w:t>
      </w:r>
    </w:p>
    <w:p>
      <w:pPr>
        <w:spacing w:before="75" w:after="0"/>
      </w:pPr>
      <w:r>
        <w:rPr/>
        <w:t xml:space="preserve">图表：2026-2031年中国智能算力需求情况预测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2026-2031年中国智能算力行业竞争格局及发展趋势预测报告</dc:title>
  <dc:description>2026-2031年中国智能算力行业竞争格局及发展趋势预测报告</dc:description>
  <dc:subject>2026-2031年中国智能算力行业竞争格局及发展趋势预测报告</dc:subject>
  <cp:keywords>研究报告</cp:keywords>
  <cp:category>研究报告</cp:category>
  <cp:lastModifiedBy>北京中道泰和信息咨询有限公司</cp:lastModifiedBy>
  <dcterms:created xsi:type="dcterms:W3CDTF">2026-03-30T18:13:44+08:00</dcterms:created>
  <dcterms:modified xsi:type="dcterms:W3CDTF">2026-03-30T18:13:44+08:00</dcterms:modified>
</cp:coreProperties>
</file>

<file path=docProps/custom.xml><?xml version="1.0" encoding="utf-8"?>
<Properties xmlns="http://schemas.openxmlformats.org/officeDocument/2006/custom-properties" xmlns:vt="http://schemas.openxmlformats.org/officeDocument/2006/docPropsVTypes"/>
</file>