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2026-2031年生物科技产业现状及未来发展趋势分析报告</w:t>
      </w:r>
    </w:p>
    <w:p>
      <w:pPr>
        <w:spacing w:after="150"/>
      </w:pPr>
      <w:r>
        <w:rPr>
          <w:b w:val="1"/>
          <w:bCs w:val="1"/>
        </w:rPr>
        <w:t xml:space="preserve">报告简介</w:t>
      </w:r>
    </w:p>
    <w:p>
      <w:pPr>
        <w:spacing w:after="150"/>
      </w:pPr>
      <w:r>
        <w:rPr/>
        <w:t xml:space="preserve">生物科技产业是以生命科学理论为基础，融合基因编辑、合成生物学、人工智能等前沿技术，通过系统性地利用生物体或其组成部分，进行疾病诊疗、药物研发、生物制造、农业育种及环境保护等活动的战略性新兴产业。作为新一轮科技革命和产业变革的核心领域，生物科技不仅是破解人类健康、资源环境等重大挑战的关键手段，更是重塑全球产业格局、构筑国家长期竞争优势的战略制高点，其发展水平已成为衡量一个国家科技创新实力与经济社会现代化程度的核心标志。</w:t>
      </w:r>
    </w:p>
    <w:p>
      <w:pPr>
        <w:spacing w:after="150"/>
      </w:pPr>
      <w:r>
        <w:rPr/>
        <w:t xml:space="preserve">当前，全球生物科技产业正经历技术范式跃迁与产业生态重构的双重变革。技术层面已形成\"基因编辑—合成生物学—人工智能\"三足鼎立的驱动格局，CRISPR技术进入体内基因编辑新阶段，推动疾病治疗从外部干预转向根本修复;合成生物学通过工程化设计理念重构生命体系，为新药研发与生物材料合成开辟全新路径;人工智能深度融入药物发现全流程，显著缩短研发周期并提升成功率。这些技术融合推动研发范式从\"经验试错\"转向\"理性设计\"，自动化实验室、类器官芯片、微流控等平台创新突破传统边界，构建起覆盖靶点发现、临床前研究、临床试验的全链条创新生态。产业链层面，已形成\"基础研究—成果转化—产业应用\"的闭环体系，上游依托国家级实验室构建创新策源地，中游通过技术转移平台打通转化堵点，下游借助生物医药园区与合同研发生产组织实现规模化放大，区域创新集群效应在长三角、珠三角、京津冀等地日益凸显，汇聚大量创新主体，形成\"研发—转化—制造\"协同发展的网络格局。</w:t>
      </w:r>
    </w:p>
    <w:p>
      <w:pPr>
        <w:spacing w:after="150"/>
      </w:pPr>
      <w:r>
        <w:rPr/>
        <w:t xml:space="preserve">展望未来，生物科技产业将沿着\"精准化、工业化、智能化、经济范式化\"四大方向深度演进。精准医疗将从肿瘤治疗向全生命周期健康管理延伸，多组学检测技术实现从风险评估到个性化干预的闭环;细胞治疗将完成从自体向通用型的技术跃迁，工业化生产使成本大幅下降，推动疗法从末线治疗向一线治疗跃升;AI与生物技术融合将开启智能生物制造时代，数据驱动决策优化全产业链运营，数字疗法、远程医疗等新型服务模式显著提升服务可及性;生物经济范式将引领可持续发展转型，在能源、材料、环保等领域，生物制造技术将颠覆传统化工模式，创造新的经济增长点并推动生态文明演进。尽管产业仍面临原始创新能力不足、同质化竞争、伦理风险等挑战，但在技术成熟度、政策完备度与市场需求度三重共振下，生物科技必将成为驱动经济高质量发展、保障人民生命健康、引领绿色转型的核心引擎，为人类开启更加健康、可持续的未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科技行业研究单位等公布和提供的大量资料。报告对我国生物科技行业的供需状况、发展现状、子行业发展变化等进行了分析，重点分析了国内外生物科技行业的发展现状、如何面对行业的发展挑战、行业的发展建议、行业竞争力，以及行业的投资分析和趋势预测等等。报告还综合了生物科技行业的整体发展动态，对行业在产品方面提供了参考建议和具体解决办法。报告对于生物科技产品生产企业、经销商、行业管理部门以及拟进入该行业的投资者具有重要的参考价值，对于研究我国生物科技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生物科技产业市场概述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中国生物科技产业链发展状况分析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中国生物科技产业发展分析</w:t>
      </w:r>
    </w:p>
    <w:p>
      <w:pPr>
        <w:spacing w:before="75" w:after="0"/>
      </w:pPr>
      <w:r>
        <w:rPr/>
        <w:t xml:space="preserve">第一节 中国生物科技产业发展现状</w:t>
      </w:r>
    </w:p>
    <w:p>
      <w:pPr>
        <w:spacing w:before="75" w:after="0"/>
      </w:pPr>
      <w:r>
        <w:rPr/>
        <w:t xml:space="preserve">第二节 中国生物科技产业经济运行现状</w:t>
      </w:r>
    </w:p>
    <w:p>
      <w:pPr>
        <w:spacing w:before="75" w:after="0"/>
      </w:pPr>
      <w:r>
        <w:rPr/>
        <w:t xml:space="preserve">第三节 中国生物科技产业存在的问题及发展障碍分析</w:t>
      </w:r>
    </w:p>
    <w:p>
      <w:pPr>
        <w:spacing w:before="75" w:after="0"/>
      </w:pPr>
      <w:r>
        <w:rPr>
          <w:b w:val="1"/>
          <w:bCs w:val="1"/>
        </w:rPr>
        <w:t xml:space="preserve">第四章 中国生物科技市场现状及发展趋势</w:t>
      </w:r>
    </w:p>
    <w:p>
      <w:pPr>
        <w:spacing w:before="75" w:after="0"/>
      </w:pPr>
      <w:r>
        <w:rPr/>
        <w:t xml:space="preserve">第一节 中国生物科技市场供给状况</w:t>
      </w:r>
    </w:p>
    <w:p>
      <w:pPr>
        <w:spacing w:before="75" w:after="0"/>
      </w:pPr>
      <w:r>
        <w:rPr/>
        <w:t xml:space="preserve">第二节 中国生物科技市场需求状况</w:t>
      </w:r>
    </w:p>
    <w:p>
      <w:pPr>
        <w:spacing w:before="75" w:after="0"/>
      </w:pPr>
      <w:r>
        <w:rPr/>
        <w:t xml:space="preserve">第三节 中国生物科技市场发展潜力及发展趋势</w:t>
      </w:r>
    </w:p>
    <w:p>
      <w:pPr>
        <w:spacing w:before="75" w:after="0"/>
      </w:pPr>
      <w:r>
        <w:rPr>
          <w:b w:val="1"/>
          <w:bCs w:val="1"/>
        </w:rPr>
        <w:t xml:space="preserve">第五章 中国生物科技产业基本竞争战略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中国生物科技产业市场竞争策略分析</w:t>
      </w:r>
    </w:p>
    <w:p>
      <w:pPr>
        <w:spacing w:before="75" w:after="0"/>
      </w:pPr>
      <w:r>
        <w:rPr/>
        <w:t xml:space="preserve">第一节 生物科技产业市场五种竞争动力模式结构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生物科技产业市场核心竞争力的塑造要素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中国生物科技产业市场营销策略竞争分析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2025年中国生物科技产业竞争格局分析</w:t>
      </w:r>
    </w:p>
    <w:p>
      <w:pPr>
        <w:spacing w:before="75" w:after="0"/>
      </w:pPr>
      <w:r>
        <w:rPr/>
        <w:t xml:space="preserve">第一节 2025年中国生物科技产业竞争现状分析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2025年中国生物科技产业集中度分析</w:t>
      </w:r>
    </w:p>
    <w:p>
      <w:pPr>
        <w:spacing w:before="75" w:after="0"/>
      </w:pPr>
      <w:r>
        <w:rPr/>
        <w:t xml:space="preserve">一、生物科技企业分布分析</w:t>
      </w:r>
    </w:p>
    <w:p>
      <w:pPr>
        <w:spacing w:before="75" w:after="0"/>
      </w:pPr>
      <w:r>
        <w:rPr/>
        <w:t xml:space="preserve">二、生物科技市场集中度分析</w:t>
      </w:r>
    </w:p>
    <w:p>
      <w:pPr>
        <w:spacing w:before="75" w:after="0"/>
      </w:pPr>
      <w:r>
        <w:rPr>
          <w:b w:val="1"/>
          <w:bCs w:val="1"/>
        </w:rPr>
        <w:t xml:space="preserve">第九章 领先企业在中国生物科技产业市场竞争策略研究</w:t>
      </w:r>
    </w:p>
    <w:p>
      <w:pPr>
        <w:spacing w:before="75" w:after="0"/>
      </w:pPr>
      <w:r>
        <w:rPr/>
        <w:t xml:space="preserve">第一节 百济神州</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药明生物</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信达生物</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康希诺</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华大基因</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贝瑞基因</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君实生物</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金斯瑞生物科技</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以岭药业</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罗氏中国创新中心</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中国生物科技产业市场发展预测</w:t>
      </w:r>
    </w:p>
    <w:p>
      <w:pPr>
        <w:spacing w:before="75" w:after="0"/>
      </w:pPr>
      <w:r>
        <w:rPr/>
        <w:t xml:space="preserve">第一节 中国生物科技产业发展环境预测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中国生物科技产业发展预测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中国生物科技市场发展预测</w:t>
      </w:r>
    </w:p>
    <w:p>
      <w:pPr>
        <w:spacing w:before="75" w:after="0"/>
      </w:pPr>
      <w:r>
        <w:rPr/>
        <w:t xml:space="preserve">一、2026-2031年中国生物科技市场需求预测</w:t>
      </w:r>
    </w:p>
    <w:p>
      <w:pPr>
        <w:spacing w:before="75" w:after="0"/>
      </w:pPr>
      <w:r>
        <w:rPr/>
        <w:t xml:space="preserve">二、2026-2031年中国生物科技市场结构预测</w:t>
      </w:r>
    </w:p>
    <w:p>
      <w:pPr>
        <w:spacing w:before="75" w:after="0"/>
      </w:pPr>
      <w:r>
        <w:rPr/>
        <w:t xml:space="preserve">三、2026-2031年中国生物科技市场集中度预测</w:t>
      </w:r>
    </w:p>
    <w:p>
      <w:pPr>
        <w:spacing w:before="75" w:after="0"/>
      </w:pPr>
      <w:r>
        <w:rPr/>
        <w:t xml:space="preserve">四、2026-2031年中国生物科技市场供给预测</w:t>
      </w:r>
    </w:p>
    <w:p>
      <w:pPr>
        <w:spacing w:before="75" w:after="0"/>
      </w:pPr>
      <w:r>
        <w:rPr/>
        <w:t xml:space="preserve">五、2026-2031年中国生物科技市场价格预测</w:t>
      </w:r>
    </w:p>
    <w:p>
      <w:pPr>
        <w:spacing w:before="75" w:after="0"/>
      </w:pPr>
      <w:r>
        <w:rPr>
          <w:b w:val="1"/>
          <w:bCs w:val="1"/>
        </w:rPr>
        <w:t xml:space="preserve">第十一章 中国生物科技产业市场投资机会与风险</w:t>
      </w:r>
    </w:p>
    <w:p>
      <w:pPr>
        <w:spacing w:before="75" w:after="0"/>
      </w:pPr>
      <w:r>
        <w:rPr/>
        <w:t xml:space="preserve">第一节 中国生物科技产业市场投资优势分析</w:t>
      </w:r>
    </w:p>
    <w:p>
      <w:pPr>
        <w:spacing w:before="75" w:after="0"/>
      </w:pPr>
      <w:r>
        <w:rPr/>
        <w:t xml:space="preserve">第二节 中国生物科技产业市场投资劣势分析</w:t>
      </w:r>
    </w:p>
    <w:p>
      <w:pPr>
        <w:spacing w:before="75" w:after="0"/>
      </w:pPr>
      <w:r>
        <w:rPr/>
        <w:t xml:space="preserve">第三节 中国生物科技产业市场投资机会分析</w:t>
      </w:r>
    </w:p>
    <w:p>
      <w:pPr>
        <w:spacing w:before="75" w:after="0"/>
      </w:pPr>
      <w:r>
        <w:rPr/>
        <w:t xml:space="preserve">第四节 中国生物科技产业市场投资风险分析</w:t>
      </w:r>
    </w:p>
    <w:p>
      <w:pPr>
        <w:spacing w:before="75" w:after="0"/>
      </w:pPr>
      <w:r>
        <w:rPr>
          <w:b w:val="1"/>
          <w:bCs w:val="1"/>
        </w:rPr>
        <w:t xml:space="preserve">第十二章 中国生物科技产业市场竞争策略建议</w:t>
      </w:r>
    </w:p>
    <w:p>
      <w:pPr>
        <w:spacing w:before="75" w:after="0"/>
      </w:pPr>
      <w:r>
        <w:rPr/>
        <w:t xml:space="preserve">第一节 中国生物科技产业竞争战略建议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中国生物科技产业竞争策略建议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2026-2031年中国生物科技行业企业经营战略建议</w:t>
      </w:r>
    </w:p>
    <w:p>
      <w:pPr>
        <w:spacing w:before="75" w:after="0"/>
      </w:pPr>
      <w:r>
        <w:rPr/>
        <w:t xml:space="preserve">第一节 2026-2031年生物科技行业企业的标杆管理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2026-2031年生物科技行业企业的资本运作模式</w:t>
      </w:r>
    </w:p>
    <w:p>
      <w:pPr>
        <w:spacing w:before="75" w:after="0"/>
      </w:pPr>
      <w:r>
        <w:rPr/>
        <w:t xml:space="preserve">一、生物科技行业企业国内资本市场的运作建议</w:t>
      </w:r>
    </w:p>
    <w:p>
      <w:pPr>
        <w:spacing w:before="75" w:after="0"/>
      </w:pPr>
      <w:r>
        <w:rPr/>
        <w:t xml:space="preserve">1、生物科技行业企业的兼并及收购建议</w:t>
      </w:r>
    </w:p>
    <w:p>
      <w:pPr>
        <w:spacing w:before="75" w:after="0"/>
      </w:pPr>
      <w:r>
        <w:rPr/>
        <w:t xml:space="preserve">2、生物科技行业企业的融资方式选择建议</w:t>
      </w:r>
    </w:p>
    <w:p>
      <w:pPr>
        <w:spacing w:before="75" w:after="0"/>
      </w:pPr>
      <w:r>
        <w:rPr/>
        <w:t xml:space="preserve">二、生物科技行业企业海外资本市场的运作建议</w:t>
      </w:r>
    </w:p>
    <w:p>
      <w:pPr>
        <w:spacing w:before="75" w:after="0"/>
      </w:pPr>
      <w:r>
        <w:rPr/>
        <w:t xml:space="preserve">第三节 2026-2031年生物科技行业企业营销模式建议</w:t>
      </w:r>
    </w:p>
    <w:p>
      <w:pPr>
        <w:spacing w:before="75" w:after="0"/>
      </w:pPr>
      <w:r>
        <w:rPr/>
        <w:t xml:space="preserve">一、生物科技行业企业的国内营销模式建议</w:t>
      </w:r>
    </w:p>
    <w:p>
      <w:pPr>
        <w:spacing w:before="75" w:after="0"/>
      </w:pPr>
      <w:r>
        <w:rPr/>
        <w:t xml:space="preserve">1、生物科技行业企业的渠道建设</w:t>
      </w:r>
    </w:p>
    <w:p>
      <w:pPr>
        <w:spacing w:before="75" w:after="0"/>
      </w:pPr>
      <w:r>
        <w:rPr/>
        <w:t xml:space="preserve">2、生物科技行业企业的品牌建设</w:t>
      </w:r>
    </w:p>
    <w:p>
      <w:pPr>
        <w:spacing w:before="75" w:after="0"/>
      </w:pPr>
      <w:r>
        <w:rPr/>
        <w:t xml:space="preserve">二、生物科技行业企业海外营销模式建议</w:t>
      </w:r>
    </w:p>
    <w:p>
      <w:pPr>
        <w:spacing w:before="75" w:after="0"/>
      </w:pPr>
      <w:r>
        <w:rPr/>
        <w:t xml:space="preserve">1、生物科技行业企业的海外细分市场选择</w:t>
      </w:r>
    </w:p>
    <w:p>
      <w:pPr>
        <w:spacing w:before="75" w:after="0"/>
      </w:pPr>
      <w:r>
        <w:rPr/>
        <w:t xml:space="preserve">2、生物科技行业企业的海外经销商选择</w:t>
      </w:r>
    </w:p>
    <w:p>
      <w:pPr>
        <w:spacing w:before="75" w:after="0"/>
      </w:pPr>
      <w:r>
        <w:rPr>
          <w:b w:val="1"/>
          <w:bCs w:val="1"/>
        </w:rPr>
        <w:t xml:space="preserve">第十四章 中道泰和投资的建议及观点</w:t>
      </w:r>
    </w:p>
    <w:p>
      <w:pPr>
        <w:spacing w:before="75" w:after="0"/>
      </w:pPr>
      <w:r>
        <w:rPr/>
        <w:t xml:space="preserve">第一节 生物科技行业发展战略研究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图表：2023-2025年中国生物科技资产规模分析</w:t>
      </w:r>
    </w:p>
    <w:p>
      <w:pPr>
        <w:spacing w:before="75" w:after="0"/>
      </w:pPr>
      <w:r>
        <w:rPr/>
        <w:t xml:space="preserve">图表：2024-2025年中国生物科技行业供给情况</w:t>
      </w:r>
    </w:p>
    <w:p>
      <w:pPr>
        <w:spacing w:before="75" w:after="0"/>
      </w:pPr>
      <w:r>
        <w:rPr/>
        <w:t xml:space="preserve">图表：2024-2025年中国生物科技行业市场规模</w:t>
      </w:r>
    </w:p>
    <w:p>
      <w:pPr>
        <w:spacing w:before="75" w:after="0"/>
      </w:pPr>
      <w:r>
        <w:rPr/>
        <w:t xml:space="preserve">图表：2025年中国生物科技行业负债规模分析</w:t>
      </w:r>
    </w:p>
    <w:p>
      <w:pPr>
        <w:spacing w:before="75" w:after="0"/>
      </w:pPr>
      <w:r>
        <w:rPr/>
        <w:t xml:space="preserve">图表：2024-2025年中国生物科技行业市场产品价格走势</w:t>
      </w:r>
    </w:p>
    <w:p>
      <w:pPr>
        <w:spacing w:before="75" w:after="0"/>
      </w:pPr>
      <w:r>
        <w:rPr/>
        <w:t xml:space="preserve">图表：2026-2031年中国生物科技行业市场产品价格趋势预测</w:t>
      </w:r>
    </w:p>
    <w:p>
      <w:pPr>
        <w:spacing w:before="75" w:after="0"/>
      </w:pPr>
      <w:r>
        <w:rPr/>
        <w:t xml:space="preserve">图表：2024-2025年中国生物科技行业利润规模及增长速度</w:t>
      </w:r>
    </w:p>
    <w:p>
      <w:pPr>
        <w:spacing w:before="75" w:after="0"/>
      </w:pPr>
      <w:r>
        <w:rPr/>
        <w:t xml:space="preserve">图表：2024-2025年中国生物科技行业销售收入</w:t>
      </w:r>
    </w:p>
    <w:p>
      <w:pPr>
        <w:spacing w:before="75" w:after="0"/>
      </w:pPr>
      <w:r>
        <w:rPr/>
        <w:t xml:space="preserve">图表：2024-2025年中国生物科技行业销售利润率</w:t>
      </w:r>
    </w:p>
    <w:p>
      <w:pPr>
        <w:spacing w:before="75" w:after="0"/>
      </w:pPr>
      <w:r>
        <w:rPr/>
        <w:t xml:space="preserve">图表：2023-2025年中国生物科技行业总资产利润率</w:t>
      </w:r>
    </w:p>
    <w:p>
      <w:pPr>
        <w:spacing w:before="75" w:after="0"/>
      </w:pPr>
      <w:r>
        <w:rPr/>
        <w:t xml:space="preserve">图表：2024-2025年中国生物科技行业净资产利润率</w:t>
      </w:r>
    </w:p>
    <w:p>
      <w:pPr>
        <w:spacing w:before="75" w:after="0"/>
      </w:pPr>
      <w:r>
        <w:rPr/>
        <w:t xml:space="preserve">图表：2023-2025年中国生物科技行业总资产增长率</w:t>
      </w:r>
    </w:p>
    <w:p>
      <w:pPr>
        <w:spacing w:before="75" w:after="0"/>
      </w:pPr>
      <w:r>
        <w:rPr/>
        <w:t xml:space="preserve">图表：2024-2025年中国生物科技行业净资产增长率</w:t>
      </w:r>
    </w:p>
    <w:p>
      <w:pPr>
        <w:spacing w:before="75" w:after="0"/>
      </w:pPr>
      <w:r>
        <w:rPr/>
        <w:t xml:space="preserve">图表：2024-2025年中国生物科技行业资产负债率</w:t>
      </w:r>
    </w:p>
    <w:p>
      <w:pPr>
        <w:spacing w:before="75" w:after="0"/>
      </w:pPr>
      <w:r>
        <w:rPr/>
        <w:t xml:space="preserve">图表：2024-2025年中国生物科技行业速动比率</w:t>
      </w:r>
    </w:p>
    <w:p>
      <w:pPr>
        <w:spacing w:before="75" w:after="0"/>
      </w:pPr>
      <w:r>
        <w:rPr/>
        <w:t xml:space="preserve">图表：2024-2025年中国生物科技行业流动比率</w:t>
      </w:r>
    </w:p>
    <w:p>
      <w:pPr>
        <w:spacing w:before="75" w:after="0"/>
      </w:pPr>
      <w:r>
        <w:rPr/>
        <w:t xml:space="preserve">图表：2023-2025年中国生物科技行业总资产周转率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2026-2031年生物科技产业现状及未来发展趋势分析报告</dc:title>
  <dc:description>2026-2031年生物科技产业现状及未来发展趋势分析报告</dc:description>
  <dc:subject>2026-2031年生物科技产业现状及未来发展趋势分析报告</dc:subject>
  <cp:keywords>研究报告</cp:keywords>
  <cp:category>研究报告</cp:category>
  <cp:lastModifiedBy>北京中道泰和信息咨询有限公司</cp:lastModifiedBy>
  <dcterms:created xsi:type="dcterms:W3CDTF">2026-03-30T18:45:46+08:00</dcterms:created>
  <dcterms:modified xsi:type="dcterms:W3CDTF">2026-03-30T18:45:46+08:00</dcterms:modified>
</cp:coreProperties>
</file>

<file path=docProps/custom.xml><?xml version="1.0" encoding="utf-8"?>
<Properties xmlns="http://schemas.openxmlformats.org/officeDocument/2006/custom-properties" xmlns:vt="http://schemas.openxmlformats.org/officeDocument/2006/docPropsVTypes"/>
</file>