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2026-2031年商业航天产业现状及未来发展趋势分析报告</w:t>
      </w:r>
    </w:p>
    <w:p>
      <w:pPr>
        <w:spacing w:after="150"/>
      </w:pPr>
      <w:r>
        <w:rPr>
          <w:b w:val="1"/>
          <w:bCs w:val="1"/>
        </w:rPr>
        <w:t xml:space="preserve">报告简介</w:t>
      </w:r>
    </w:p>
    <w:p>
      <w:pPr>
        <w:spacing w:after="150"/>
      </w:pPr>
      <w:r>
        <w:rPr/>
        <w:t xml:space="preserve">商业航天产业是以市场化机制主导，涵盖火箭发射、卫星制造、卫星应用及地面设备等环节的综合性新兴产业。其核心在于通过技术创新与规模化运作，将传统由政府主导的航天活动转化为具备商业可持续性的市场化服务，实现从\"航天工程\"向\"航天经济\"的范式跃迁。当前，我国商业航天已构建起包括运载火箭、卫星研制、测运控服务、空间数据应用在内的完整产业链条，既是国家战略性科技力量的重要补充，更是抢占太空资源、保障频轨权益、推动经济高质量发展的战略必争之地，在大国科技博弈与产业升级中占据核心地位。</w:t>
      </w:r>
    </w:p>
    <w:p>
      <w:pPr>
        <w:spacing w:after="150"/>
      </w:pPr>
      <w:r>
        <w:rPr/>
        <w:t xml:space="preserve">产业现状呈现\"政策引导强化、技术突破加速、资本热度空前\"三大特征。发展阶段上，行业正从早期的政策孵化期向工业化爆发期过渡，多家机构将当前时点定义为产业发展的关键转折节点，标志着投资逻辑从概念驱动转向业绩兑现。核心驱动力源于低轨卫星组网的战略紧迫性，随着巨型星座计划进入技术验证完成阶段，产业面临国际电联频谱占用规则的硬性窗口约束，批量发射能力建设成为破局关键，倒逼火箭运力提升与卫星制造提速。技术层面，可回收火箭技术取得突破性进展，部分企业已完成动力系统试车与首飞验证，一旦实现常态化复用，将大幅降低发射成本，打通产业发展的核心瓶颈;卫星制造则从单件定制模式转向批量化、流水线化生产，柔性智能产线使研制周期从数年压缩至数月，产能实现量级跃升。产业链格局方面，火箭制造、卫星应用成为资本积聚高地，头部企业聚焦载荷研制、核心配套等高技术壁垒环节，市场化估值分化加剧;同时，海南商业航天发射场等基础设施投产，推动发射能力从\"月月有\"向\"航班化\"升级，产业规模化基础初步夯实。</w:t>
      </w:r>
    </w:p>
    <w:p>
      <w:pPr>
        <w:spacing w:after="150"/>
      </w:pPr>
      <w:r>
        <w:rPr/>
        <w:t xml:space="preserve">未来，商业航天产业将步入\"高频组网、成本骤降、应用爆发\"的黄金发展期。政策端，国家层面设立专项管理司局并出台行动计划，明确将商业航天纳入战略性新兴产业序列，地方引导基金与产业专项密集落地，为行业提供长期资本预期与制度保障。技术端，可回收火箭密集首飞验证将推动发射成本实现数量级下降，卫星平台标准化与载荷复杂化趋势同步演进，星上处理、相控阵天线等核心技术复杂度与价值占比持续提升。市场需求呈现双重共振：供给侧，巨型星座组网进入批量部署阶段，带动卫星制造与发射服务线性化增长;需求侧，卫星直连智能手机、遥感数据行业应用、太空算力等场景逐步落地，商业模式可行性持续验证，应用生态从单点突破向体系化拓展。产业链层面，行业集中度将快速提升，具备成本优势、技术代差与长期订单锁定能力的企业将在深度洗牌中脱颖而出，最终形成有限数量的头部企业主导格局;同时，产业链上下游协同深化，从材料创新、制造工艺到商业模式的系统性变革将持续释放产业价值。</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航天行业研究单位等公布和提供的大量资料。报告对我国商业航天行业的供需状况、发展现状、子行业发展变化等进行了分析，重点分析了国内外商业航天行业的发展现状、如何面对行业的发展挑战、行业的发展建议、行业竞争力，以及行业的投资分析和趋势预测等等。报告还综合了商业航天行业的整体发展动态，对行业在产品方面提供了参考建议和具体解决办法。报告对于商业航天产品生产企业、经销商、行业管理部门以及拟进入该行业的投资者具有重要的参考价值，对于研究我国商业航天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商业航天产业市场概述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中国商业航天产业链发展状况分析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中国商业航天产业发展分析</w:t>
      </w:r>
    </w:p>
    <w:p>
      <w:pPr>
        <w:spacing w:before="75" w:after="0"/>
      </w:pPr>
      <w:r>
        <w:rPr/>
        <w:t xml:space="preserve">第一节 中国商业航天产业发展现状</w:t>
      </w:r>
    </w:p>
    <w:p>
      <w:pPr>
        <w:spacing w:before="75" w:after="0"/>
      </w:pPr>
      <w:r>
        <w:rPr/>
        <w:t xml:space="preserve">第二节 中国商业航天产业经济运行现状</w:t>
      </w:r>
    </w:p>
    <w:p>
      <w:pPr>
        <w:spacing w:before="75" w:after="0"/>
      </w:pPr>
      <w:r>
        <w:rPr/>
        <w:t xml:space="preserve">第三节 中国商业航天产业存在的问题及发展障碍分析</w:t>
      </w:r>
    </w:p>
    <w:p>
      <w:pPr>
        <w:spacing w:before="75" w:after="0"/>
      </w:pPr>
      <w:r>
        <w:rPr>
          <w:b w:val="1"/>
          <w:bCs w:val="1"/>
        </w:rPr>
        <w:t xml:space="preserve">第四章 中国商业航天市场现状及发展趋势</w:t>
      </w:r>
    </w:p>
    <w:p>
      <w:pPr>
        <w:spacing w:before="75" w:after="0"/>
      </w:pPr>
      <w:r>
        <w:rPr/>
        <w:t xml:space="preserve">第一节 中国商业航天市场供给状况</w:t>
      </w:r>
    </w:p>
    <w:p>
      <w:pPr>
        <w:spacing w:before="75" w:after="0"/>
      </w:pPr>
      <w:r>
        <w:rPr/>
        <w:t xml:space="preserve">第二节 中国商业航天市场需求状况</w:t>
      </w:r>
    </w:p>
    <w:p>
      <w:pPr>
        <w:spacing w:before="75" w:after="0"/>
      </w:pPr>
      <w:r>
        <w:rPr/>
        <w:t xml:space="preserve">第三节 中国商业航天市场发展潜力及发展趋势</w:t>
      </w:r>
    </w:p>
    <w:p>
      <w:pPr>
        <w:spacing w:before="75" w:after="0"/>
      </w:pPr>
      <w:r>
        <w:rPr>
          <w:b w:val="1"/>
          <w:bCs w:val="1"/>
        </w:rPr>
        <w:t xml:space="preserve">第五章 中国商业航天产业基本竞争战略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中国商业航天产业市场竞争策略分析</w:t>
      </w:r>
    </w:p>
    <w:p>
      <w:pPr>
        <w:spacing w:before="75" w:after="0"/>
      </w:pPr>
      <w:r>
        <w:rPr/>
        <w:t xml:space="preserve">第一节 商业航天产业市场五种竞争动力模式结构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商业航天产业市场核心竞争力的塑造要素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中国商业航天产业市场营销策略竞争分析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2025年中国商业航天产业竞争格局分析</w:t>
      </w:r>
    </w:p>
    <w:p>
      <w:pPr>
        <w:spacing w:before="75" w:after="0"/>
      </w:pPr>
      <w:r>
        <w:rPr/>
        <w:t xml:space="preserve">第一节 2025年中国商业航天产业竞争现状分析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2025年中国商业航天产业集中度分析</w:t>
      </w:r>
    </w:p>
    <w:p>
      <w:pPr>
        <w:spacing w:before="75" w:after="0"/>
      </w:pPr>
      <w:r>
        <w:rPr/>
        <w:t xml:space="preserve">一、商业航天企业分布分析</w:t>
      </w:r>
    </w:p>
    <w:p>
      <w:pPr>
        <w:spacing w:before="75" w:after="0"/>
      </w:pPr>
      <w:r>
        <w:rPr/>
        <w:t xml:space="preserve">二、商业航天市场集中度分析</w:t>
      </w:r>
    </w:p>
    <w:p>
      <w:pPr>
        <w:spacing w:before="75" w:after="0"/>
      </w:pPr>
      <w:r>
        <w:rPr>
          <w:b w:val="1"/>
          <w:bCs w:val="1"/>
        </w:rPr>
        <w:t xml:space="preserve">第九章 领先企业在中国商业航天产业市场竞争策略研究</w:t>
      </w:r>
    </w:p>
    <w:p>
      <w:pPr>
        <w:spacing w:before="75" w:after="0"/>
      </w:pPr>
      <w:r>
        <w:rPr/>
        <w:t xml:space="preserve">第一节 蓝箭航天</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星河动力</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天兵科技</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银河航天</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长光卫星</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航天科工火箭技术有限公司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微纳星空</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时空道宇</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中科宇航</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千乘探索</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中国商业航天产业市场发展预测</w:t>
      </w:r>
    </w:p>
    <w:p>
      <w:pPr>
        <w:spacing w:before="75" w:after="0"/>
      </w:pPr>
      <w:r>
        <w:rPr/>
        <w:t xml:space="preserve">第一节 中国商业航天产业发展环境预测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中国商业航天产业发展预测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中国商业航天市场发展预测</w:t>
      </w:r>
    </w:p>
    <w:p>
      <w:pPr>
        <w:spacing w:before="75" w:after="0"/>
      </w:pPr>
      <w:r>
        <w:rPr/>
        <w:t xml:space="preserve">一、2026-2031年中国商业航天市场需求预测</w:t>
      </w:r>
    </w:p>
    <w:p>
      <w:pPr>
        <w:spacing w:before="75" w:after="0"/>
      </w:pPr>
      <w:r>
        <w:rPr/>
        <w:t xml:space="preserve">二、2026-2031年中国商业航天市场结构预测</w:t>
      </w:r>
    </w:p>
    <w:p>
      <w:pPr>
        <w:spacing w:before="75" w:after="0"/>
      </w:pPr>
      <w:r>
        <w:rPr/>
        <w:t xml:space="preserve">三、2026-2031年中国商业航天市场集中度预测</w:t>
      </w:r>
    </w:p>
    <w:p>
      <w:pPr>
        <w:spacing w:before="75" w:after="0"/>
      </w:pPr>
      <w:r>
        <w:rPr/>
        <w:t xml:space="preserve">四、2026-2031年中国商业航天市场供给预测</w:t>
      </w:r>
    </w:p>
    <w:p>
      <w:pPr>
        <w:spacing w:before="75" w:after="0"/>
      </w:pPr>
      <w:r>
        <w:rPr/>
        <w:t xml:space="preserve">五、2026-2031年中国商业航天市场价格预测</w:t>
      </w:r>
    </w:p>
    <w:p>
      <w:pPr>
        <w:spacing w:before="75" w:after="0"/>
      </w:pPr>
      <w:r>
        <w:rPr>
          <w:b w:val="1"/>
          <w:bCs w:val="1"/>
        </w:rPr>
        <w:t xml:space="preserve">第十一章 中国商业航天产业市场投资机会与风险</w:t>
      </w:r>
    </w:p>
    <w:p>
      <w:pPr>
        <w:spacing w:before="75" w:after="0"/>
      </w:pPr>
      <w:r>
        <w:rPr/>
        <w:t xml:space="preserve">第一节 中国商业航天产业市场投资优势分析</w:t>
      </w:r>
    </w:p>
    <w:p>
      <w:pPr>
        <w:spacing w:before="75" w:after="0"/>
      </w:pPr>
      <w:r>
        <w:rPr/>
        <w:t xml:space="preserve">第二节 中国商业航天产业市场投资劣势分析</w:t>
      </w:r>
    </w:p>
    <w:p>
      <w:pPr>
        <w:spacing w:before="75" w:after="0"/>
      </w:pPr>
      <w:r>
        <w:rPr/>
        <w:t xml:space="preserve">第三节 中国商业航天产业市场投资机会分析</w:t>
      </w:r>
    </w:p>
    <w:p>
      <w:pPr>
        <w:spacing w:before="75" w:after="0"/>
      </w:pPr>
      <w:r>
        <w:rPr/>
        <w:t xml:space="preserve">第四节 中国商业航天产业市场投资风险分析</w:t>
      </w:r>
    </w:p>
    <w:p>
      <w:pPr>
        <w:spacing w:before="75" w:after="0"/>
      </w:pPr>
      <w:r>
        <w:rPr>
          <w:b w:val="1"/>
          <w:bCs w:val="1"/>
        </w:rPr>
        <w:t xml:space="preserve">第十二章 中国商业航天产业市场竞争策略建议</w:t>
      </w:r>
    </w:p>
    <w:p>
      <w:pPr>
        <w:spacing w:before="75" w:after="0"/>
      </w:pPr>
      <w:r>
        <w:rPr/>
        <w:t xml:space="preserve">第一节 中国商业航天产业竞争战略建议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中国商业航天产业竞争策略建议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2026-2031年中国商业航天行业企业经营战略建议</w:t>
      </w:r>
    </w:p>
    <w:p>
      <w:pPr>
        <w:spacing w:before="75" w:after="0"/>
      </w:pPr>
      <w:r>
        <w:rPr/>
        <w:t xml:space="preserve">第一节 2026-2031年商业航天行业企业的标杆管理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2026-2031年商业航天行业企业的资本运作模式</w:t>
      </w:r>
    </w:p>
    <w:p>
      <w:pPr>
        <w:spacing w:before="75" w:after="0"/>
      </w:pPr>
      <w:r>
        <w:rPr/>
        <w:t xml:space="preserve">一、商业航天行业企业国内资本市场的运作建议</w:t>
      </w:r>
    </w:p>
    <w:p>
      <w:pPr>
        <w:spacing w:before="75" w:after="0"/>
      </w:pPr>
      <w:r>
        <w:rPr/>
        <w:t xml:space="preserve">1、商业航天行业企业的兼并及收购建议</w:t>
      </w:r>
    </w:p>
    <w:p>
      <w:pPr>
        <w:spacing w:before="75" w:after="0"/>
      </w:pPr>
      <w:r>
        <w:rPr/>
        <w:t xml:space="preserve">2、商业航天行业企业的融资方式选择建议</w:t>
      </w:r>
    </w:p>
    <w:p>
      <w:pPr>
        <w:spacing w:before="75" w:after="0"/>
      </w:pPr>
      <w:r>
        <w:rPr/>
        <w:t xml:space="preserve">二、商业航天行业企业海外资本市场的运作建议</w:t>
      </w:r>
    </w:p>
    <w:p>
      <w:pPr>
        <w:spacing w:before="75" w:after="0"/>
      </w:pPr>
      <w:r>
        <w:rPr/>
        <w:t xml:space="preserve">第三节 2026-2031年商业航天行业企业营销模式建议</w:t>
      </w:r>
    </w:p>
    <w:p>
      <w:pPr>
        <w:spacing w:before="75" w:after="0"/>
      </w:pPr>
      <w:r>
        <w:rPr/>
        <w:t xml:space="preserve">一、商业航天行业企业的国内营销模式建议</w:t>
      </w:r>
    </w:p>
    <w:p>
      <w:pPr>
        <w:spacing w:before="75" w:after="0"/>
      </w:pPr>
      <w:r>
        <w:rPr/>
        <w:t xml:space="preserve">1、商业航天行业企业的渠道建设</w:t>
      </w:r>
    </w:p>
    <w:p>
      <w:pPr>
        <w:spacing w:before="75" w:after="0"/>
      </w:pPr>
      <w:r>
        <w:rPr/>
        <w:t xml:space="preserve">2、商业航天行业企业的品牌建设</w:t>
      </w:r>
    </w:p>
    <w:p>
      <w:pPr>
        <w:spacing w:before="75" w:after="0"/>
      </w:pPr>
      <w:r>
        <w:rPr/>
        <w:t xml:space="preserve">二、商业航天行业企业海外营销模式建议</w:t>
      </w:r>
    </w:p>
    <w:p>
      <w:pPr>
        <w:spacing w:before="75" w:after="0"/>
      </w:pPr>
      <w:r>
        <w:rPr/>
        <w:t xml:space="preserve">1、商业航天行业企业的海外细分市场选择</w:t>
      </w:r>
    </w:p>
    <w:p>
      <w:pPr>
        <w:spacing w:before="75" w:after="0"/>
      </w:pPr>
      <w:r>
        <w:rPr/>
        <w:t xml:space="preserve">2、商业航天行业企业的海外经销商选择</w:t>
      </w:r>
    </w:p>
    <w:p>
      <w:pPr>
        <w:spacing w:before="75" w:after="0"/>
      </w:pPr>
      <w:r>
        <w:rPr>
          <w:b w:val="1"/>
          <w:bCs w:val="1"/>
        </w:rPr>
        <w:t xml:space="preserve">第十四章 中道泰和投资的建议及观点</w:t>
      </w:r>
    </w:p>
    <w:p>
      <w:pPr>
        <w:spacing w:before="75" w:after="0"/>
      </w:pPr>
      <w:r>
        <w:rPr/>
        <w:t xml:space="preserve">第一节 商业航天行业发展战略研究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图表：2023-2025年中国商业航天资产规模分析</w:t>
      </w:r>
    </w:p>
    <w:p>
      <w:pPr>
        <w:spacing w:before="75" w:after="0"/>
      </w:pPr>
      <w:r>
        <w:rPr/>
        <w:t xml:space="preserve">图表：2024-2025年中国商业航天行业供给情况</w:t>
      </w:r>
    </w:p>
    <w:p>
      <w:pPr>
        <w:spacing w:before="75" w:after="0"/>
      </w:pPr>
      <w:r>
        <w:rPr/>
        <w:t xml:space="preserve">图表：2024-2025年中国商业航天行业市场规模</w:t>
      </w:r>
    </w:p>
    <w:p>
      <w:pPr>
        <w:spacing w:before="75" w:after="0"/>
      </w:pPr>
      <w:r>
        <w:rPr/>
        <w:t xml:space="preserve">图表：2025年中国商业航天行业负债规模分析</w:t>
      </w:r>
    </w:p>
    <w:p>
      <w:pPr>
        <w:spacing w:before="75" w:after="0"/>
      </w:pPr>
      <w:r>
        <w:rPr/>
        <w:t xml:space="preserve">图表：2024-2025年中国商业航天行业市场产品价格走势</w:t>
      </w:r>
    </w:p>
    <w:p>
      <w:pPr>
        <w:spacing w:before="75" w:after="0"/>
      </w:pPr>
      <w:r>
        <w:rPr/>
        <w:t xml:space="preserve">图表：2026-2031年中国商业航天行业市场产品价格趋势预测</w:t>
      </w:r>
    </w:p>
    <w:p>
      <w:pPr>
        <w:spacing w:before="75" w:after="0"/>
      </w:pPr>
      <w:r>
        <w:rPr/>
        <w:t xml:space="preserve">图表：2024-2025年中国商业航天行业利润规模及增长速度</w:t>
      </w:r>
    </w:p>
    <w:p>
      <w:pPr>
        <w:spacing w:before="75" w:after="0"/>
      </w:pPr>
      <w:r>
        <w:rPr/>
        <w:t xml:space="preserve">图表：2024-2025年中国商业航天行业销售收入</w:t>
      </w:r>
    </w:p>
    <w:p>
      <w:pPr>
        <w:spacing w:before="75" w:after="0"/>
      </w:pPr>
      <w:r>
        <w:rPr/>
        <w:t xml:space="preserve">图表：2024-2025年中国商业航天行业销售利润率</w:t>
      </w:r>
    </w:p>
    <w:p>
      <w:pPr>
        <w:spacing w:before="75" w:after="0"/>
      </w:pPr>
      <w:r>
        <w:rPr/>
        <w:t xml:space="preserve">图表：2023-2025年中国商业航天行业总资产利润率</w:t>
      </w:r>
    </w:p>
    <w:p>
      <w:pPr>
        <w:spacing w:before="75" w:after="0"/>
      </w:pPr>
      <w:r>
        <w:rPr/>
        <w:t xml:space="preserve">图表：2024-2025年中国商业航天行业净资产利润率</w:t>
      </w:r>
    </w:p>
    <w:p>
      <w:pPr>
        <w:spacing w:before="75" w:after="0"/>
      </w:pPr>
      <w:r>
        <w:rPr/>
        <w:t xml:space="preserve">图表：2023-2025年中国商业航天行业总资产增长率</w:t>
      </w:r>
    </w:p>
    <w:p>
      <w:pPr>
        <w:spacing w:before="75" w:after="0"/>
      </w:pPr>
      <w:r>
        <w:rPr/>
        <w:t xml:space="preserve">图表：2024-2025年中国商业航天行业净资产增长率</w:t>
      </w:r>
    </w:p>
    <w:p>
      <w:pPr>
        <w:spacing w:before="75" w:after="0"/>
      </w:pPr>
      <w:r>
        <w:rPr/>
        <w:t xml:space="preserve">图表：2024-2025年中国商业航天行业资产负债率</w:t>
      </w:r>
    </w:p>
    <w:p>
      <w:pPr>
        <w:spacing w:before="75" w:after="0"/>
      </w:pPr>
      <w:r>
        <w:rPr/>
        <w:t xml:space="preserve">图表：2024-2025年中国商业航天行业速动比率</w:t>
      </w:r>
    </w:p>
    <w:p>
      <w:pPr>
        <w:spacing w:before="75" w:after="0"/>
      </w:pPr>
      <w:r>
        <w:rPr/>
        <w:t xml:space="preserve">图表：2024-2025年中国商业航天行业流动比率</w:t>
      </w:r>
    </w:p>
    <w:p>
      <w:pPr>
        <w:spacing w:before="75" w:after="0"/>
      </w:pPr>
      <w:r>
        <w:rPr/>
        <w:t xml:space="preserve">图表：2023-2025年中国商业航天行业总资产周转率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2026-2031年商业航天产业现状及未来发展趋势分析报告</dc:title>
  <dc:description>2026-2031年商业航天产业现状及未来发展趋势分析报告</dc:description>
  <dc:subject>2026-2031年商业航天产业现状及未来发展趋势分析报告</dc:subject>
  <cp:keywords>研究报告</cp:keywords>
  <cp:category>研究报告</cp:category>
  <cp:lastModifiedBy>北京中道泰和信息咨询有限公司</cp:lastModifiedBy>
  <dcterms:created xsi:type="dcterms:W3CDTF">2026-03-30T18:54:13+08:00</dcterms:created>
  <dcterms:modified xsi:type="dcterms:W3CDTF">2026-03-30T18:54:13+08:00</dcterms:modified>
</cp:coreProperties>
</file>

<file path=docProps/custom.xml><?xml version="1.0" encoding="utf-8"?>
<Properties xmlns="http://schemas.openxmlformats.org/officeDocument/2006/custom-properties" xmlns:vt="http://schemas.openxmlformats.org/officeDocument/2006/docPropsVTypes"/>
</file>