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2026-2031年中国萤石行业市场深度调研及投资战略预测报告</w:t>
      </w:r>
    </w:p>
    <w:p>
      <w:pPr>
        <w:spacing w:after="150"/>
      </w:pPr>
      <w:r>
        <w:rPr>
          <w:b w:val="1"/>
          <w:bCs w:val="1"/>
        </w:rPr>
        <w:t xml:space="preserve">报告简介</w:t>
      </w:r>
    </w:p>
    <w:p>
      <w:pPr>
        <w:spacing w:after="150"/>
      </w:pPr>
      <w:r>
        <w:rPr/>
        <w:t xml:space="preserve">萤石，又称氟石，是工业上氟元素的主要来源，是世界上二十几种重要的非金属矿物原料之一。纯净无色透明的萤石可作为光学材料，色泽艳丽的萤石亦可作为宝玉石和工艺美术雕刻原料。萤石又是氟化学工业的基本原料，其产品广泛用于航天、航空、制冷、萤石、农药、防腐、灭火、电子、电力、机械和原子能等领域，随着科技和国民经济的不断发展，萤石已成为现代工业中重要的矿物原料。近年来随着国家对矿山监管的日趋严格，以及下游需求应用领域的扩大，推动中国萤石行业良性发展，2025年中国萤石行业市场规模约为258.92亿元，行业市场前景良好。</w:t>
      </w:r>
    </w:p>
    <w:p>
      <w:pPr>
        <w:spacing w:after="150"/>
      </w:pPr>
      <w:r>
        <w:rPr/>
        <w:t xml:space="preserve">萤石市场具有明显的周期性波动，其周期通常由供需关系、政策调控及下游行业景气度共同驱动。在2025年上半年，受新能源、新材料等行业需求增长及持续的政策加持影响，市场曾经历一轮上涨周期;然而进入8月后，尽管推涨气氛浓郁，但受需求端疲软及外贸货源补充等因素制约，价格反弹力度有限，呈现出典型的“反弹周期”特征，通常持续数月至数年，与下游氟化工、冶金等行业的投资周期及宏观经济的波动紧密相关。</w:t>
      </w:r>
    </w:p>
    <w:p>
      <w:pPr>
        <w:spacing w:after="150"/>
      </w:pPr>
      <w:r>
        <w:rPr/>
        <w:t xml:space="preserve">通过国内第三方工商注册信息查询机构-“企查查”查询“萤石”结果显示，通过选择“登记状态：存续，在业，采矿业：非金属矿采选业”选项，截止2025年年底萤石行业企业数量达到809家，受国家矿产资源总量控制、环保准入门槛提升等政策影响，最近3年仅增加7家。</w:t>
      </w:r>
    </w:p>
    <w:p>
      <w:pPr>
        <w:spacing w:after="150"/>
      </w:pPr>
      <w:r>
        <w:rPr/>
        <w:t xml:space="preserve">氟化工产业链的完善与升级将显著放大萤石资源的产出价值，作为氟化工的起点，萤石的产值与下游氟化工行业的景气度紧密绑定。随着国内企业在含氟聚合物、新能源材料等领域不断实现技术突破和国产化替代，以及2030年中国萤石行业产值规模约为308.81亿元，推动产值结构持续优化。</w:t>
      </w:r>
    </w:p>
    <w:p>
      <w:pPr>
        <w:spacing w:after="150"/>
      </w:pPr>
      <w:r>
        <w:rPr/>
        <w:t xml:space="preserve">新能源汽车、光伏等新兴产业的爆发式增长将显著提升萤石消费需求，叠加传统化工、冶金领域的稳定需求，需求结构的优化将推动市场规模向高附加值领域倾斜，同时萤石市场价格将呈现“易涨难跌”的格局，价格中枢将会明显上移，预计2030年中国萤石市场规模约为336.51亿元，表明行业整体价值的显著提升。近年来，中国萤石市场需求结构正在发生历史性变迁，形成“传统需求稳健，新兴需求爆发”的双轮驱动格局，增长动能则快速从化工领域切换至以新能源、电子级为核心的产业链，2025年中国萤石市场需求规模约为762.43万吨，对萤石的产业发展形成利润丰厚的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萤石市场进行了分析研究。报告在总结中国萤石行业发展历程的基础上，结合新时期的各方面因素，对中国萤石行业的发展趋势给予了细致和审慎的预测论证。报告资料详实，图表丰富，既有深入的分析，又有直观的比较，为萤石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萤石市场特征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萤石行业发展的\"波特五力模型\"分析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2023-2025年全球萤石市场发展环境现状分析 </w:t>
      </w:r>
    </w:p>
    <w:p>
      <w:pPr>
        <w:spacing w:before="75" w:after="0"/>
      </w:pPr>
      <w:r>
        <w:rPr/>
        <w:t xml:space="preserve">第一节 萤石发展环境分析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二、萤石行业相关政策分析 </w:t>
      </w:r>
    </w:p>
    <w:p>
      <w:pPr>
        <w:spacing w:before="75" w:after="0"/>
      </w:pPr>
      <w:r>
        <w:rPr/>
        <w:t xml:space="preserve">第四节 萤石行业技术环境分析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2023-2025年全球和国内萤石市场供需平衡调查分析 </w:t>
      </w:r>
    </w:p>
    <w:p>
      <w:pPr>
        <w:spacing w:before="75" w:after="0"/>
      </w:pPr>
      <w:r>
        <w:rPr/>
        <w:t xml:space="preserve">第一节 2023-2025年国际萤石市场现状分析 </w:t>
      </w:r>
    </w:p>
    <w:p>
      <w:pPr>
        <w:spacing w:before="75" w:after="0"/>
      </w:pPr>
      <w:r>
        <w:rPr/>
        <w:t xml:space="preserve">一、国际萤石市场发展历程 </w:t>
      </w:r>
    </w:p>
    <w:p>
      <w:pPr>
        <w:spacing w:before="75" w:after="0"/>
      </w:pPr>
      <w:r>
        <w:rPr/>
        <w:t xml:space="preserve">二、国际主要国家萤石发展情况分析 </w:t>
      </w:r>
    </w:p>
    <w:p>
      <w:pPr>
        <w:spacing w:before="75" w:after="0"/>
      </w:pPr>
      <w:r>
        <w:rPr/>
        <w:t xml:space="preserve">三、国际萤石市场发展趋势 </w:t>
      </w:r>
    </w:p>
    <w:p>
      <w:pPr>
        <w:spacing w:before="75" w:after="0"/>
      </w:pPr>
      <w:r>
        <w:rPr/>
        <w:t xml:space="preserve">第二节 2023-2025年中国萤石市场供需平衡分析 </w:t>
      </w:r>
    </w:p>
    <w:p>
      <w:pPr>
        <w:spacing w:before="75" w:after="0"/>
      </w:pPr>
      <w:r>
        <w:rPr/>
        <w:t xml:space="preserve">一、2023-2025年中国萤石行业市场规模分析 </w:t>
      </w:r>
    </w:p>
    <w:p>
      <w:pPr>
        <w:spacing w:before="75" w:after="0"/>
      </w:pPr>
      <w:r>
        <w:rPr/>
        <w:t xml:space="preserve">二、2023-2025年中国萤石市场供给统计分析 </w:t>
      </w:r>
    </w:p>
    <w:p>
      <w:pPr>
        <w:spacing w:before="75" w:after="0"/>
      </w:pPr>
      <w:r>
        <w:rPr/>
        <w:t xml:space="preserve">三、2023-2025年中国萤石市场需求统计分析 </w:t>
      </w:r>
    </w:p>
    <w:p>
      <w:pPr>
        <w:spacing w:before="75" w:after="0"/>
      </w:pPr>
      <w:r>
        <w:rPr/>
        <w:t xml:space="preserve">第三节 2023-2025年影响萤石市场供需平衡的因素分析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萤石市场发展特点分析 </w:t>
      </w:r>
    </w:p>
    <w:p>
      <w:pPr>
        <w:spacing w:before="75" w:after="0"/>
      </w:pPr>
      <w:r>
        <w:rPr/>
        <w:t xml:space="preserve">第一节 萤石市场周期性、季节性等特点 </w:t>
      </w:r>
    </w:p>
    <w:p>
      <w:pPr>
        <w:spacing w:before="75" w:after="0"/>
      </w:pPr>
      <w:r>
        <w:rPr/>
        <w:t xml:space="preserve">第二节 萤石行业壁垒 </w:t>
      </w:r>
    </w:p>
    <w:p>
      <w:pPr>
        <w:spacing w:before="75" w:after="0"/>
      </w:pPr>
      <w:r>
        <w:rPr/>
        <w:t xml:space="preserve">一、萤石行业进入壁垒 </w:t>
      </w:r>
    </w:p>
    <w:p>
      <w:pPr>
        <w:spacing w:before="75" w:after="0"/>
      </w:pPr>
      <w:r>
        <w:rPr/>
        <w:t xml:space="preserve">二、萤石行业技术壁垒 </w:t>
      </w:r>
    </w:p>
    <w:p>
      <w:pPr>
        <w:spacing w:before="75" w:after="0"/>
      </w:pPr>
      <w:r>
        <w:rPr/>
        <w:t xml:space="preserve">三、萤石行业人才壁垒 </w:t>
      </w:r>
    </w:p>
    <w:p>
      <w:pPr>
        <w:spacing w:before="75" w:after="0"/>
      </w:pPr>
      <w:r>
        <w:rPr/>
        <w:t xml:space="preserve">四、萤石行业政策壁垒 </w:t>
      </w:r>
    </w:p>
    <w:p>
      <w:pPr>
        <w:spacing w:before="75" w:after="0"/>
      </w:pPr>
      <w:r>
        <w:rPr/>
        <w:t xml:space="preserve">第三节 萤石市场发展 swot 分析 </w:t>
      </w:r>
    </w:p>
    <w:p>
      <w:pPr>
        <w:spacing w:before="75" w:after="0"/>
      </w:pPr>
      <w:r>
        <w:rPr/>
        <w:t xml:space="preserve">一、萤石市场发展优势分析 </w:t>
      </w:r>
    </w:p>
    <w:p>
      <w:pPr>
        <w:spacing w:before="75" w:after="0"/>
      </w:pPr>
      <w:r>
        <w:rPr/>
        <w:t xml:space="preserve">二、萤石市场发展劣势分析 </w:t>
      </w:r>
    </w:p>
    <w:p>
      <w:pPr>
        <w:spacing w:before="75" w:after="0"/>
      </w:pPr>
      <w:r>
        <w:rPr/>
        <w:t xml:space="preserve">三、萤石市场机遇分析 </w:t>
      </w:r>
    </w:p>
    <w:p>
      <w:pPr>
        <w:spacing w:before="75" w:after="0"/>
      </w:pPr>
      <w:r>
        <w:rPr/>
        <w:t xml:space="preserve">四、萤石市场威胁分析 </w:t>
      </w:r>
    </w:p>
    <w:p>
      <w:pPr>
        <w:spacing w:before="75" w:after="0"/>
      </w:pPr>
      <w:r>
        <w:rPr/>
        <w:t xml:space="preserve">第四节 萤石市场竞争程度分析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2023-2025年中国萤石市场重点区域运行分析 </w:t>
      </w:r>
    </w:p>
    <w:p>
      <w:pPr>
        <w:spacing w:before="75" w:after="0"/>
      </w:pPr>
      <w:r>
        <w:rPr/>
        <w:t xml:space="preserve">第一节 2023-2025年华东地区市场运行情况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 华东地区市场潜力分析 </w:t>
      </w:r>
    </w:p>
    <w:p>
      <w:pPr>
        <w:spacing w:before="75" w:after="0"/>
      </w:pPr>
      <w:r>
        <w:rPr/>
        <w:t xml:space="preserve">第二节 2023-2025年华南地区市场运行情况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2023-2025年华中地区市场运行情况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2023-2025年华北地区市场运行情况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2023-2025年西北地区市场运行情况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2023-2025年西南地区市场运行情况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2023-2025年东北地区市场运行情况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2023-2025年中国萤石市场竞争格局与企业竞争力评价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t xml:space="preserve">第六节 萤石行业领先企业分析 </w:t>
      </w:r>
    </w:p>
    <w:p>
      <w:pPr>
        <w:spacing w:before="75" w:after="0"/>
      </w:pPr>
      <w:r>
        <w:rPr>
          <w:b w:val="1"/>
          <w:bCs w:val="1"/>
        </w:rPr>
        <w:t xml:space="preserve">第七章 行业渠道与消费者分析 </w:t>
      </w:r>
    </w:p>
    <w:p>
      <w:pPr>
        <w:spacing w:before="75" w:after="0"/>
      </w:pPr>
      <w:r>
        <w:rPr/>
        <w:t xml:space="preserve">第一节 萤石行业营销渠道分析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三、各类渠道对萤石行业的影响 </w:t>
      </w:r>
    </w:p>
    <w:p>
      <w:pPr>
        <w:spacing w:before="75" w:after="0"/>
      </w:pPr>
      <w:r>
        <w:rPr/>
        <w:t xml:space="preserve">四、主要萤石企业渠道策略研究 </w:t>
      </w:r>
    </w:p>
    <w:p>
      <w:pPr>
        <w:spacing w:before="75" w:after="0"/>
      </w:pPr>
      <w:r>
        <w:rPr/>
        <w:t xml:space="preserve">第二节 萤石行业主要客户群分析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第八章 2026-2031年萤石市场发展分析预测 </w:t>
      </w:r>
    </w:p>
    <w:p>
      <w:pPr>
        <w:spacing w:before="75" w:after="0"/>
      </w:pPr>
      <w:r>
        <w:rPr/>
        <w:t xml:space="preserve">第一节 2026-2031年中国萤石市场规模预测 </w:t>
      </w:r>
    </w:p>
    <w:p>
      <w:pPr>
        <w:spacing w:before="75" w:after="0"/>
      </w:pPr>
      <w:r>
        <w:rPr/>
        <w:t xml:space="preserve">第二节 2026-2031年中国萤石行业产值规模预测 </w:t>
      </w:r>
    </w:p>
    <w:p>
      <w:pPr>
        <w:spacing w:before="75" w:after="0"/>
      </w:pPr>
      <w:r>
        <w:rPr/>
        <w:t xml:space="preserve">第三节 2026-2031年中国萤石市场需求趋势预测 </w:t>
      </w:r>
    </w:p>
    <w:p>
      <w:pPr>
        <w:spacing w:before="75" w:after="0"/>
      </w:pPr>
      <w:r>
        <w:rPr>
          <w:b w:val="1"/>
          <w:bCs w:val="1"/>
        </w:rPr>
        <w:t xml:space="preserve">第九章 萤石行业投资前景与投资策略分析 </w:t>
      </w:r>
    </w:p>
    <w:p>
      <w:pPr>
        <w:spacing w:before="75" w:after="0"/>
      </w:pPr>
      <w:r>
        <w:rPr/>
        <w:t xml:space="preserve">第一节 萤石行业投资价值分析 </w:t>
      </w:r>
    </w:p>
    <w:p>
      <w:pPr>
        <w:spacing w:before="75" w:after="0"/>
      </w:pPr>
      <w:r>
        <w:rPr/>
        <w:t xml:space="preserve">一、萤石行业发展前景分析 </w:t>
      </w:r>
    </w:p>
    <w:p>
      <w:pPr>
        <w:spacing w:before="75" w:after="0"/>
      </w:pPr>
      <w:r>
        <w:rPr/>
        <w:t xml:space="preserve">二、萤石行业盈利能力预测 </w:t>
      </w:r>
    </w:p>
    <w:p>
      <w:pPr>
        <w:spacing w:before="75" w:after="0"/>
      </w:pPr>
      <w:r>
        <w:rPr/>
        <w:t xml:space="preserve">第二节 萤石行业投资风险分析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萤石行业投资策略分析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第十章 中国萤石行业投资风险及对策分析 </w:t>
      </w:r>
    </w:p>
    <w:p>
      <w:pPr>
        <w:spacing w:before="75" w:after="0"/>
      </w:pPr>
      <w:r>
        <w:rPr/>
        <w:t xml:space="preserve">第一节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三、投资市场风险分析 </w:t>
      </w:r>
    </w:p>
    <w:p>
      <w:pPr>
        <w:spacing w:before="75" w:after="0"/>
      </w:pPr>
      <w:r>
        <w:rPr/>
        <w:t xml:space="preserve">四、宏观经济波动风险 </w:t>
      </w:r>
    </w:p>
    <w:p>
      <w:pPr>
        <w:spacing w:before="75" w:after="0"/>
      </w:pPr>
      <w:r>
        <w:rPr/>
        <w:t xml:space="preserve">第二节 萤石行业投资机会与建议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第十一章 业内专家对中国萤石行业总结及企业重点客户管理建议 </w:t>
      </w:r>
    </w:p>
    <w:p>
      <w:pPr>
        <w:spacing w:before="75" w:after="0"/>
      </w:pPr>
      <w:r>
        <w:rPr/>
        <w:t xml:space="preserve">第一节 萤石行业企业问题总结 </w:t>
      </w:r>
    </w:p>
    <w:p>
      <w:pPr>
        <w:spacing w:before="75" w:after="0"/>
      </w:pPr>
      <w:r>
        <w:rPr/>
        <w:t xml:space="preserve">第二节 萤石企业应对策略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萤石市场的重点客户战略实施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萤石项目投资建议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第十二章 2026-2031年中国萤石行业发展趋势总结与展望 </w:t>
      </w:r>
    </w:p>
    <w:p>
      <w:pPr>
        <w:spacing w:before="75" w:after="0"/>
      </w:pPr>
      <w:r>
        <w:rPr/>
        <w:t xml:space="preserve">第一节 行业发展趋势总结 </w:t>
      </w:r>
    </w:p>
    <w:p>
      <w:pPr>
        <w:spacing w:before="75" w:after="0"/>
      </w:pPr>
      <w:r>
        <w:rPr/>
        <w:t xml:space="preserve">一、市场规模增长趋势 </w:t>
      </w:r>
    </w:p>
    <w:p>
      <w:pPr>
        <w:spacing w:before="75" w:after="0"/>
      </w:pPr>
      <w:r>
        <w:rPr/>
        <w:t xml:space="preserve">二、技术创新驱动变革趋势 </w:t>
      </w:r>
    </w:p>
    <w:p>
      <w:pPr>
        <w:spacing w:before="75" w:after="0"/>
      </w:pPr>
      <w:r>
        <w:rPr/>
        <w:t xml:space="preserve">三、市场竞争格局演变趋势 </w:t>
      </w:r>
    </w:p>
    <w:p>
      <w:pPr>
        <w:spacing w:before="75" w:after="0"/>
      </w:pPr>
      <w:r>
        <w:rPr/>
        <w:t xml:space="preserve">第二节 行业发展展望 </w:t>
      </w:r>
    </w:p>
    <w:p>
      <w:pPr>
        <w:spacing w:before="75" w:after="0"/>
      </w:pPr>
      <w:r>
        <w:rPr/>
        <w:t xml:space="preserve">一、对行业未来 5 年发展的总体判断 </w:t>
      </w:r>
    </w:p>
    <w:p>
      <w:pPr>
        <w:spacing w:before="75" w:after="0"/>
      </w:pPr>
      <w:r>
        <w:rPr/>
        <w:t xml:space="preserve">二、对行业可持续发展的建议与期望 </w:t>
      </w:r>
    </w:p>
    <w:p>
      <w:pPr>
        <w:spacing w:before="75" w:after="0"/>
      </w:pPr>
      <w:r>
        <w:rPr>
          <w:b w:val="1"/>
          <w:bCs w:val="1"/>
        </w:rPr>
        <w:t xml:space="preserve">图表目录</w:t>
      </w:r>
    </w:p>
    <w:p>
      <w:pPr>
        <w:spacing w:before="75" w:after="0"/>
      </w:pPr>
      <w:r>
        <w:rPr/>
        <w:t xml:space="preserve">图表：萤石晶体结构 </w:t>
      </w:r>
    </w:p>
    <w:p>
      <w:pPr>
        <w:spacing w:before="75" w:after="0"/>
      </w:pPr>
      <w:r>
        <w:rPr/>
        <w:t xml:space="preserve">图表：2020-2025年国内生产总值及其增长速度 </w:t>
      </w:r>
    </w:p>
    <w:p>
      <w:pPr>
        <w:spacing w:before="75" w:after="0"/>
      </w:pPr>
      <w:r>
        <w:rPr/>
        <w:t xml:space="preserve">图表：2025年全国及分城乡居民人均可支配收入 </w:t>
      </w:r>
    </w:p>
    <w:p>
      <w:pPr>
        <w:spacing w:before="75" w:after="0"/>
      </w:pPr>
      <w:r>
        <w:rPr/>
        <w:t xml:space="preserve">图表：具体工艺路径根据矿石类型而明确区分 </w:t>
      </w:r>
    </w:p>
    <w:p>
      <w:pPr>
        <w:spacing w:before="75" w:after="0"/>
      </w:pPr>
      <w:r>
        <w:rPr/>
        <w:t xml:space="preserve">图表：国际萤石市场发展历程 </w:t>
      </w:r>
    </w:p>
    <w:p>
      <w:pPr>
        <w:spacing w:before="75" w:after="0"/>
      </w:pPr>
      <w:r>
        <w:rPr/>
        <w:t xml:space="preserve">图表：2023-2025年中国萤石行业市场规模(亿元) </w:t>
      </w:r>
    </w:p>
    <w:p>
      <w:pPr>
        <w:spacing w:before="75" w:after="0"/>
      </w:pPr>
      <w:r>
        <w:rPr/>
        <w:t xml:space="preserve">图表：2023-2025年中国萤石市场供给统计(万吨) </w:t>
      </w:r>
    </w:p>
    <w:p>
      <w:pPr>
        <w:spacing w:before="75" w:after="0"/>
      </w:pPr>
      <w:r>
        <w:rPr/>
        <w:t xml:space="preserve">图表：2023-2025年中国萤石市场需求统计(万吨) </w:t>
      </w:r>
    </w:p>
    <w:p>
      <w:pPr>
        <w:spacing w:before="75" w:after="0"/>
      </w:pPr>
      <w:r>
        <w:rPr/>
        <w:t xml:space="preserve">图表：2023-2025年华东地区萤石行业市场规模(亿元) </w:t>
      </w:r>
    </w:p>
    <w:p>
      <w:pPr>
        <w:spacing w:before="75" w:after="0"/>
      </w:pPr>
      <w:r>
        <w:rPr/>
        <w:t xml:space="preserve">图表：2024年华东地区基本概况 </w:t>
      </w:r>
    </w:p>
    <w:p>
      <w:pPr>
        <w:spacing w:before="75" w:after="0"/>
      </w:pPr>
      <w:r>
        <w:rPr/>
        <w:t xml:space="preserve">图表：2023-2025年华南地区萤石行业市场规模(亿元) </w:t>
      </w:r>
    </w:p>
    <w:p>
      <w:pPr>
        <w:spacing w:before="75" w:after="0"/>
      </w:pPr>
      <w:r>
        <w:rPr/>
        <w:t xml:space="preserve">图表：2024年华南地区基本概况 </w:t>
      </w:r>
    </w:p>
    <w:p>
      <w:pPr>
        <w:spacing w:before="75" w:after="0"/>
      </w:pPr>
      <w:r>
        <w:rPr/>
        <w:t xml:space="preserve">图表：2023-2025年华中地区萤石行业市场规模(亿元) </w:t>
      </w:r>
    </w:p>
    <w:p>
      <w:pPr>
        <w:spacing w:before="75" w:after="0"/>
      </w:pPr>
      <w:r>
        <w:rPr/>
        <w:t xml:space="preserve">图表：2024年华中地区基本概况 </w:t>
      </w:r>
    </w:p>
    <w:p>
      <w:pPr>
        <w:spacing w:before="75" w:after="0"/>
      </w:pPr>
      <w:r>
        <w:rPr/>
        <w:t xml:space="preserve">图表：2023-2025年华北地区萤石行业市场规模(亿元) </w:t>
      </w:r>
    </w:p>
    <w:p>
      <w:pPr>
        <w:spacing w:before="75" w:after="0"/>
      </w:pPr>
      <w:r>
        <w:rPr/>
        <w:t xml:space="preserve">图表：2024年华北地区基本概况 </w:t>
      </w:r>
    </w:p>
    <w:p>
      <w:pPr>
        <w:spacing w:before="75" w:after="0"/>
      </w:pPr>
      <w:r>
        <w:rPr/>
        <w:t xml:space="preserve">图表：2023-2025年西北地区萤石行业市场规模(亿元) </w:t>
      </w:r>
    </w:p>
    <w:p>
      <w:pPr>
        <w:spacing w:before="75" w:after="0"/>
      </w:pPr>
      <w:r>
        <w:rPr/>
        <w:t xml:space="preserve">图表：2024年西北地区基本概况 </w:t>
      </w:r>
    </w:p>
    <w:p>
      <w:pPr>
        <w:spacing w:before="75" w:after="0"/>
      </w:pPr>
      <w:r>
        <w:rPr/>
        <w:t xml:space="preserve">图表：2023-2025年西南地区萤石行业市场规模(亿元) </w:t>
      </w:r>
    </w:p>
    <w:p>
      <w:pPr>
        <w:spacing w:before="75" w:after="0"/>
      </w:pPr>
      <w:r>
        <w:rPr/>
        <w:t xml:space="preserve">图表：2024年西南地区基本概况 </w:t>
      </w:r>
    </w:p>
    <w:p>
      <w:pPr>
        <w:spacing w:before="75" w:after="0"/>
      </w:pPr>
      <w:r>
        <w:rPr/>
        <w:t xml:space="preserve">图表：2023-2025年东北地区萤石行业市场规模(亿元) </w:t>
      </w:r>
    </w:p>
    <w:p>
      <w:pPr>
        <w:spacing w:before="75" w:after="0"/>
      </w:pPr>
      <w:r>
        <w:rPr/>
        <w:t xml:space="preserve">图表：2024年东北地区基本概况 </w:t>
      </w:r>
    </w:p>
    <w:p>
      <w:pPr>
        <w:spacing w:before="75" w:after="0"/>
      </w:pPr>
      <w:r>
        <w:rPr/>
        <w:t xml:space="preserve">图表：国内萤石行业竞争群组 </w:t>
      </w:r>
    </w:p>
    <w:p>
      <w:pPr>
        <w:spacing w:before="75" w:after="0"/>
      </w:pPr>
      <w:r>
        <w:rPr/>
        <w:t xml:space="preserve">图表：2023-2025年金石资源集团股份有限公司经营指标 </w:t>
      </w:r>
    </w:p>
    <w:p>
      <w:pPr>
        <w:spacing w:before="75" w:after="0"/>
      </w:pPr>
      <w:r>
        <w:rPr/>
        <w:t xml:space="preserve">图表：中国萤石行业传统渠道与网络渠道核心特点对比 </w:t>
      </w:r>
    </w:p>
    <w:p>
      <w:pPr>
        <w:spacing w:before="75" w:after="0"/>
      </w:pPr>
      <w:r>
        <w:rPr/>
        <w:t xml:space="preserve">图表：中国萤石行业客户群需求特点 </w:t>
      </w:r>
    </w:p>
    <w:p>
      <w:pPr>
        <w:spacing w:before="75" w:after="0"/>
      </w:pPr>
      <w:r>
        <w:rPr/>
        <w:t xml:space="preserve">图表：2025年中国萤石行业客户群需求占比 </w:t>
      </w:r>
    </w:p>
    <w:p>
      <w:pPr>
        <w:spacing w:before="75" w:after="0"/>
      </w:pPr>
      <w:r>
        <w:rPr/>
        <w:t xml:space="preserve">图表：2026-2031年中国萤石市场规模预测(亿元) </w:t>
      </w:r>
    </w:p>
    <w:p>
      <w:pPr>
        <w:spacing w:before="75" w:after="0"/>
      </w:pPr>
      <w:r>
        <w:rPr/>
        <w:t xml:space="preserve">图表：2026-2031年中国萤石行业产值规模预测(亿元) </w:t>
      </w:r>
    </w:p>
    <w:p>
      <w:pPr>
        <w:spacing w:before="75" w:after="0"/>
      </w:pPr>
      <w:r>
        <w:rPr/>
        <w:t xml:space="preserve">图表：2026-2031年中国萤石市场需求规模预测(万吨) </w:t>
      </w:r>
    </w:p>
    <w:p>
      <w:pPr>
        <w:spacing w:before="75" w:after="0"/>
      </w:pPr>
      <w:r>
        <w:rPr/>
        <w:t xml:space="preserve">图表：中国萤石行业投资政策风险对策 </w:t>
      </w:r>
    </w:p>
    <w:p>
      <w:pPr>
        <w:spacing w:before="75" w:after="0"/>
      </w:pPr>
      <w:r>
        <w:rPr/>
        <w:t xml:space="preserve">图表：中国萤石行业投资技术风险对策 </w:t>
      </w:r>
    </w:p>
    <w:p>
      <w:pPr>
        <w:spacing w:before="75" w:after="0"/>
      </w:pPr>
      <w:r>
        <w:rPr/>
        <w:t xml:space="preserve">图表：中国萤石行业投资市场风险对策 </w:t>
      </w:r>
    </w:p>
    <w:p>
      <w:pPr>
        <w:spacing w:before="75" w:after="0"/>
      </w:pPr>
      <w:r>
        <w:rPr/>
        <w:t xml:space="preserve">图表：中国萤石行业宏观经济波动风险对策 </w:t>
      </w:r>
    </w:p>
    <w:p>
      <w:pPr>
        <w:spacing w:before="75" w:after="0"/>
      </w:pPr>
      <w:r>
        <w:rPr/>
        <w:t xml:space="preserve">图表：萤石企业自身对应对策 </w:t>
      </w:r>
    </w:p>
    <w:p>
      <w:pPr>
        <w:spacing w:before="75" w:after="0"/>
      </w:pPr>
      <w:r>
        <w:rPr/>
        <w:t xml:space="preserve">图表：2026-2031年中国萤石行业市场规模增长趋势(亿元)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2026-2031年中国萤石行业市场深度调研及投资战略预测报告</dc:title>
  <dc:description>2026-2031年中国萤石行业市场深度调研及投资战略预测报告</dc:description>
  <dc:subject>2026-2031年中国萤石行业市场深度调研及投资战略预测报告</dc:subject>
  <cp:keywords>研究报告</cp:keywords>
  <cp:category>研究报告</cp:category>
  <cp:lastModifiedBy>北京中道泰和信息咨询有限公司</cp:lastModifiedBy>
  <dcterms:created xsi:type="dcterms:W3CDTF">2026-03-30T21:18:26+08:00</dcterms:created>
  <dcterms:modified xsi:type="dcterms:W3CDTF">2026-03-30T21:18:26+08:00</dcterms:modified>
</cp:coreProperties>
</file>

<file path=docProps/custom.xml><?xml version="1.0" encoding="utf-8"?>
<Properties xmlns="http://schemas.openxmlformats.org/officeDocument/2006/custom-properties" xmlns:vt="http://schemas.openxmlformats.org/officeDocument/2006/docPropsVTypes"/>
</file>