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2026-2031年中国商务笔记本行业深度调研与发展趋势预测研究报告</w:t>
      </w:r>
    </w:p>
    <w:p>
      <w:pPr>
        <w:spacing w:after="150"/>
      </w:pPr>
      <w:r>
        <w:rPr>
          <w:b w:val="1"/>
          <w:bCs w:val="1"/>
        </w:rPr>
        <w:t xml:space="preserve">报告简介</w:t>
      </w:r>
    </w:p>
    <w:p>
      <w:pPr>
        <w:spacing w:after="150"/>
      </w:pPr>
      <w:r>
        <w:rPr/>
        <w:t xml:space="preserve">商务笔记本是专为满足商务场景需求而设计的高性能便携式计算设备，其核心定位在于平衡移动办公的便捷性、专业任务的执行效率以及数据安全与稳定性，成为现代商务人士处理工作、沟通协作及管理业务的工具。与消费级笔记本相比，商务笔记本更注重产品的耐用性、续航能力、接口扩展性以及针对企业级应用的优化，同时通过硬件加密、生物识别、远程管理等技术强化数据安全防护，以适应高频出差、多场景切换及高强度工作负载的商务环境。</w:t>
      </w:r>
    </w:p>
    <w:p>
      <w:pPr>
        <w:spacing w:after="150"/>
      </w:pPr>
      <w:r>
        <w:rPr/>
        <w:t xml:space="preserve">商务笔记本的设计语言通常偏向简约稳重，采用高强度金属或复合材质机身，通过跌落测试、防尘防水等严苛认证，确保在复杂环境中仍能保持结构稳定与功能正常。其屏幕多配备低蓝光、防眩光技术，兼顾户外可视性与用眼健康;键盘布局注重输入效率，常集成背光、防泼溅设计及快捷键功能，提升长时间打字体验。性能配置上，商务笔记本优先搭载低功耗、高稳定性的处理器与内存组合，兼顾多任务处理能力与续航表现，同时配备高速固态硬盘(SSD)以缩短系统响应时间，满足文档处理、数据分析、视频会议等核心商务需求。</w:t>
      </w:r>
    </w:p>
    <w:p>
      <w:pPr>
        <w:spacing w:after="150"/>
      </w:pPr>
      <w:r>
        <w:rPr/>
        <w:t xml:space="preserve">报告对中国商务笔记本行业的内外部环境、行业发展现状、产业链发展状况、市场供需、竞争格局、标杆企业、发展趋势、机会风险、发展策略与投资建议等进行了分析，并重点分析了我国商务笔记本行业将面临的机遇与挑战。报告将帮助商务笔记本企业、学术科研单位、投资企业准确了解商务笔记本行业最新发展动向，及早发现商务笔记本行业市场的空白点，机会点，增长点和盈利点……准确把握商务笔记本行业未被满足的市场需求和趋势，有效规避商务笔记本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商务笔记本概述</w:t>
      </w:r>
    </w:p>
    <w:p>
      <w:pPr>
        <w:spacing w:before="75" w:after="0"/>
      </w:pPr>
      <w:r>
        <w:rPr/>
        <w:t xml:space="preserve">第一节 商务笔记本定义</w:t>
      </w:r>
    </w:p>
    <w:p>
      <w:pPr>
        <w:spacing w:before="75" w:after="0"/>
      </w:pPr>
      <w:r>
        <w:rPr/>
        <w:t xml:space="preserve">第二节 商务笔记本分类情况</w:t>
      </w:r>
    </w:p>
    <w:p>
      <w:pPr>
        <w:spacing w:before="75" w:after="0"/>
      </w:pPr>
      <w:r>
        <w:rPr/>
        <w:t xml:space="preserve">第三节 商务笔记本产业链分析</w:t>
      </w:r>
    </w:p>
    <w:p>
      <w:pPr>
        <w:spacing w:before="75" w:after="0"/>
      </w:pPr>
      <w:r>
        <w:rPr/>
        <w:t xml:space="preserve">一、产业链模型介绍</w:t>
      </w:r>
    </w:p>
    <w:p>
      <w:pPr>
        <w:spacing w:before="75" w:after="0"/>
      </w:pPr>
      <w:r>
        <w:rPr/>
        <w:t xml:space="preserve">二、商务笔记本产业链模型分析</w:t>
      </w:r>
    </w:p>
    <w:p>
      <w:pPr>
        <w:spacing w:before="75" w:after="0"/>
      </w:pPr>
      <w:r>
        <w:rPr>
          <w:b w:val="1"/>
          <w:bCs w:val="1"/>
        </w:rPr>
        <w:t xml:space="preserve">第二章 2023-2025年中国商务笔记本行业发展环境分析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2023-2025年中国商务笔记本行业发展政策环境分析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2023-2025年中国商务笔记本行业发展社会环境分析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2023-2025年中国商务笔记本行业发展状况</w:t>
      </w:r>
    </w:p>
    <w:p>
      <w:pPr>
        <w:spacing w:before="75" w:after="0"/>
      </w:pPr>
      <w:r>
        <w:rPr/>
        <w:t xml:space="preserve">第一节 中国商务笔记本行业规模情况分析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中国商务笔记本行业财务能力分析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商务笔记本行业发展现状分析</w:t>
      </w:r>
    </w:p>
    <w:p>
      <w:pPr>
        <w:spacing w:before="75" w:after="0"/>
      </w:pPr>
      <w:r>
        <w:rPr/>
        <w:t xml:space="preserve">第一节 商务笔记本行业发展分析</w:t>
      </w:r>
    </w:p>
    <w:p>
      <w:pPr>
        <w:spacing w:before="75" w:after="0"/>
      </w:pPr>
      <w:r>
        <w:rPr/>
        <w:t xml:space="preserve">一、商务笔记本行业发展现状</w:t>
      </w:r>
    </w:p>
    <w:p>
      <w:pPr>
        <w:spacing w:before="75" w:after="0"/>
      </w:pPr>
      <w:r>
        <w:rPr/>
        <w:t xml:space="preserve">二、商务笔记本行业发展预测</w:t>
      </w:r>
    </w:p>
    <w:p>
      <w:pPr>
        <w:spacing w:before="75" w:after="0"/>
      </w:pPr>
      <w:r>
        <w:rPr/>
        <w:t xml:space="preserve">第二节 中国商务笔记本行业发展分析</w:t>
      </w:r>
    </w:p>
    <w:p>
      <w:pPr>
        <w:spacing w:before="75" w:after="0"/>
      </w:pPr>
      <w:r>
        <w:rPr/>
        <w:t xml:space="preserve">一、2023-2025年中国商务笔记本行业发展态势分析</w:t>
      </w:r>
    </w:p>
    <w:p>
      <w:pPr>
        <w:spacing w:before="75" w:after="0"/>
      </w:pPr>
      <w:r>
        <w:rPr/>
        <w:t xml:space="preserve">二、2023-2025年中国商务笔记本行业发展特点分析</w:t>
      </w:r>
    </w:p>
    <w:p>
      <w:pPr>
        <w:spacing w:before="75" w:after="0"/>
      </w:pPr>
      <w:r>
        <w:rPr/>
        <w:t xml:space="preserve">三、2023-2025年中国商务笔记本行业市场供需分析</w:t>
      </w:r>
    </w:p>
    <w:p>
      <w:pPr>
        <w:spacing w:before="75" w:after="0"/>
      </w:pPr>
      <w:r>
        <w:rPr/>
        <w:t xml:space="preserve">第三节 商务笔记本行业特性分析</w:t>
      </w:r>
    </w:p>
    <w:p>
      <w:pPr>
        <w:spacing w:before="75" w:after="0"/>
      </w:pPr>
      <w:r>
        <w:rPr/>
        <w:t xml:space="preserve">第四节 对中国商务笔记本市场的分析及思考</w:t>
      </w:r>
    </w:p>
    <w:p>
      <w:pPr>
        <w:spacing w:before="75" w:after="0"/>
      </w:pPr>
      <w:r>
        <w:rPr/>
        <w:t xml:space="preserve">一、商务笔记本市场特点</w:t>
      </w:r>
    </w:p>
    <w:p>
      <w:pPr>
        <w:spacing w:before="75" w:after="0"/>
      </w:pPr>
      <w:r>
        <w:rPr/>
        <w:t xml:space="preserve">二、商务笔记本市场分析</w:t>
      </w:r>
    </w:p>
    <w:p>
      <w:pPr>
        <w:spacing w:before="75" w:after="0"/>
      </w:pPr>
      <w:r>
        <w:rPr/>
        <w:t xml:space="preserve">三、商务笔记本市场变化的方向</w:t>
      </w:r>
    </w:p>
    <w:p>
      <w:pPr>
        <w:spacing w:before="75" w:after="0"/>
      </w:pPr>
      <w:r>
        <w:rPr/>
        <w:t xml:space="preserve">四、中国商务笔记本行业发展的新思路</w:t>
      </w:r>
    </w:p>
    <w:p>
      <w:pPr>
        <w:spacing w:before="75" w:after="0"/>
      </w:pPr>
      <w:r>
        <w:rPr/>
        <w:t xml:space="preserve">五、对中国商务笔记本行业发展的思考</w:t>
      </w:r>
    </w:p>
    <w:p>
      <w:pPr>
        <w:spacing w:before="75" w:after="0"/>
      </w:pPr>
      <w:r>
        <w:rPr>
          <w:b w:val="1"/>
          <w:bCs w:val="1"/>
        </w:rPr>
        <w:t xml:space="preserve">第五章 中国商务笔记本市场规模分析</w:t>
      </w:r>
    </w:p>
    <w:p>
      <w:pPr>
        <w:spacing w:before="75" w:after="0"/>
      </w:pPr>
      <w:r>
        <w:rPr/>
        <w:t xml:space="preserve">第一节 2023-2025年中国商务笔记本区域市场规模分析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2026-2031年中国商务笔记本市场规模预测</w:t>
      </w:r>
    </w:p>
    <w:p>
      <w:pPr>
        <w:spacing w:before="75" w:after="0"/>
      </w:pPr>
      <w:r>
        <w:rPr>
          <w:b w:val="1"/>
          <w:bCs w:val="1"/>
        </w:rPr>
        <w:t xml:space="preserve">第六章 商务笔记本行业市场竞争策略分析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商务笔记本企业竞争策略分析</w:t>
      </w:r>
    </w:p>
    <w:p>
      <w:pPr>
        <w:spacing w:before="75" w:after="0"/>
      </w:pPr>
      <w:r>
        <w:rPr/>
        <w:t xml:space="preserve">一、提高商务笔记本企业核心竞争力的对策</w:t>
      </w:r>
    </w:p>
    <w:p>
      <w:pPr>
        <w:spacing w:before="75" w:after="0"/>
      </w:pPr>
      <w:r>
        <w:rPr/>
        <w:t xml:space="preserve">二、影响商务笔记本企业核心竞争力的因素及提升途径</w:t>
      </w:r>
    </w:p>
    <w:p>
      <w:pPr>
        <w:spacing w:before="75" w:after="0"/>
      </w:pPr>
      <w:r>
        <w:rPr/>
        <w:t xml:space="preserve">三、提高商务笔记本企业竞争力的策略</w:t>
      </w:r>
    </w:p>
    <w:p>
      <w:pPr>
        <w:spacing w:before="75" w:after="0"/>
      </w:pPr>
      <w:r>
        <w:rPr/>
        <w:t xml:space="preserve">第四节 商务笔记本行业竞争力优势分析</w:t>
      </w:r>
    </w:p>
    <w:p>
      <w:pPr>
        <w:spacing w:before="75" w:after="0"/>
      </w:pPr>
      <w:r>
        <w:rPr/>
        <w:t xml:space="preserve">一、整体对商务笔记本竞争力评价</w:t>
      </w:r>
    </w:p>
    <w:p>
      <w:pPr>
        <w:spacing w:before="75" w:after="0"/>
      </w:pPr>
      <w:r>
        <w:rPr/>
        <w:t xml:space="preserve">二、商务笔记本行业竞争力评价结果分析</w:t>
      </w:r>
    </w:p>
    <w:p>
      <w:pPr>
        <w:spacing w:before="75" w:after="0"/>
      </w:pPr>
      <w:r>
        <w:rPr/>
        <w:t xml:space="preserve">三、竞争优势评价及构建建议</w:t>
      </w:r>
    </w:p>
    <w:p>
      <w:pPr>
        <w:spacing w:before="75" w:after="0"/>
      </w:pPr>
      <w:r>
        <w:rPr/>
        <w:t xml:space="preserve">第五节 商务笔记本领先企业分析</w:t>
      </w:r>
    </w:p>
    <w:p>
      <w:pPr>
        <w:spacing w:before="75" w:after="0"/>
      </w:pPr>
      <w:r>
        <w:rPr>
          <w:b w:val="1"/>
          <w:bCs w:val="1"/>
        </w:rPr>
        <w:t xml:space="preserve">第七章 商务笔记本行业投资与发展前景分析</w:t>
      </w:r>
    </w:p>
    <w:p>
      <w:pPr>
        <w:spacing w:before="75" w:after="0"/>
      </w:pPr>
      <w:r>
        <w:rPr/>
        <w:t xml:space="preserve">第一节 商务笔记本行业投资机会分析</w:t>
      </w:r>
    </w:p>
    <w:p>
      <w:pPr>
        <w:spacing w:before="75" w:after="0"/>
      </w:pPr>
      <w:r>
        <w:rPr/>
        <w:t xml:space="preserve">一、商务笔记本投资项目分析</w:t>
      </w:r>
    </w:p>
    <w:p>
      <w:pPr>
        <w:spacing w:before="75" w:after="0"/>
      </w:pPr>
      <w:r>
        <w:rPr/>
        <w:t xml:space="preserve">二、可以投资的商务笔记本模式</w:t>
      </w:r>
    </w:p>
    <w:p>
      <w:pPr>
        <w:spacing w:before="75" w:after="0"/>
      </w:pPr>
      <w:r>
        <w:rPr/>
        <w:t xml:space="preserve">三、2026年商务笔记本投资机会</w:t>
      </w:r>
    </w:p>
    <w:p>
      <w:pPr>
        <w:spacing w:before="75" w:after="0"/>
      </w:pPr>
      <w:r>
        <w:rPr/>
        <w:t xml:space="preserve">第二节 2026-2031年中国商务笔记本行业发展预测分析</w:t>
      </w:r>
    </w:p>
    <w:p>
      <w:pPr>
        <w:spacing w:before="75" w:after="0"/>
      </w:pPr>
      <w:r>
        <w:rPr/>
        <w:t xml:space="preserve">一、未来商务笔记本发展分析</w:t>
      </w:r>
    </w:p>
    <w:p>
      <w:pPr>
        <w:spacing w:before="75" w:after="0"/>
      </w:pPr>
      <w:r>
        <w:rPr/>
        <w:t xml:space="preserve">二、未来商务笔记本行业技术开发方向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商务笔记本产业用户度分析</w:t>
      </w:r>
    </w:p>
    <w:p>
      <w:pPr>
        <w:spacing w:before="75" w:after="0"/>
      </w:pPr>
      <w:r>
        <w:rPr/>
        <w:t xml:space="preserve">第一节 商务笔记本产业用户认知程度</w:t>
      </w:r>
    </w:p>
    <w:p>
      <w:pPr>
        <w:spacing w:before="75" w:after="0"/>
      </w:pPr>
      <w:r>
        <w:rPr/>
        <w:t xml:space="preserve">第二节 商务笔记本产业用户关注因素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2026-2031年商务笔记本行业发展趋势及投资风险分析</w:t>
      </w:r>
    </w:p>
    <w:p>
      <w:pPr>
        <w:spacing w:before="75" w:after="0"/>
      </w:pPr>
      <w:r>
        <w:rPr/>
        <w:t xml:space="preserve">第一节 当前商务笔记本存在的问题</w:t>
      </w:r>
    </w:p>
    <w:p>
      <w:pPr>
        <w:spacing w:before="75" w:after="0"/>
      </w:pPr>
      <w:r>
        <w:rPr/>
        <w:t xml:space="preserve">第二节 商务笔记本未来发展预测分析</w:t>
      </w:r>
    </w:p>
    <w:p>
      <w:pPr>
        <w:spacing w:before="75" w:after="0"/>
      </w:pPr>
      <w:r>
        <w:rPr/>
        <w:t xml:space="preserve">一、中国商务笔记本发展方向分析</w:t>
      </w:r>
    </w:p>
    <w:p>
      <w:pPr>
        <w:spacing w:before="75" w:after="0"/>
      </w:pPr>
      <w:r>
        <w:rPr/>
        <w:t xml:space="preserve">二、2026-2031年中国商务笔记本行业发展规模预测</w:t>
      </w:r>
    </w:p>
    <w:p>
      <w:pPr>
        <w:spacing w:before="75" w:after="0"/>
      </w:pPr>
      <w:r>
        <w:rPr/>
        <w:t xml:space="preserve">三、2026-2031年中国商务笔记本行业发展趋势预测</w:t>
      </w:r>
    </w:p>
    <w:p>
      <w:pPr>
        <w:spacing w:before="75" w:after="0"/>
      </w:pPr>
      <w:r>
        <w:rPr/>
        <w:t xml:space="preserve">第三节 2026-2031年中国商务笔记本行业投资风险分析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商务笔记本行业营销策略分析及建议</w:t>
      </w:r>
    </w:p>
    <w:p>
      <w:pPr>
        <w:spacing w:before="75" w:after="0"/>
      </w:pPr>
      <w:r>
        <w:rPr/>
        <w:t xml:space="preserve">一、商务笔记本行业营销模式</w:t>
      </w:r>
    </w:p>
    <w:p>
      <w:pPr>
        <w:spacing w:before="75" w:after="0"/>
      </w:pPr>
      <w:r>
        <w:rPr/>
        <w:t xml:space="preserve">二、商务笔记本行业营销策略</w:t>
      </w:r>
    </w:p>
    <w:p>
      <w:pPr>
        <w:spacing w:before="75" w:after="0"/>
      </w:pPr>
      <w:r>
        <w:rPr/>
        <w:t xml:space="preserve">第二节 商务笔记本行业企业经营发展分析及建议</w:t>
      </w:r>
    </w:p>
    <w:p>
      <w:pPr>
        <w:spacing w:before="75" w:after="0"/>
      </w:pPr>
      <w:r>
        <w:rPr/>
        <w:t xml:space="preserve">一、商务笔记本行业经营模式</w:t>
      </w:r>
    </w:p>
    <w:p>
      <w:pPr>
        <w:spacing w:before="75" w:after="0"/>
      </w:pPr>
      <w:r>
        <w:rPr/>
        <w:t xml:space="preserve">二、商务笔记本行业发展模式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图表：商务笔记本行业生命周期</w:t>
      </w:r>
    </w:p>
    <w:p>
      <w:pPr>
        <w:spacing w:before="75" w:after="0"/>
      </w:pPr>
      <w:r>
        <w:rPr/>
        <w:t xml:space="preserve">图表：商务笔记本行业产业链结构</w:t>
      </w:r>
    </w:p>
    <w:p>
      <w:pPr>
        <w:spacing w:before="75" w:after="0"/>
      </w:pPr>
      <w:r>
        <w:rPr/>
        <w:t xml:space="preserve">图表：2023-2025年商务笔记本行业竞争力分析</w:t>
      </w:r>
    </w:p>
    <w:p>
      <w:pPr>
        <w:spacing w:before="75" w:after="0"/>
      </w:pPr>
      <w:r>
        <w:rPr/>
        <w:t xml:space="preserve">图表：2023-2025年中国商务笔记本行业市场规模</w:t>
      </w:r>
    </w:p>
    <w:p>
      <w:pPr>
        <w:spacing w:before="75" w:after="0"/>
      </w:pPr>
      <w:r>
        <w:rPr/>
        <w:t xml:space="preserve">图表：2026-2031年中国商务笔记本行业市场规模预测</w:t>
      </w:r>
    </w:p>
    <w:p>
      <w:pPr>
        <w:spacing w:before="75" w:after="0"/>
      </w:pPr>
      <w:r>
        <w:rPr/>
        <w:t xml:space="preserve">图表：2026-2031年中国商务笔记本行业资产规模预测</w:t>
      </w:r>
    </w:p>
    <w:p>
      <w:pPr>
        <w:spacing w:before="75" w:after="0"/>
      </w:pPr>
      <w:r>
        <w:rPr/>
        <w:t xml:space="preserve">图表：2026-2031年中国商务笔记本行业利润合计预测</w:t>
      </w:r>
    </w:p>
    <w:p>
      <w:pPr>
        <w:spacing w:before="75" w:after="0"/>
      </w:pPr>
      <w:r>
        <w:rPr/>
        <w:t xml:space="preserve">图表：2026-2031年中国商务笔记本行业盈利能力预测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2026-2031年中国商务笔记本行业深度调研与发展趋势预测研究报告</dc:title>
  <dc:description>2026-2031年中国商务笔记本行业深度调研与发展趋势预测研究报告</dc:description>
  <dc:subject>2026-2031年中国商务笔记本行业深度调研与发展趋势预测研究报告</dc:subject>
  <cp:keywords>研究报告</cp:keywords>
  <cp:category>研究报告</cp:category>
  <cp:lastModifiedBy>北京中道泰和信息咨询有限公司</cp:lastModifiedBy>
  <dcterms:created xsi:type="dcterms:W3CDTF">2026-03-30T21:23:14+08:00</dcterms:created>
  <dcterms:modified xsi:type="dcterms:W3CDTF">2026-03-30T21:23:14+08:00</dcterms:modified>
</cp:coreProperties>
</file>

<file path=docProps/custom.xml><?xml version="1.0" encoding="utf-8"?>
<Properties xmlns="http://schemas.openxmlformats.org/officeDocument/2006/custom-properties" xmlns:vt="http://schemas.openxmlformats.org/officeDocument/2006/docPropsVTypes"/>
</file>