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2026-2031年中国贵金属行业深度调研与发展趋势预测报告</w:t>
      </w:r>
    </w:p>
    <w:p>
      <w:pPr>
        <w:spacing w:after="150"/>
      </w:pPr>
      <w:r>
        <w:rPr>
          <w:b w:val="1"/>
          <w:bCs w:val="1"/>
        </w:rPr>
        <w:t xml:space="preserve">报告简介</w:t>
      </w:r>
    </w:p>
    <w:p>
      <w:pPr>
        <w:spacing w:after="150"/>
      </w:pPr>
      <w:r>
        <w:rPr/>
        <w:t xml:space="preserve">贵金属行业是以黄金、白银及铂族金属(铂、钯、铑、钌、铱、锇)为核心品种，集矿产勘探采选、冶炼提纯、精深加工、循环利用及投资交易于一体的战略性基础产业。该行业纵贯矿产资源开发、冶炼化工、材料制备等上游环节，中游涵盖贵金属提纯、合金化及功能材料制造，下游延伸至首饰消费、工业应用、金融投资及科技领域，形成横跨商品与金融属性的独特产业形态。作为兼具货币职能与工业价值的特殊资源，贵金属不仅是国家储备资产与避险工具的重要载体，更是新能源、电子信息、高端化工及生命健康等战略性新兴产业不可或缺的关键材料，其供需格局与价格走势深刻影响着全球货币体系与产业安全。</w:t>
      </w:r>
    </w:p>
    <w:p>
      <w:pPr>
        <w:spacing w:after="150"/>
      </w:pPr>
      <w:r>
        <w:rPr/>
        <w:t xml:space="preserve">当前，中国贵金属产业正处于资源约束加剧与需求结构升级的历史性交汇点。在全球最大的黄金生产国与消费国地位稳固的同时，铂族金属资源禀赋匮乏导致的对外高度依存构成产业安全的突出短板，这种结构性矛盾在氢能经济与高端电子材料需求爆发背景下更为凸显。白银消费已实现从传统首饰向光伏新能源领域的战略性转移，而黄金矿业则面临深部开采难度加大、资源品位下降与环保约束趋紧的多重挑战。市场格局方面，上游矿产与冶炼环节集中度持续提升，头部企业通过资源整合与绿色矿山建设强化竞争优势;中下游精深加工领域仍面临高端材料、核心催化剂及特种靶材的进口依赖，产业附加值有待提升。与此同时，再生资源回收体系加速完善，\"城市矿山\"开发已成为弥补原生资源缺口、保障供应链安全的重要途径。面向\"十五五\"时期，绿色低碳与数字化转型将重塑贵金属产业的发展范式。在\"双碳\"目标刚性约束下，无氰提金、生物预氧化及湿法冶金等清洁冶炼技术的产业化应用将系统性降低环境足迹，尾矿资源化与矿山生态修复成为绿色矿山建设的标配;数字化、智能化技术深度渗透采矿、选矿及冶炼全流程，无人驾驶、智能分选与远程集控系统的推广将显著提升复杂矿体的开采效率与本质安全水平。更为关键的是，新能源革命与高端制造升级将重构需求结构：氢能产业链的规模化发展催生质子交换膜燃料电池催化剂对铂族金属的长期需求，光伏技术迭代与电子浆料升级持续拉动白银的高纯化应用，而芯片封装、航空航天及生命健康领域对贵金属靶材、催化剂及功能材料的精密化要求，将倒逼产业链向高附加值环节攀升。</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贵金属行业研究单位等公布和提供的大量资料。报告对我国贵金属行业的供需状况、发展现状、子行业发展变化等进行了分析，重点分析了国内外贵金属行业的发展现状、如何面对行业的发展挑战、行业的发展建议、行业竞争力，以及行业的投资分析和趋势预测等等。报告还综合了贵金属行业的整体发展动态，对行业在产品方面提供了参考建议和具体解决办法。报告对于贵金属产品生产企业、经销商、行业管理部门以及拟进入该行业的投资者具有重要的参考价值，对于研究我国贵金属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贵金属行业发展综述</w:t>
      </w:r>
    </w:p>
    <w:p>
      <w:pPr>
        <w:spacing w:before="75" w:after="0"/>
      </w:pPr>
      <w:r>
        <w:rPr/>
        <w:t xml:space="preserve">第一节 贵金属行业界定与分类</w:t>
      </w:r>
    </w:p>
    <w:p>
      <w:pPr>
        <w:spacing w:before="75" w:after="0"/>
      </w:pPr>
      <w:r>
        <w:rPr/>
        <w:t xml:space="preserve">一、贵金属定义与物理化学特性</w:t>
      </w:r>
    </w:p>
    <w:p>
      <w:pPr>
        <w:spacing w:before="75" w:after="0"/>
      </w:pPr>
      <w:r>
        <w:rPr/>
        <w:t xml:space="preserve">二、黄金、白银、铂族金属分类标准</w:t>
      </w:r>
    </w:p>
    <w:p>
      <w:pPr>
        <w:spacing w:before="75" w:after="0"/>
      </w:pPr>
      <w:r>
        <w:rPr/>
        <w:t xml:space="preserve">三、贵金属在工业、投资、消费领域应用结构</w:t>
      </w:r>
    </w:p>
    <w:p>
      <w:pPr>
        <w:spacing w:before="75" w:after="0"/>
      </w:pPr>
      <w:r>
        <w:rPr/>
        <w:t xml:space="preserve">第二节 贵金属行业发展阶段与特征</w:t>
      </w:r>
    </w:p>
    <w:p>
      <w:pPr>
        <w:spacing w:before="75" w:after="0"/>
      </w:pPr>
      <w:r>
        <w:rPr/>
        <w:t xml:space="preserve">一、贵金属行业所处生命周期分析</w:t>
      </w:r>
    </w:p>
    <w:p>
      <w:pPr>
        <w:spacing w:before="75" w:after="0"/>
      </w:pPr>
      <w:r>
        <w:rPr/>
        <w:t xml:space="preserve">二、贵金属市场规模现状与增长特征</w:t>
      </w:r>
    </w:p>
    <w:p>
      <w:pPr>
        <w:spacing w:before="75" w:after="0"/>
      </w:pPr>
      <w:r>
        <w:rPr/>
        <w:t xml:space="preserve">三、贵金属行业技术成熟度曲线与关键节点</w:t>
      </w:r>
    </w:p>
    <w:p>
      <w:pPr>
        <w:spacing w:before="75" w:after="0"/>
      </w:pPr>
      <w:r>
        <w:rPr/>
        <w:t xml:space="preserve">第三节 全球贵金属发展经验借鉴</w:t>
      </w:r>
    </w:p>
    <w:p>
      <w:pPr>
        <w:spacing w:before="75" w:after="0"/>
      </w:pPr>
      <w:r>
        <w:rPr/>
        <w:t xml:space="preserve">一、发达国家贵金属储备管理体系</w:t>
      </w:r>
    </w:p>
    <w:p>
      <w:pPr>
        <w:spacing w:before="75" w:after="0"/>
      </w:pPr>
      <w:r>
        <w:rPr/>
        <w:t xml:space="preserve">二、国际贵金属定价机制与话语权</w:t>
      </w:r>
    </w:p>
    <w:p>
      <w:pPr>
        <w:spacing w:before="75" w:after="0"/>
      </w:pPr>
      <w:r>
        <w:rPr/>
        <w:t xml:space="preserve">三、对中国贵金属市场发展的启示</w:t>
      </w:r>
    </w:p>
    <w:p>
      <w:pPr>
        <w:spacing w:before="75" w:after="0"/>
      </w:pPr>
      <w:r>
        <w:rPr>
          <w:b w:val="1"/>
          <w:bCs w:val="1"/>
        </w:rPr>
        <w:t xml:space="preserve">第二章 中国贵金属行业发展环境分析</w:t>
      </w:r>
    </w:p>
    <w:p>
      <w:pPr>
        <w:spacing w:before="75" w:after="0"/>
      </w:pPr>
      <w:r>
        <w:rPr/>
        <w:t xml:space="preserve">第一节 技术基础设施环境</w:t>
      </w:r>
    </w:p>
    <w:p>
      <w:pPr>
        <w:spacing w:before="75" w:after="0"/>
      </w:pPr>
      <w:r>
        <w:rPr/>
        <w:t xml:space="preserve">一、2026-2031年深部勘探技术装备水平</w:t>
      </w:r>
    </w:p>
    <w:p>
      <w:pPr>
        <w:spacing w:before="75" w:after="0"/>
      </w:pPr>
      <w:r>
        <w:rPr/>
        <w:t xml:space="preserve">二、绿色冶炼与清洁提取技术成熟度</w:t>
      </w:r>
    </w:p>
    <w:p>
      <w:pPr>
        <w:spacing w:before="75" w:after="0"/>
      </w:pPr>
      <w:r>
        <w:rPr/>
        <w:t xml:space="preserve">三、贵金属精炼纯度标准与检测技术</w:t>
      </w:r>
    </w:p>
    <w:p>
      <w:pPr>
        <w:spacing w:before="75" w:after="0"/>
      </w:pPr>
      <w:r>
        <w:rPr/>
        <w:t xml:space="preserve">第二节 资本市场环境</w:t>
      </w:r>
    </w:p>
    <w:p>
      <w:pPr>
        <w:spacing w:before="75" w:after="0"/>
      </w:pPr>
      <w:r>
        <w:rPr/>
        <w:t xml:space="preserve">一、2023-2025年贵金属领域风险投资规模</w:t>
      </w:r>
    </w:p>
    <w:p>
      <w:pPr>
        <w:spacing w:before="75" w:after="0"/>
      </w:pPr>
      <w:r>
        <w:rPr/>
        <w:t xml:space="preserve">二、2026-2031年产业资本投入增长预测</w:t>
      </w:r>
    </w:p>
    <w:p>
      <w:pPr>
        <w:spacing w:before="75" w:after="0"/>
      </w:pPr>
      <w:r>
        <w:rPr/>
        <w:t xml:space="preserve">三、贵金属etf与衍生品市场规模</w:t>
      </w:r>
    </w:p>
    <w:p>
      <w:pPr>
        <w:spacing w:before="75" w:after="0"/>
      </w:pPr>
      <w:r>
        <w:rPr/>
        <w:t xml:space="preserve">第三节 社会与市场环境</w:t>
      </w:r>
    </w:p>
    <w:p>
      <w:pPr>
        <w:spacing w:before="75" w:after="0"/>
      </w:pPr>
      <w:r>
        <w:rPr/>
        <w:t xml:space="preserve">一、居民可支配收入与贵金属消费需求弹性</w:t>
      </w:r>
    </w:p>
    <w:p>
      <w:pPr>
        <w:spacing w:before="75" w:after="0"/>
      </w:pPr>
      <w:r>
        <w:rPr/>
        <w:t xml:space="preserve">二、工业领域贵金属替代材料研发进展</w:t>
      </w:r>
    </w:p>
    <w:p>
      <w:pPr>
        <w:spacing w:before="75" w:after="0"/>
      </w:pPr>
      <w:r>
        <w:rPr/>
        <w:t xml:space="preserve">三、消费者投资偏好与风险认知水平</w:t>
      </w:r>
    </w:p>
    <w:p>
      <w:pPr>
        <w:spacing w:before="75" w:after="0"/>
      </w:pPr>
      <w:r>
        <w:rPr>
          <w:b w:val="1"/>
          <w:bCs w:val="1"/>
        </w:rPr>
        <w:t xml:space="preserve">第三章 中国贵金属行业市场运行现状</w:t>
      </w:r>
    </w:p>
    <w:p>
      <w:pPr>
        <w:spacing w:before="75" w:after="0"/>
      </w:pPr>
      <w:r>
        <w:rPr/>
        <w:t xml:space="preserve">第一节 行业市场规模与增长分析</w:t>
      </w:r>
    </w:p>
    <w:p>
      <w:pPr>
        <w:spacing w:before="75" w:after="0"/>
      </w:pPr>
      <w:r>
        <w:rPr/>
        <w:t xml:space="preserve">一、2025年贵金属采选冶炼产值规模</w:t>
      </w:r>
    </w:p>
    <w:p>
      <w:pPr>
        <w:spacing w:before="75" w:after="0"/>
      </w:pPr>
      <w:r>
        <w:rPr/>
        <w:t xml:space="preserve">二、2023-2025年贵金属制品市场规模年均增速</w:t>
      </w:r>
    </w:p>
    <w:p>
      <w:pPr>
        <w:spacing w:before="75" w:after="0"/>
      </w:pPr>
      <w:r>
        <w:rPr/>
        <w:t xml:space="preserve">三、贵金属进出口贸易额与净进口量</w:t>
      </w:r>
    </w:p>
    <w:p>
      <w:pPr>
        <w:spacing w:before="75" w:after="0"/>
      </w:pPr>
      <w:r>
        <w:rPr/>
        <w:t xml:space="preserve">第二节 行业结构特征分析</w:t>
      </w:r>
    </w:p>
    <w:p>
      <w:pPr>
        <w:spacing w:before="75" w:after="0"/>
      </w:pPr>
      <w:r>
        <w:rPr/>
        <w:t xml:space="preserve">一、黄金、白银、铂族金属产值占比</w:t>
      </w:r>
    </w:p>
    <w:p>
      <w:pPr>
        <w:spacing w:before="75" w:after="0"/>
      </w:pPr>
      <w:r>
        <w:rPr/>
        <w:t xml:space="preserve">二、工业应用、珠宝首饰、投资储备需求结构</w:t>
      </w:r>
    </w:p>
    <w:p>
      <w:pPr>
        <w:spacing w:before="75" w:after="0"/>
      </w:pPr>
      <w:r>
        <w:rPr/>
        <w:t xml:space="preserve">三、矿产、再生、进口原料供应比例</w:t>
      </w:r>
    </w:p>
    <w:p>
      <w:pPr>
        <w:spacing w:before="75" w:after="0"/>
      </w:pPr>
      <w:r>
        <w:rPr/>
        <w:t xml:space="preserve">第三节 行业运营效率分析</w:t>
      </w:r>
    </w:p>
    <w:p>
      <w:pPr>
        <w:spacing w:before="75" w:after="0"/>
      </w:pPr>
      <w:r>
        <w:rPr/>
        <w:t xml:space="preserve">一、2025年贵金属行业综合回收率</w:t>
      </w:r>
    </w:p>
    <w:p>
      <w:pPr>
        <w:spacing w:before="75" w:after="0"/>
      </w:pPr>
      <w:r>
        <w:rPr/>
        <w:t xml:space="preserve">二、吨矿处理成本与克金成本变化</w:t>
      </w:r>
    </w:p>
    <w:p>
      <w:pPr>
        <w:spacing w:before="75" w:after="0"/>
      </w:pPr>
      <w:r>
        <w:rPr/>
        <w:t xml:space="preserve">三、行业平均存货周转率与资金占用周期</w:t>
      </w:r>
    </w:p>
    <w:p>
      <w:pPr>
        <w:spacing w:before="75" w:after="0"/>
      </w:pPr>
      <w:r>
        <w:rPr>
          <w:b w:val="1"/>
          <w:bCs w:val="1"/>
        </w:rPr>
        <w:t xml:space="preserve">第四章 贵金属细分市场一：黄金产业</w:t>
      </w:r>
    </w:p>
    <w:p>
      <w:pPr>
        <w:spacing w:before="75" w:after="0"/>
      </w:pPr>
      <w:r>
        <w:rPr/>
        <w:t xml:space="preserve">第一节 黄金市场发展现状</w:t>
      </w:r>
    </w:p>
    <w:p>
      <w:pPr>
        <w:spacing w:before="75" w:after="0"/>
      </w:pPr>
      <w:r>
        <w:rPr/>
        <w:t xml:space="preserve">一、2025年黄金产量、消费量与库存量</w:t>
      </w:r>
    </w:p>
    <w:p>
      <w:pPr>
        <w:spacing w:before="75" w:after="0"/>
      </w:pPr>
      <w:r>
        <w:rPr/>
        <w:t xml:space="preserve">二、黄金在首饰、工业、投资领域需求占比</w:t>
      </w:r>
    </w:p>
    <w:p>
      <w:pPr>
        <w:spacing w:before="75" w:after="0"/>
      </w:pPr>
      <w:r>
        <w:rPr/>
        <w:t xml:space="preserve">三、黄金租赁与远期销售业务规模</w:t>
      </w:r>
    </w:p>
    <w:p>
      <w:pPr>
        <w:spacing w:before="75" w:after="0"/>
      </w:pPr>
      <w:r>
        <w:rPr/>
        <w:t xml:space="preserve">第二节 黄金产业链分析</w:t>
      </w:r>
    </w:p>
    <w:p>
      <w:pPr>
        <w:spacing w:before="75" w:after="0"/>
      </w:pPr>
      <w:r>
        <w:rPr/>
        <w:t xml:space="preserve">一、金矿开采品位与选矿回收率</w:t>
      </w:r>
    </w:p>
    <w:p>
      <w:pPr>
        <w:spacing w:before="75" w:after="0"/>
      </w:pPr>
      <w:r>
        <w:rPr/>
        <w:t xml:space="preserve">二、精炼黄金纯度标准与交割规格</w:t>
      </w:r>
    </w:p>
    <w:p>
      <w:pPr>
        <w:spacing w:before="75" w:after="0"/>
      </w:pPr>
      <w:r>
        <w:rPr/>
        <w:t xml:space="preserve">三、黄金饰品加工损耗率与工艺水平</w:t>
      </w:r>
    </w:p>
    <w:p>
      <w:pPr>
        <w:spacing w:before="75" w:after="0"/>
      </w:pPr>
      <w:r>
        <w:rPr/>
        <w:t xml:space="preserve">第三节 黄金市场动态</w:t>
      </w:r>
    </w:p>
    <w:p>
      <w:pPr>
        <w:spacing w:before="75" w:after="0"/>
      </w:pPr>
      <w:r>
        <w:rPr/>
        <w:t xml:space="preserve">一、黄金价格波动与美元指数相关性</w:t>
      </w:r>
    </w:p>
    <w:p>
      <w:pPr>
        <w:spacing w:before="75" w:after="0"/>
      </w:pPr>
      <w:r>
        <w:rPr/>
        <w:t xml:space="preserve">二、黄金etf持仓量与投资者结构</w:t>
      </w:r>
    </w:p>
    <w:p>
      <w:pPr>
        <w:spacing w:before="75" w:after="0"/>
      </w:pPr>
      <w:r>
        <w:rPr/>
        <w:t xml:space="preserve">三、黄金进口量与地下钱庄交易规模</w:t>
      </w:r>
    </w:p>
    <w:p>
      <w:pPr>
        <w:spacing w:before="75" w:after="0"/>
      </w:pPr>
      <w:r>
        <w:rPr>
          <w:b w:val="1"/>
          <w:bCs w:val="1"/>
        </w:rPr>
        <w:t xml:space="preserve">第五章 贵金属细分市场二：白银产业</w:t>
      </w:r>
    </w:p>
    <w:p>
      <w:pPr>
        <w:spacing w:before="75" w:after="0"/>
      </w:pPr>
      <w:r>
        <w:rPr/>
        <w:t xml:space="preserve">第一节 白银市场发展现状</w:t>
      </w:r>
    </w:p>
    <w:p>
      <w:pPr>
        <w:spacing w:before="75" w:after="0"/>
      </w:pPr>
      <w:r>
        <w:rPr/>
        <w:t xml:space="preserve">一、2025年白银产量、消费量与库存量</w:t>
      </w:r>
    </w:p>
    <w:p>
      <w:pPr>
        <w:spacing w:before="75" w:after="0"/>
      </w:pPr>
      <w:r>
        <w:rPr/>
        <w:t xml:space="preserve">二、工业用银在光伏、电子领域需求增速</w:t>
      </w:r>
    </w:p>
    <w:p>
      <w:pPr>
        <w:spacing w:before="75" w:after="0"/>
      </w:pPr>
      <w:r>
        <w:rPr/>
        <w:t xml:space="preserve">三、白银投资需求与银币银条销量</w:t>
      </w:r>
    </w:p>
    <w:p>
      <w:pPr>
        <w:spacing w:before="75" w:after="0"/>
      </w:pPr>
      <w:r>
        <w:rPr/>
        <w:t xml:space="preserve">第二节 白银工业应用深度</w:t>
      </w:r>
    </w:p>
    <w:p>
      <w:pPr>
        <w:spacing w:before="75" w:after="0"/>
      </w:pPr>
      <w:r>
        <w:rPr/>
        <w:t xml:space="preserve">一、光伏银浆耗量与单位功率银耗下降率</w:t>
      </w:r>
    </w:p>
    <w:p>
      <w:pPr>
        <w:spacing w:before="75" w:after="0"/>
      </w:pPr>
      <w:r>
        <w:rPr/>
        <w:t xml:space="preserve">二、银浆在柔性电子与5g通讯中应用</w:t>
      </w:r>
    </w:p>
    <w:p>
      <w:pPr>
        <w:spacing w:before="75" w:after="0"/>
      </w:pPr>
      <w:r>
        <w:rPr/>
        <w:t xml:space="preserve">三、银催化剂在化工行业使用量</w:t>
      </w:r>
    </w:p>
    <w:p>
      <w:pPr>
        <w:spacing w:before="75" w:after="0"/>
      </w:pPr>
      <w:r>
        <w:rPr/>
        <w:t xml:space="preserve">第三节 白银市场平衡</w:t>
      </w:r>
    </w:p>
    <w:p>
      <w:pPr>
        <w:spacing w:before="75" w:after="0"/>
      </w:pPr>
      <w:r>
        <w:rPr/>
        <w:t xml:space="preserve">一、矿产银与再生银供应比例</w:t>
      </w:r>
    </w:p>
    <w:p>
      <w:pPr>
        <w:spacing w:before="75" w:after="0"/>
      </w:pPr>
      <w:r>
        <w:rPr/>
        <w:t xml:space="preserve">二、白银价格金银比变化趋势</w:t>
      </w:r>
    </w:p>
    <w:p>
      <w:pPr>
        <w:spacing w:before="75" w:after="0"/>
      </w:pPr>
      <w:r>
        <w:rPr/>
        <w:t xml:space="preserve">三、白银库存水平与租赁利率</w:t>
      </w:r>
    </w:p>
    <w:p>
      <w:pPr>
        <w:spacing w:before="75" w:after="0"/>
      </w:pPr>
      <w:r>
        <w:rPr>
          <w:b w:val="1"/>
          <w:bCs w:val="1"/>
        </w:rPr>
        <w:t xml:space="preserve">第六章 贵金属细分市场三：铂族金属产业</w:t>
      </w:r>
    </w:p>
    <w:p>
      <w:pPr>
        <w:spacing w:before="75" w:after="0"/>
      </w:pPr>
      <w:r>
        <w:rPr/>
        <w:t xml:space="preserve">第一节 铂族金属市场现状</w:t>
      </w:r>
    </w:p>
    <w:p>
      <w:pPr>
        <w:spacing w:before="75" w:after="0"/>
      </w:pPr>
      <w:r>
        <w:rPr/>
        <w:t xml:space="preserve">一、2025年铂、钯、铑产量与需求量</w:t>
      </w:r>
    </w:p>
    <w:p>
      <w:pPr>
        <w:spacing w:before="75" w:after="0"/>
      </w:pPr>
      <w:r>
        <w:rPr/>
        <w:t xml:space="preserve">二、铂族金属在汽车催化剂中应用占比</w:t>
      </w:r>
    </w:p>
    <w:p>
      <w:pPr>
        <w:spacing w:before="75" w:after="0"/>
      </w:pPr>
      <w:r>
        <w:rPr/>
        <w:t xml:space="preserve">三、氢能源催化剂用铂量与增长预测</w:t>
      </w:r>
    </w:p>
    <w:p>
      <w:pPr>
        <w:spacing w:before="75" w:after="0"/>
      </w:pPr>
      <w:r>
        <w:rPr/>
        <w:t xml:space="preserve">第二节 铂族金属技术壁垒</w:t>
      </w:r>
    </w:p>
    <w:p>
      <w:pPr>
        <w:spacing w:before="75" w:after="0"/>
      </w:pPr>
      <w:r>
        <w:rPr/>
        <w:t xml:space="preserve">一、铂族金属富集与提纯技术难度</w:t>
      </w:r>
    </w:p>
    <w:p>
      <w:pPr>
        <w:spacing w:before="75" w:after="0"/>
      </w:pPr>
      <w:r>
        <w:rPr/>
        <w:t xml:space="preserve">二、催化剂涂层制备工艺</w:t>
      </w:r>
    </w:p>
    <w:p>
      <w:pPr>
        <w:spacing w:before="75" w:after="0"/>
      </w:pPr>
      <w:r>
        <w:rPr/>
        <w:t xml:space="preserve">三、铂族金属回收与溶解技术</w:t>
      </w:r>
    </w:p>
    <w:p>
      <w:pPr>
        <w:spacing w:before="75" w:after="0"/>
      </w:pPr>
      <w:r>
        <w:rPr/>
        <w:t xml:space="preserve">第三节 铂族金属市场动态</w:t>
      </w:r>
    </w:p>
    <w:p>
      <w:pPr>
        <w:spacing w:before="75" w:after="0"/>
      </w:pPr>
      <w:r>
        <w:rPr/>
        <w:t xml:space="preserve">一、钯金与铂金价格倒挂现象</w:t>
      </w:r>
    </w:p>
    <w:p>
      <w:pPr>
        <w:spacing w:before="75" w:after="0"/>
      </w:pPr>
      <w:r>
        <w:rPr/>
        <w:t xml:space="preserve">二、铂族金属进口依赖度与供应国</w:t>
      </w:r>
    </w:p>
    <w:p>
      <w:pPr>
        <w:spacing w:before="75" w:after="0"/>
      </w:pPr>
      <w:r>
        <w:rPr/>
        <w:t xml:space="preserve">三、氢燃料电池汽车推广对铂需求拉动</w:t>
      </w:r>
    </w:p>
    <w:p>
      <w:pPr>
        <w:spacing w:before="75" w:after="0"/>
      </w:pPr>
      <w:r>
        <w:rPr>
          <w:b w:val="1"/>
          <w:bCs w:val="1"/>
        </w:rPr>
        <w:t xml:space="preserve">第七章 贵金属产业链上游：勘探与开采</w:t>
      </w:r>
    </w:p>
    <w:p>
      <w:pPr>
        <w:spacing w:before="75" w:after="0"/>
      </w:pPr>
      <w:r>
        <w:rPr/>
        <w:t xml:space="preserve">第一节 资源勘探技术</w:t>
      </w:r>
    </w:p>
    <w:p>
      <w:pPr>
        <w:spacing w:before="75" w:after="0"/>
      </w:pPr>
      <w:r>
        <w:rPr/>
        <w:t xml:space="preserve">一、地球物理勘探技术找矿成功率</w:t>
      </w:r>
    </w:p>
    <w:p>
      <w:pPr>
        <w:spacing w:before="75" w:after="0"/>
      </w:pPr>
      <w:r>
        <w:rPr/>
        <w:t xml:space="preserve">二、深部找矿钻探深度与成本</w:t>
      </w:r>
    </w:p>
    <w:p>
      <w:pPr>
        <w:spacing w:before="75" w:after="0"/>
      </w:pPr>
      <w:r>
        <w:rPr/>
        <w:t xml:space="preserve">三、遥感技术在勘探中应用规模</w:t>
      </w:r>
    </w:p>
    <w:p>
      <w:pPr>
        <w:spacing w:before="75" w:after="0"/>
      </w:pPr>
      <w:r>
        <w:rPr/>
        <w:t xml:space="preserve">第二节 采矿技术进展</w:t>
      </w:r>
    </w:p>
    <w:p>
      <w:pPr>
        <w:spacing w:before="75" w:after="0"/>
      </w:pPr>
      <w:r>
        <w:rPr/>
        <w:t xml:space="preserve">一、深井采矿与智能采矿设备渗透率</w:t>
      </w:r>
    </w:p>
    <w:p>
      <w:pPr>
        <w:spacing w:before="75" w:after="0"/>
      </w:pPr>
      <w:r>
        <w:rPr/>
        <w:t xml:space="preserve">二、低品位矿石堆浸与生物浸出技术</w:t>
      </w:r>
    </w:p>
    <w:p>
      <w:pPr>
        <w:spacing w:before="75" w:after="0"/>
      </w:pPr>
      <w:r>
        <w:rPr/>
        <w:t xml:space="preserve">三、采矿贫化率与损失率指标</w:t>
      </w:r>
    </w:p>
    <w:p>
      <w:pPr>
        <w:spacing w:before="75" w:after="0"/>
      </w:pPr>
      <w:r>
        <w:rPr/>
        <w:t xml:space="preserve">第三节 资源储备与可采年限</w:t>
      </w:r>
    </w:p>
    <w:p>
      <w:pPr>
        <w:spacing w:before="75" w:after="0"/>
      </w:pPr>
      <w:r>
        <w:rPr/>
        <w:t xml:space="preserve">一、已探明黄金储量与开采保障年限</w:t>
      </w:r>
    </w:p>
    <w:p>
      <w:pPr>
        <w:spacing w:before="75" w:after="0"/>
      </w:pPr>
      <w:r>
        <w:rPr/>
        <w:t xml:space="preserve">二、银矿与铂族金属矿资源分布</w:t>
      </w:r>
    </w:p>
    <w:p>
      <w:pPr>
        <w:spacing w:before="75" w:after="0"/>
      </w:pPr>
      <w:r>
        <w:rPr/>
        <w:t xml:space="preserve">三、资源接替勘查投入强度</w:t>
      </w:r>
    </w:p>
    <w:p>
      <w:pPr>
        <w:spacing w:before="75" w:after="0"/>
      </w:pPr>
      <w:r>
        <w:rPr>
          <w:b w:val="1"/>
          <w:bCs w:val="1"/>
        </w:rPr>
        <w:t xml:space="preserve">第八章 贵金属产业链中游：冶炼与精炼</w:t>
      </w:r>
    </w:p>
    <w:p>
      <w:pPr>
        <w:spacing w:before="75" w:after="0"/>
      </w:pPr>
      <w:r>
        <w:rPr/>
        <w:t xml:space="preserve">第一节 冶炼技术工艺</w:t>
      </w:r>
    </w:p>
    <w:p>
      <w:pPr>
        <w:spacing w:before="75" w:after="0"/>
      </w:pPr>
      <w:r>
        <w:rPr/>
        <w:t xml:space="preserve">一、火法冶炼与湿法冶炼能耗对比</w:t>
      </w:r>
    </w:p>
    <w:p>
      <w:pPr>
        <w:spacing w:before="75" w:after="0"/>
      </w:pPr>
      <w:r>
        <w:rPr/>
        <w:t xml:space="preserve">二、复杂难处理金精矿预氧化技术</w:t>
      </w:r>
    </w:p>
    <w:p>
      <w:pPr>
        <w:spacing w:before="75" w:after="0"/>
      </w:pPr>
      <w:r>
        <w:rPr/>
        <w:t xml:space="preserve">三、铜阳极泥、铅阳极泥中贵金属回收率</w:t>
      </w:r>
    </w:p>
    <w:p>
      <w:pPr>
        <w:spacing w:before="75" w:after="0"/>
      </w:pPr>
      <w:r>
        <w:rPr/>
        <w:t xml:space="preserve">第二节 精炼技术精度</w:t>
      </w:r>
    </w:p>
    <w:p>
      <w:pPr>
        <w:spacing w:before="75" w:after="0"/>
      </w:pPr>
      <w:r>
        <w:rPr/>
        <w:t xml:space="preserve">一、电解精炼电流效率与产品纯度</w:t>
      </w:r>
    </w:p>
    <w:p>
      <w:pPr>
        <w:spacing w:before="75" w:after="0"/>
      </w:pPr>
      <w:r>
        <w:rPr/>
        <w:t xml:space="preserve">二、化学法精炼与萃取法精炼成本</w:t>
      </w:r>
    </w:p>
    <w:p>
      <w:pPr>
        <w:spacing w:before="75" w:after="0"/>
      </w:pPr>
      <w:r>
        <w:rPr/>
        <w:t xml:space="preserve">三、精炼环节贵金属损耗率</w:t>
      </w:r>
    </w:p>
    <w:p>
      <w:pPr>
        <w:spacing w:before="75" w:after="0"/>
      </w:pPr>
      <w:r>
        <w:rPr/>
        <w:t xml:space="preserve">第三节 环保与成本控制</w:t>
      </w:r>
    </w:p>
    <w:p>
      <w:pPr>
        <w:spacing w:before="75" w:after="0"/>
      </w:pPr>
      <w:r>
        <w:rPr/>
        <w:t xml:space="preserve">一、冶炼废水废气处理成本占比</w:t>
      </w:r>
    </w:p>
    <w:p>
      <w:pPr>
        <w:spacing w:before="75" w:after="0"/>
      </w:pPr>
      <w:r>
        <w:rPr/>
        <w:t xml:space="preserve">二、氰化物替代技术进展</w:t>
      </w:r>
    </w:p>
    <w:p>
      <w:pPr>
        <w:spacing w:before="75" w:after="0"/>
      </w:pPr>
      <w:r>
        <w:rPr/>
        <w:t xml:space="preserve">三、吨矿处理综合成本结构</w:t>
      </w:r>
    </w:p>
    <w:p>
      <w:pPr>
        <w:spacing w:before="75" w:after="0"/>
      </w:pPr>
      <w:r>
        <w:rPr>
          <w:b w:val="1"/>
          <w:bCs w:val="1"/>
        </w:rPr>
        <w:t xml:space="preserve">第九章 贵金属产业链下游：加工与应用</w:t>
      </w:r>
    </w:p>
    <w:p>
      <w:pPr>
        <w:spacing w:before="75" w:after="0"/>
      </w:pPr>
      <w:r>
        <w:rPr/>
        <w:t xml:space="preserve">第一节 首饰加工</w:t>
      </w:r>
    </w:p>
    <w:p>
      <w:pPr>
        <w:spacing w:before="75" w:after="0"/>
      </w:pPr>
      <w:r>
        <w:rPr/>
        <w:t xml:space="preserve">一、2025年黄金首饰加工量与款式数量</w:t>
      </w:r>
    </w:p>
    <w:p>
      <w:pPr>
        <w:spacing w:before="75" w:after="0"/>
      </w:pPr>
      <w:r>
        <w:rPr/>
        <w:t xml:space="preserve">二、3d打印与cnc工艺在首饰中应用率</w:t>
      </w:r>
    </w:p>
    <w:p>
      <w:pPr>
        <w:spacing w:before="75" w:after="0"/>
      </w:pPr>
      <w:r>
        <w:rPr/>
        <w:t xml:space="preserve">三、首饰加工损耗率与工艺水平</w:t>
      </w:r>
    </w:p>
    <w:p>
      <w:pPr>
        <w:spacing w:before="75" w:after="0"/>
      </w:pPr>
      <w:r>
        <w:rPr/>
        <w:t xml:space="preserve">第二节 工业加工</w:t>
      </w:r>
    </w:p>
    <w:p>
      <w:pPr>
        <w:spacing w:before="75" w:after="0"/>
      </w:pPr>
      <w:r>
        <w:rPr/>
        <w:t xml:space="preserve">一、电子浆料制备技术与细度标准</w:t>
      </w:r>
    </w:p>
    <w:p>
      <w:pPr>
        <w:spacing w:before="75" w:after="0"/>
      </w:pPr>
      <w:r>
        <w:rPr/>
        <w:t xml:space="preserve">二、贵金属催化剂负载技术与分散度</w:t>
      </w:r>
    </w:p>
    <w:p>
      <w:pPr>
        <w:spacing w:before="75" w:after="0"/>
      </w:pPr>
      <w:r>
        <w:rPr/>
        <w:t xml:space="preserve">三、贵金属靶材纯度与致密度</w:t>
      </w:r>
    </w:p>
    <w:p>
      <w:pPr>
        <w:spacing w:before="75" w:after="0"/>
      </w:pPr>
      <w:r>
        <w:rPr/>
        <w:t xml:space="preserve">第三节 投资品制造</w:t>
      </w:r>
    </w:p>
    <w:p>
      <w:pPr>
        <w:spacing w:before="75" w:after="0"/>
      </w:pPr>
      <w:r>
        <w:rPr/>
        <w:t xml:space="preserve">一、投资金币、金条铸造工艺与成本</w:t>
      </w:r>
    </w:p>
    <w:p>
      <w:pPr>
        <w:spacing w:before="75" w:after="0"/>
      </w:pPr>
      <w:r>
        <w:rPr/>
        <w:t xml:space="preserve">二、封装技术在贵金属纪念币中应用</w:t>
      </w:r>
    </w:p>
    <w:p>
      <w:pPr>
        <w:spacing w:before="75" w:after="0"/>
      </w:pPr>
      <w:r>
        <w:rPr/>
        <w:t xml:space="preserve">三、投资品溢价水平与品牌效应</w:t>
      </w:r>
    </w:p>
    <w:p>
      <w:pPr>
        <w:spacing w:before="75" w:after="0"/>
      </w:pPr>
      <w:r>
        <w:rPr>
          <w:b w:val="1"/>
          <w:bCs w:val="1"/>
        </w:rPr>
        <w:t xml:space="preserve">第十章 贵金属回收利用体系</w:t>
      </w:r>
    </w:p>
    <w:p>
      <w:pPr>
        <w:spacing w:before="75" w:after="0"/>
      </w:pPr>
      <w:r>
        <w:rPr/>
        <w:t xml:space="preserve">第一节 再生资源规模</w:t>
      </w:r>
    </w:p>
    <w:p>
      <w:pPr>
        <w:spacing w:before="75" w:after="0"/>
      </w:pPr>
      <w:r>
        <w:rPr/>
        <w:t xml:space="preserve">一、2025年废旧手机、催化剂等回收量</w:t>
      </w:r>
    </w:p>
    <w:p>
      <w:pPr>
        <w:spacing w:before="75" w:after="0"/>
      </w:pPr>
      <w:r>
        <w:rPr/>
        <w:t xml:space="preserve">二、再生贵金属产量占供应总量比重</w:t>
      </w:r>
    </w:p>
    <w:p>
      <w:pPr>
        <w:spacing w:before="75" w:after="0"/>
      </w:pPr>
      <w:r>
        <w:rPr/>
        <w:t xml:space="preserve">三、报废汽车催化剂回收价值量</w:t>
      </w:r>
    </w:p>
    <w:p>
      <w:pPr>
        <w:spacing w:before="75" w:after="0"/>
      </w:pPr>
      <w:r>
        <w:rPr/>
        <w:t xml:space="preserve">第二节 回收技术水平</w:t>
      </w:r>
    </w:p>
    <w:p>
      <w:pPr>
        <w:spacing w:before="75" w:after="0"/>
      </w:pPr>
      <w:r>
        <w:rPr/>
        <w:t xml:space="preserve">一、火法富集与湿法分离回收率对比</w:t>
      </w:r>
    </w:p>
    <w:p>
      <w:pPr>
        <w:spacing w:before="75" w:after="0"/>
      </w:pPr>
      <w:r>
        <w:rPr/>
        <w:t xml:space="preserve">二、电子废弃物中贵金属提取纯度</w:t>
      </w:r>
    </w:p>
    <w:p>
      <w:pPr>
        <w:spacing w:before="75" w:after="0"/>
      </w:pPr>
      <w:r>
        <w:rPr/>
        <w:t xml:space="preserve">三、回收环节环保标准与成本</w:t>
      </w:r>
    </w:p>
    <w:p>
      <w:pPr>
        <w:spacing w:before="75" w:after="0"/>
      </w:pPr>
      <w:r>
        <w:rPr/>
        <w:t xml:space="preserve">第三节 回收体系建设</w:t>
      </w:r>
    </w:p>
    <w:p>
      <w:pPr>
        <w:spacing w:before="75" w:after="0"/>
      </w:pPr>
      <w:r>
        <w:rPr/>
        <w:t xml:space="preserve">一、正规回收渠道与非正规渠道占比</w:t>
      </w:r>
    </w:p>
    <w:p>
      <w:pPr>
        <w:spacing w:before="75" w:after="0"/>
      </w:pPr>
      <w:r>
        <w:rPr/>
        <w:t xml:space="preserve">二、生产者责任延伸制度执行效果</w:t>
      </w:r>
    </w:p>
    <w:p>
      <w:pPr>
        <w:spacing w:before="75" w:after="0"/>
      </w:pPr>
      <w:r>
        <w:rPr/>
        <w:t xml:space="preserve">三、回收网点布局与回收效率</w:t>
      </w:r>
    </w:p>
    <w:p>
      <w:pPr>
        <w:spacing w:before="75" w:after="0"/>
      </w:pPr>
      <w:r>
        <w:rPr>
          <w:b w:val="1"/>
          <w:bCs w:val="1"/>
        </w:rPr>
        <w:t xml:space="preserve">第十一章 贵金属交易市场与定价机制</w:t>
      </w:r>
    </w:p>
    <w:p>
      <w:pPr>
        <w:spacing w:before="75" w:after="0"/>
      </w:pPr>
      <w:r>
        <w:rPr/>
        <w:t xml:space="preserve">第一节 现货交易市场</w:t>
      </w:r>
    </w:p>
    <w:p>
      <w:pPr>
        <w:spacing w:before="75" w:after="0"/>
      </w:pPr>
      <w:r>
        <w:rPr/>
        <w:t xml:space="preserve">一、上海黄金交易所交易量与交易额</w:t>
      </w:r>
    </w:p>
    <w:p>
      <w:pPr>
        <w:spacing w:before="75" w:after="0"/>
      </w:pPr>
      <w:r>
        <w:rPr/>
        <w:t xml:space="preserve">二、主要交割仓库库存量与周转率</w:t>
      </w:r>
    </w:p>
    <w:p>
      <w:pPr>
        <w:spacing w:before="75" w:after="0"/>
      </w:pPr>
      <w:r>
        <w:rPr/>
        <w:t xml:space="preserve">三、现货交易升贴水幅度与影响因素</w:t>
      </w:r>
    </w:p>
    <w:p>
      <w:pPr>
        <w:spacing w:before="75" w:after="0"/>
      </w:pPr>
      <w:r>
        <w:rPr/>
        <w:t xml:space="preserve">第二节 期货市场</w:t>
      </w:r>
    </w:p>
    <w:p>
      <w:pPr>
        <w:spacing w:before="75" w:after="0"/>
      </w:pPr>
      <w:r>
        <w:rPr/>
        <w:t xml:space="preserve">一、黄金、白银期货持仓量与成交量</w:t>
      </w:r>
    </w:p>
    <w:p>
      <w:pPr>
        <w:spacing w:before="75" w:after="0"/>
      </w:pPr>
      <w:r>
        <w:rPr/>
        <w:t xml:space="preserve">二、主力合约基差变化规律</w:t>
      </w:r>
    </w:p>
    <w:p>
      <w:pPr>
        <w:spacing w:before="75" w:after="0"/>
      </w:pPr>
      <w:r>
        <w:rPr/>
        <w:t xml:space="preserve">三、期货市场投机度与套保比例</w:t>
      </w:r>
    </w:p>
    <w:p>
      <w:pPr>
        <w:spacing w:before="75" w:after="0"/>
      </w:pPr>
      <w:r>
        <w:rPr/>
        <w:t xml:space="preserve">第三节 定价机制</w:t>
      </w:r>
    </w:p>
    <w:p>
      <w:pPr>
        <w:spacing w:before="75" w:after="0"/>
      </w:pPr>
      <w:r>
        <w:rPr/>
        <w:t xml:space="preserve">一、伦敦定价与中国定价影响力对比</w:t>
      </w:r>
    </w:p>
    <w:p>
      <w:pPr>
        <w:spacing w:before="75" w:after="0"/>
      </w:pPr>
      <w:r>
        <w:rPr/>
        <w:t xml:space="preserve">二、人民币汇率对国内定价影响</w:t>
      </w:r>
    </w:p>
    <w:p>
      <w:pPr>
        <w:spacing w:before="75" w:after="0"/>
      </w:pPr>
      <w:r>
        <w:rPr/>
        <w:t xml:space="preserve">三、期现联动与跨市场套利</w:t>
      </w:r>
    </w:p>
    <w:p>
      <w:pPr>
        <w:spacing w:before="75" w:after="0"/>
      </w:pPr>
      <w:r>
        <w:rPr>
          <w:b w:val="1"/>
          <w:bCs w:val="1"/>
        </w:rPr>
        <w:t xml:space="preserve">第十二章 贵金属区域发展格局</w:t>
      </w:r>
    </w:p>
    <w:p>
      <w:pPr>
        <w:spacing w:before="75" w:after="0"/>
      </w:pPr>
      <w:r>
        <w:rPr/>
        <w:t xml:space="preserve">第一节 国内资源分布</w:t>
      </w:r>
    </w:p>
    <w:p>
      <w:pPr>
        <w:spacing w:before="75" w:after="0"/>
      </w:pPr>
      <w:r>
        <w:rPr/>
        <w:t xml:space="preserve">一、山东、河南、云南金矿产量占比</w:t>
      </w:r>
    </w:p>
    <w:p>
      <w:pPr>
        <w:spacing w:before="75" w:after="0"/>
      </w:pPr>
      <w:r>
        <w:rPr/>
        <w:t xml:space="preserve">二、江西、云南、湖南银矿资源量</w:t>
      </w:r>
    </w:p>
    <w:p>
      <w:pPr>
        <w:spacing w:before="75" w:after="0"/>
      </w:pPr>
      <w:r>
        <w:rPr/>
        <w:t xml:space="preserve">三、甘肃、云南铂族金属伴生矿分布</w:t>
      </w:r>
    </w:p>
    <w:p>
      <w:pPr>
        <w:spacing w:before="75" w:after="0"/>
      </w:pPr>
      <w:r>
        <w:rPr/>
        <w:t xml:space="preserve">第二节 加工产业集聚</w:t>
      </w:r>
    </w:p>
    <w:p>
      <w:pPr>
        <w:spacing w:before="75" w:after="0"/>
      </w:pPr>
      <w:r>
        <w:rPr/>
        <w:t xml:space="preserve">一、深圳、广州黄金珠宝加工集群规模</w:t>
      </w:r>
    </w:p>
    <w:p>
      <w:pPr>
        <w:spacing w:before="75" w:after="0"/>
      </w:pPr>
      <w:r>
        <w:rPr/>
        <w:t xml:space="preserve">二、苏州、宁波电子浆料与催化剂产业</w:t>
      </w:r>
    </w:p>
    <w:p>
      <w:pPr>
        <w:spacing w:before="75" w:after="0"/>
      </w:pPr>
      <w:r>
        <w:rPr/>
        <w:t xml:space="preserve">三、上海贵金属贸易与金融中心地位</w:t>
      </w:r>
    </w:p>
    <w:p>
      <w:pPr>
        <w:spacing w:before="75" w:after="0"/>
      </w:pPr>
      <w:r>
        <w:rPr/>
        <w:t xml:space="preserve">第三节 国际化布局</w:t>
      </w:r>
    </w:p>
    <w:p>
      <w:pPr>
        <w:spacing w:before="75" w:after="0"/>
      </w:pPr>
      <w:r>
        <w:rPr/>
        <w:t xml:space="preserve">一、海外金矿并购数量与权益产量</w:t>
      </w:r>
    </w:p>
    <w:p>
      <w:pPr>
        <w:spacing w:before="75" w:after="0"/>
      </w:pPr>
      <w:r>
        <w:rPr/>
        <w:t xml:space="preserve">二、精炼加工企业海外设厂进展</w:t>
      </w:r>
    </w:p>
    <w:p>
      <w:pPr>
        <w:spacing w:before="75" w:after="0"/>
      </w:pPr>
      <w:r>
        <w:rPr/>
        <w:t xml:space="preserve">三、参与国际贵金属标准制定情况</w:t>
      </w:r>
    </w:p>
    <w:p>
      <w:pPr>
        <w:spacing w:before="75" w:after="0"/>
      </w:pPr>
      <w:r>
        <w:rPr>
          <w:b w:val="1"/>
          <w:bCs w:val="1"/>
        </w:rPr>
        <w:t xml:space="preserve">第十三章 贵金属行业竞争格局</w:t>
      </w:r>
    </w:p>
    <w:p>
      <w:pPr>
        <w:spacing w:before="75" w:after="0"/>
      </w:pPr>
      <w:r>
        <w:rPr/>
        <w:t xml:space="preserve">第一节 产业链各环节集中度</w:t>
      </w:r>
    </w:p>
    <w:p>
      <w:pPr>
        <w:spacing w:before="75" w:after="0"/>
      </w:pPr>
      <w:r>
        <w:rPr/>
        <w:t xml:space="preserve">一、采选环节前十大企业产量占比</w:t>
      </w:r>
    </w:p>
    <w:p>
      <w:pPr>
        <w:spacing w:before="75" w:after="0"/>
      </w:pPr>
      <w:r>
        <w:rPr/>
        <w:t xml:space="preserve">二、冶炼精炼环节产能集中度</w:t>
      </w:r>
    </w:p>
    <w:p>
      <w:pPr>
        <w:spacing w:before="75" w:after="0"/>
      </w:pPr>
      <w:r>
        <w:rPr/>
        <w:t xml:space="preserve">三、首饰加工与工业应用市场结构</w:t>
      </w:r>
    </w:p>
    <w:p>
      <w:pPr>
        <w:spacing w:before="75" w:after="0"/>
      </w:pPr>
      <w:r>
        <w:rPr/>
        <w:t xml:space="preserve">第二节 企业能力评价</w:t>
      </w:r>
    </w:p>
    <w:p>
      <w:pPr>
        <w:spacing w:before="75" w:after="0"/>
      </w:pPr>
      <w:r>
        <w:rPr/>
        <w:t xml:space="preserve">一、资源储量与开采成本优势</w:t>
      </w:r>
    </w:p>
    <w:p>
      <w:pPr>
        <w:spacing w:before="75" w:after="0"/>
      </w:pPr>
      <w:r>
        <w:rPr/>
        <w:t xml:space="preserve">二、技术水平与产品纯度标准</w:t>
      </w:r>
    </w:p>
    <w:p>
      <w:pPr>
        <w:spacing w:before="75" w:after="0"/>
      </w:pPr>
      <w:r>
        <w:rPr/>
        <w:t xml:space="preserve">三、资本运作与国际化能力</w:t>
      </w:r>
    </w:p>
    <w:p>
      <w:pPr>
        <w:spacing w:before="75" w:after="0"/>
      </w:pPr>
      <w:r>
        <w:rPr/>
        <w:t xml:space="preserve">第三节 并购整合趋势</w:t>
      </w:r>
    </w:p>
    <w:p>
      <w:pPr>
        <w:spacing w:before="75" w:after="0"/>
      </w:pPr>
      <w:r>
        <w:rPr/>
        <w:t xml:space="preserve">一、2023-2025年贵金属行业并购金额</w:t>
      </w:r>
    </w:p>
    <w:p>
      <w:pPr>
        <w:spacing w:before="75" w:after="0"/>
      </w:pPr>
      <w:r>
        <w:rPr/>
        <w:t xml:space="preserve">二、海外资源并购与风险</w:t>
      </w:r>
    </w:p>
    <w:p>
      <w:pPr>
        <w:spacing w:before="75" w:after="0"/>
      </w:pPr>
      <w:r>
        <w:rPr/>
        <w:t xml:space="preserve">三、产业链纵向整合模式</w:t>
      </w:r>
    </w:p>
    <w:p>
      <w:pPr>
        <w:spacing w:before="75" w:after="0"/>
      </w:pPr>
      <w:r>
        <w:rPr>
          <w:b w:val="1"/>
          <w:bCs w:val="1"/>
        </w:rPr>
        <w:t xml:space="preserve">第十四章 2026-2031年贵金属发展趋势预测</w:t>
      </w:r>
    </w:p>
    <w:p>
      <w:pPr>
        <w:spacing w:before="75" w:after="0"/>
      </w:pPr>
      <w:r>
        <w:rPr/>
        <w:t xml:space="preserve">第一节 技术应用趋势</w:t>
      </w:r>
    </w:p>
    <w:p>
      <w:pPr>
        <w:spacing w:before="75" w:after="0"/>
      </w:pPr>
      <w:r>
        <w:rPr/>
        <w:t xml:space="preserve">一、氢能源催化剂低铂化技术进展</w:t>
      </w:r>
    </w:p>
    <w:p>
      <w:pPr>
        <w:spacing w:before="75" w:after="0"/>
      </w:pPr>
      <w:r>
        <w:rPr/>
        <w:t xml:space="preserve">二、银浆无铅化与纳米银线技术</w:t>
      </w:r>
    </w:p>
    <w:p>
      <w:pPr>
        <w:spacing w:before="75" w:after="0"/>
      </w:pPr>
      <w:r>
        <w:rPr/>
        <w:t xml:space="preserve">三、黄金在芯片封装中应用前景</w:t>
      </w:r>
    </w:p>
    <w:p>
      <w:pPr>
        <w:spacing w:before="75" w:after="0"/>
      </w:pPr>
      <w:r>
        <w:rPr/>
        <w:t xml:space="preserve">第二节 市场需求趋势</w:t>
      </w:r>
    </w:p>
    <w:p>
      <w:pPr>
        <w:spacing w:before="75" w:after="0"/>
      </w:pPr>
      <w:r>
        <w:rPr/>
        <w:t xml:space="preserve">一、新能源领域贵金属需求占比提升</w:t>
      </w:r>
    </w:p>
    <w:p>
      <w:pPr>
        <w:spacing w:before="75" w:after="0"/>
      </w:pPr>
      <w:r>
        <w:rPr/>
        <w:t xml:space="preserve">二、数字货币与黄金储备需求关系</w:t>
      </w:r>
    </w:p>
    <w:p>
      <w:pPr>
        <w:spacing w:before="75" w:after="0"/>
      </w:pPr>
      <w:r>
        <w:rPr/>
        <w:t xml:space="preserve">三、年轻消费群体对首饰需求变化</w:t>
      </w:r>
    </w:p>
    <w:p>
      <w:pPr>
        <w:spacing w:before="75" w:after="0"/>
      </w:pPr>
      <w:r>
        <w:rPr/>
        <w:t xml:space="preserve">第三节 产业组织趋势</w:t>
      </w:r>
    </w:p>
    <w:p>
      <w:pPr>
        <w:spacing w:before="75" w:after="0"/>
      </w:pPr>
      <w:r>
        <w:rPr/>
        <w:t xml:space="preserve">一、从资源驱动向技术驱动转型</w:t>
      </w:r>
    </w:p>
    <w:p>
      <w:pPr>
        <w:spacing w:before="75" w:after="0"/>
      </w:pPr>
      <w:r>
        <w:rPr/>
        <w:t xml:space="preserve">二、产业链一体化与专业化分工并存</w:t>
      </w:r>
    </w:p>
    <w:p>
      <w:pPr>
        <w:spacing w:before="75" w:after="0"/>
      </w:pPr>
      <w:r>
        <w:rPr/>
        <w:t xml:space="preserve">三、esg标准对行业整合影响</w:t>
      </w:r>
    </w:p>
    <w:p>
      <w:pPr>
        <w:spacing w:before="75" w:after="0"/>
      </w:pPr>
      <w:r>
        <w:rPr>
          <w:b w:val="1"/>
          <w:bCs w:val="1"/>
        </w:rPr>
        <w:t xml:space="preserve">第十五章 2026-2031年贵金属市场预测</w:t>
      </w:r>
    </w:p>
    <w:p>
      <w:pPr>
        <w:spacing w:before="75" w:after="0"/>
      </w:pPr>
      <w:r>
        <w:rPr/>
        <w:t xml:space="preserve">第一节 产量与储量预测</w:t>
      </w:r>
    </w:p>
    <w:p>
      <w:pPr>
        <w:spacing w:before="75" w:after="0"/>
      </w:pPr>
      <w:r>
        <w:rPr/>
        <w:t xml:space="preserve">一、2026-2031年黄金产量与储量预测</w:t>
      </w:r>
    </w:p>
    <w:p>
      <w:pPr>
        <w:spacing w:before="75" w:after="0"/>
      </w:pPr>
      <w:r>
        <w:rPr/>
        <w:t xml:space="preserve">二、2026-2031年白银产量与需求缺口预测</w:t>
      </w:r>
    </w:p>
    <w:p>
      <w:pPr>
        <w:spacing w:before="75" w:after="0"/>
      </w:pPr>
      <w:r>
        <w:rPr/>
        <w:t xml:space="preserve">三、2026-2031年再生贵金属供应占比预测</w:t>
      </w:r>
    </w:p>
    <w:p>
      <w:pPr>
        <w:spacing w:before="75" w:after="0"/>
      </w:pPr>
      <w:r>
        <w:rPr/>
        <w:t xml:space="preserve">第二节 价格走势预测</w:t>
      </w:r>
    </w:p>
    <w:p>
      <w:pPr>
        <w:spacing w:before="75" w:after="0"/>
      </w:pPr>
      <w:r>
        <w:rPr/>
        <w:t xml:space="preserve">一、2026-2031年金价区间预测</w:t>
      </w:r>
    </w:p>
    <w:p>
      <w:pPr>
        <w:spacing w:before="75" w:after="0"/>
      </w:pPr>
      <w:r>
        <w:rPr/>
        <w:t xml:space="preserve">二、2026-2031年金银比均值预测</w:t>
      </w:r>
    </w:p>
    <w:p>
      <w:pPr>
        <w:spacing w:before="75" w:after="0"/>
      </w:pPr>
      <w:r>
        <w:rPr/>
        <w:t xml:space="preserve">三、2026-2031年铂钯价差变化</w:t>
      </w:r>
    </w:p>
    <w:p>
      <w:pPr>
        <w:spacing w:before="75" w:after="0"/>
      </w:pPr>
      <w:r>
        <w:rPr/>
        <w:t xml:space="preserve">第三节 市场规模预测</w:t>
      </w:r>
    </w:p>
    <w:p>
      <w:pPr>
        <w:spacing w:before="75" w:after="0"/>
      </w:pPr>
      <w:r>
        <w:rPr/>
        <w:t xml:space="preserve">一、2026-2031年贵金属工业应用规模预测</w:t>
      </w:r>
    </w:p>
    <w:p>
      <w:pPr>
        <w:spacing w:before="75" w:after="0"/>
      </w:pPr>
      <w:r>
        <w:rPr/>
        <w:t xml:space="preserve">二、2026-2031年贵金属投资市场规模预测</w:t>
      </w:r>
    </w:p>
    <w:p>
      <w:pPr>
        <w:spacing w:before="75" w:after="0"/>
      </w:pPr>
      <w:r>
        <w:rPr/>
        <w:t xml:space="preserve">三、2026-2031年贵金属加工市场规模预测</w:t>
      </w:r>
    </w:p>
    <w:p>
      <w:pPr>
        <w:spacing w:before="75" w:after="0"/>
      </w:pPr>
      <w:r>
        <w:rPr>
          <w:b w:val="1"/>
          <w:bCs w:val="1"/>
        </w:rPr>
        <w:t xml:space="preserve">第十六章 贵金属行业发展战略建议</w:t>
      </w:r>
    </w:p>
    <w:p>
      <w:pPr>
        <w:spacing w:before="75" w:after="0"/>
      </w:pPr>
      <w:r>
        <w:rPr/>
        <w:t xml:space="preserve">第一节 资源战略</w:t>
      </w:r>
    </w:p>
    <w:p>
      <w:pPr>
        <w:spacing w:before="75" w:after="0"/>
      </w:pPr>
      <w:r>
        <w:rPr/>
        <w:t xml:space="preserve">一、深部找矿与难处理资源开发优先级</w:t>
      </w:r>
    </w:p>
    <w:p>
      <w:pPr>
        <w:spacing w:before="75" w:after="0"/>
      </w:pPr>
      <w:r>
        <w:rPr/>
        <w:t xml:space="preserve">二、海外资源布局区域选择</w:t>
      </w:r>
    </w:p>
    <w:p>
      <w:pPr>
        <w:spacing w:before="75" w:after="0"/>
      </w:pPr>
      <w:r>
        <w:rPr/>
        <w:t xml:space="preserve">三、城市矿山与再生资源战略</w:t>
      </w:r>
    </w:p>
    <w:p>
      <w:pPr>
        <w:spacing w:before="75" w:after="0"/>
      </w:pPr>
      <w:r>
        <w:rPr/>
        <w:t xml:space="preserve">第二节 技术战略</w:t>
      </w:r>
    </w:p>
    <w:p>
      <w:pPr>
        <w:spacing w:before="75" w:after="0"/>
      </w:pPr>
      <w:r>
        <w:rPr/>
        <w:t xml:space="preserve">一、绿色选冶技术投入比例</w:t>
      </w:r>
    </w:p>
    <w:p>
      <w:pPr>
        <w:spacing w:before="75" w:after="0"/>
      </w:pPr>
      <w:r>
        <w:rPr/>
        <w:t xml:space="preserve">二、工业应用产品技术迭代节奏</w:t>
      </w:r>
    </w:p>
    <w:p>
      <w:pPr>
        <w:spacing w:before="75" w:after="0"/>
      </w:pPr>
      <w:r>
        <w:rPr/>
        <w:t xml:space="preserve">三、数字化矿山与智能工厂建设</w:t>
      </w:r>
    </w:p>
    <w:p>
      <w:pPr>
        <w:spacing w:before="75" w:after="0"/>
      </w:pPr>
      <w:r>
        <w:rPr/>
        <w:t xml:space="preserve">第三节 市场战略</w:t>
      </w:r>
    </w:p>
    <w:p>
      <w:pPr>
        <w:spacing w:before="75" w:after="0"/>
      </w:pPr>
      <w:r>
        <w:rPr/>
        <w:t xml:space="preserve">一、套期保值与库存管理策略</w:t>
      </w:r>
    </w:p>
    <w:p>
      <w:pPr>
        <w:spacing w:before="75" w:after="0"/>
      </w:pPr>
      <w:r>
        <w:rPr/>
        <w:t xml:space="preserve">二、品牌溢价与渠道下沉结合</w:t>
      </w:r>
    </w:p>
    <w:p>
      <w:pPr>
        <w:spacing w:before="75" w:after="0"/>
      </w:pPr>
      <w:r>
        <w:rPr/>
        <w:t xml:space="preserve">三、工业客户绑定与协同研发</w:t>
      </w:r>
    </w:p>
    <w:p>
      <w:pPr>
        <w:spacing w:before="75" w:after="0"/>
      </w:pPr>
      <w:r>
        <w:rPr>
          <w:b w:val="1"/>
          <w:bCs w:val="1"/>
        </w:rPr>
        <w:t xml:space="preserve">第十七章 研究结论与展望</w:t>
      </w:r>
    </w:p>
    <w:p>
      <w:pPr>
        <w:spacing w:before="75" w:after="0"/>
      </w:pPr>
      <w:r>
        <w:rPr/>
        <w:t xml:space="preserve">第一节 核心研究结论</w:t>
      </w:r>
    </w:p>
    <w:p>
      <w:pPr>
        <w:spacing w:before="75" w:after="0"/>
      </w:pPr>
      <w:r>
        <w:rPr/>
        <w:t xml:space="preserve">一、2026-2031年贵金属行业发展总体判断</w:t>
      </w:r>
    </w:p>
    <w:p>
      <w:pPr>
        <w:spacing w:before="75" w:after="0"/>
      </w:pPr>
      <w:r>
        <w:rPr/>
        <w:t xml:space="preserve">二、行业关键成功要素与核心瓶颈</w:t>
      </w:r>
    </w:p>
    <w:p>
      <w:pPr>
        <w:spacing w:before="75" w:after="0"/>
      </w:pPr>
      <w:r>
        <w:rPr/>
        <w:t xml:space="preserve">三、主要研究假设与局限性</w:t>
      </w:r>
    </w:p>
    <w:p>
      <w:pPr>
        <w:spacing w:before="75" w:after="0"/>
      </w:pPr>
      <w:r>
        <w:rPr/>
        <w:t xml:space="preserve">第二节 未来展望</w:t>
      </w:r>
    </w:p>
    <w:p>
      <w:pPr>
        <w:spacing w:before="75" w:after="0"/>
      </w:pPr>
      <w:r>
        <w:rPr/>
        <w:t xml:space="preserve">一、2030年后贵金属行业技术颠覆方向</w:t>
      </w:r>
    </w:p>
    <w:p>
      <w:pPr>
        <w:spacing w:before="75" w:after="0"/>
      </w:pPr>
      <w:r>
        <w:rPr/>
        <w:t xml:space="preserve">二、贵金属在数字经济时代的价值演进</w:t>
      </w:r>
    </w:p>
    <w:p>
      <w:pPr>
        <w:spacing w:before="75" w:after="0"/>
      </w:pPr>
      <w:r>
        <w:rPr/>
        <w:t xml:space="preserve">三、中国在全球贵金属定价体系中地位变化</w:t>
      </w:r>
    </w:p>
    <w:p>
      <w:pPr>
        <w:spacing w:before="75" w:after="0"/>
      </w:pPr>
      <w:r>
        <w:rPr>
          <w:b w:val="1"/>
          <w:bCs w:val="1"/>
        </w:rPr>
        <w:t xml:space="preserve">图表目录</w:t>
      </w:r>
    </w:p>
    <w:p>
      <w:pPr>
        <w:spacing w:before="75" w:after="0"/>
      </w:pPr>
      <w:r>
        <w:rPr/>
        <w:t xml:space="preserve">图表：2023-2025年全球贵金属市场规模及增长率</w:t>
      </w:r>
    </w:p>
    <w:p>
      <w:pPr>
        <w:spacing w:before="75" w:after="0"/>
      </w:pPr>
      <w:r>
        <w:rPr/>
        <w:t xml:space="preserve">图表：2023-2025年中国贵金属工业产值及增长率</w:t>
      </w:r>
    </w:p>
    <w:p>
      <w:pPr>
        <w:spacing w:before="75" w:after="0"/>
      </w:pPr>
      <w:r>
        <w:rPr/>
        <w:t xml:space="preserve">图表：2025年中国贵金属市场结构(黄金、白银、铂族金属)</w:t>
      </w:r>
    </w:p>
    <w:p>
      <w:pPr>
        <w:spacing w:before="75" w:after="0"/>
      </w:pPr>
      <w:r>
        <w:rPr/>
        <w:t xml:space="preserve">图表：2025年贵金属需求结构(工业、首饰、投资)</w:t>
      </w:r>
    </w:p>
    <w:p>
      <w:pPr>
        <w:spacing w:before="75" w:after="0"/>
      </w:pPr>
      <w:r>
        <w:rPr/>
        <w:t xml:space="preserve">图表：2023-2025年贵金属进出口贸易额变化</w:t>
      </w:r>
    </w:p>
    <w:p>
      <w:pPr>
        <w:spacing w:before="75" w:after="0"/>
      </w:pPr>
      <w:r>
        <w:rPr/>
        <w:t xml:space="preserve">图表：2023-2025年黄金产量、消费量与自给率</w:t>
      </w:r>
    </w:p>
    <w:p>
      <w:pPr>
        <w:spacing w:before="75" w:after="0"/>
      </w:pPr>
      <w:r>
        <w:rPr/>
        <w:t xml:space="preserve">图表：2025年黄金首饰、工业、投资需求占比</w:t>
      </w:r>
    </w:p>
    <w:p>
      <w:pPr>
        <w:spacing w:before="75" w:after="0"/>
      </w:pPr>
      <w:r>
        <w:rPr/>
        <w:t xml:space="preserve">图表：2023-2025年白银产量与光伏用银量</w:t>
      </w:r>
    </w:p>
    <w:p>
      <w:pPr>
        <w:spacing w:before="75" w:after="0"/>
      </w:pPr>
      <w:r>
        <w:rPr/>
        <w:t xml:space="preserve">图表：2025年白银工业需求结构</w:t>
      </w:r>
    </w:p>
    <w:p>
      <w:pPr>
        <w:spacing w:before="75" w:after="0"/>
      </w:pPr>
      <w:r>
        <w:rPr/>
        <w:t xml:space="preserve">图表：2023-2025年铂族金属产量与汽车催化剂用量</w:t>
      </w:r>
    </w:p>
    <w:p>
      <w:pPr>
        <w:spacing w:before="75" w:after="0"/>
      </w:pPr>
      <w:r>
        <w:rPr/>
        <w:t xml:space="preserve">图表：2025年钯金与铂金价格走势图</w:t>
      </w:r>
    </w:p>
    <w:p>
      <w:pPr>
        <w:spacing w:before="75" w:after="0"/>
      </w:pPr>
      <w:r>
        <w:rPr/>
        <w:t xml:space="preserve">图表：2023-2025年贵金属综合回收率变化</w:t>
      </w:r>
    </w:p>
    <w:p>
      <w:pPr>
        <w:spacing w:before="75" w:after="0"/>
      </w:pPr>
      <w:r>
        <w:rPr/>
        <w:t xml:space="preserve">图表：2025年废旧手机等再生原料回收量</w:t>
      </w:r>
    </w:p>
    <w:p>
      <w:pPr>
        <w:spacing w:before="75" w:after="0"/>
      </w:pPr>
      <w:r>
        <w:rPr/>
        <w:t xml:space="preserve">图表：2023-2025年贵金属勘探开发投资额</w:t>
      </w:r>
    </w:p>
    <w:p>
      <w:pPr>
        <w:spacing w:before="75" w:after="0"/>
      </w:pPr>
      <w:r>
        <w:rPr/>
        <w:t xml:space="preserve">图表：2025年上海黄金交易所交易量与持仓量</w:t>
      </w:r>
    </w:p>
    <w:p>
      <w:pPr>
        <w:spacing w:before="75" w:after="0"/>
      </w:pPr>
      <w:r>
        <w:rPr/>
        <w:t xml:space="preserve">图表：2023-2025年黄金期货成交量与成交额</w:t>
      </w:r>
    </w:p>
    <w:p>
      <w:pPr>
        <w:spacing w:before="75" w:after="0"/>
      </w:pPr>
      <w:r>
        <w:rPr/>
        <w:t xml:space="preserve">图表：2025年国内黄金资源储量分布</w:t>
      </w:r>
    </w:p>
    <w:p>
      <w:pPr>
        <w:spacing w:before="75" w:after="0"/>
      </w:pPr>
      <w:r>
        <w:rPr/>
        <w:t xml:space="preserve">图表：2025年深圳珠宝加工产业集群规模</w:t>
      </w:r>
    </w:p>
    <w:p>
      <w:pPr>
        <w:spacing w:before="75" w:after="0"/>
      </w:pPr>
      <w:r>
        <w:rPr/>
        <w:t xml:space="preserve">图表：2023-2025年贵金属行业并购金额</w:t>
      </w:r>
    </w:p>
    <w:p>
      <w:pPr>
        <w:spacing w:before="75" w:after="0"/>
      </w:pPr>
      <w:r>
        <w:rPr/>
        <w:t xml:space="preserve">图表：2023-2025年黄金租赁业务规模</w:t>
      </w:r>
    </w:p>
    <w:p>
      <w:pPr>
        <w:spacing w:before="75" w:after="0"/>
      </w:pPr>
      <w:r>
        <w:rPr/>
        <w:t xml:space="preserve">图表：2025年贵金属价格与美元指数相关性</w:t>
      </w:r>
    </w:p>
    <w:p>
      <w:pPr>
        <w:spacing w:before="75" w:after="0"/>
      </w:pPr>
      <w:r>
        <w:rPr/>
        <w:t xml:space="preserve">图表：2023-2025年黄金白银租赁利率</w:t>
      </w:r>
    </w:p>
    <w:p>
      <w:pPr>
        <w:spacing w:before="75" w:after="0"/>
      </w:pPr>
      <w:r>
        <w:rPr/>
        <w:t xml:space="preserve">图表：2026-2031年黄金产量预测</w:t>
      </w:r>
    </w:p>
    <w:p>
      <w:pPr>
        <w:spacing w:before="75" w:after="0"/>
      </w:pPr>
      <w:r>
        <w:rPr/>
        <w:t xml:space="preserve">图表：2026-2031年白银需求预测</w:t>
      </w:r>
    </w:p>
    <w:p>
      <w:pPr>
        <w:spacing w:before="75" w:after="0"/>
      </w:pPr>
      <w:r>
        <w:rPr/>
        <w:t xml:space="preserve">图表：2026-2031年再生贵金属供应占比预测</w:t>
      </w:r>
    </w:p>
    <w:p>
      <w:pPr>
        <w:spacing w:before="75" w:after="0"/>
      </w:pPr>
      <w:r>
        <w:rPr/>
        <w:t xml:space="preserve">图表：2026-2031年贵金属工业应用规模预测</w:t>
      </w:r>
    </w:p>
    <w:p>
      <w:pPr>
        <w:spacing w:before="75" w:after="0"/>
      </w:pPr>
      <w:r>
        <w:rPr/>
        <w:t xml:space="preserve">图表：2026-2031年贵金属投资市场规模预测</w:t>
      </w:r>
    </w:p>
    <w:p>
      <w:pPr>
        <w:spacing w:before="75" w:after="0"/>
      </w:pPr>
      <w:r>
        <w:rPr/>
        <w:t xml:space="preserve">图表：2023-2025年贵金属行业劳动生产率</w:t>
      </w:r>
    </w:p>
    <w:p>
      <w:pPr>
        <w:spacing w:before="75" w:after="0"/>
      </w:pPr>
      <w:r>
        <w:rPr/>
        <w:t xml:space="preserve">图表：2025年贵金属行业人均产值区域对比</w:t>
      </w:r>
    </w:p>
    <w:p>
      <w:pPr>
        <w:spacing w:before="75" w:after="0"/>
      </w:pPr>
      <w:r>
        <w:rPr/>
        <w:t xml:space="preserve">图表：2023-2025年贵金属行业环保投入占比</w:t>
      </w:r>
    </w:p>
    <w:p>
      <w:pPr>
        <w:spacing w:before="75" w:after="0"/>
      </w:pPr>
      <w:r>
        <w:rPr/>
        <w:t xml:space="preserve">图表：2025年贵金属行业安全事故数量</w:t>
      </w:r>
    </w:p>
    <w:p>
      <w:pPr>
        <w:spacing w:before="75" w:after="0"/>
      </w:pPr>
      <w:r>
        <w:rPr/>
        <w:t xml:space="preserve">图表：2026-2031年氢能源催化剂用铂量预测</w:t>
      </w:r>
    </w:p>
    <w:p>
      <w:pPr>
        <w:spacing w:before="75" w:after="0"/>
      </w:pPr>
      <w:r>
        <w:rPr/>
        <w:t xml:space="preserve">图表：2023-2025年贵金属行业专利申请数量</w:t>
      </w:r>
    </w:p>
    <w:p>
      <w:pPr>
        <w:spacing w:before="75" w:after="0"/>
      </w:pPr>
      <w:r>
        <w:rPr/>
        <w:t xml:space="preserve">图表：2025年贵金属行业研发投入强度</w:t>
      </w:r>
    </w:p>
    <w:p>
      <w:pPr>
        <w:spacing w:before="75" w:after="0"/>
      </w:pPr>
      <w:r>
        <w:rPr/>
        <w:t xml:space="preserve">图表：2026-2031年贵金属加工市场规模预测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2026-2031年中国贵金属行业深度调研与发展趋势预测报告</dc:title>
  <dc:description>2026-2031年中国贵金属行业深度调研与发展趋势预测报告</dc:description>
  <dc:subject>2026-2031年中国贵金属行业深度调研与发展趋势预测报告</dc:subject>
  <cp:keywords>研究报告</cp:keywords>
  <cp:category>研究报告</cp:category>
  <cp:lastModifiedBy>北京中道泰和信息咨询有限公司</cp:lastModifiedBy>
  <dcterms:created xsi:type="dcterms:W3CDTF">2026-03-30T21:28:22+08:00</dcterms:created>
  <dcterms:modified xsi:type="dcterms:W3CDTF">2026-03-30T21:28:22+08:00</dcterms:modified>
</cp:coreProperties>
</file>

<file path=docProps/custom.xml><?xml version="1.0" encoding="utf-8"?>
<Properties xmlns="http://schemas.openxmlformats.org/officeDocument/2006/custom-properties" xmlns:vt="http://schemas.openxmlformats.org/officeDocument/2006/docPropsVTypes"/>
</file>