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2026-2031年餐饮产业现状及未来发展趋势分析报告</w:t>
      </w:r>
    </w:p>
    <w:p>
      <w:pPr>
        <w:spacing w:after="150"/>
      </w:pPr>
      <w:r>
        <w:rPr>
          <w:b w:val="1"/>
          <w:bCs w:val="1"/>
        </w:rPr>
        <w:t xml:space="preserve">报告简介</w:t>
      </w:r>
    </w:p>
    <w:p>
      <w:pPr>
        <w:spacing w:after="150"/>
      </w:pPr>
      <w:r>
        <w:rPr/>
        <w:t xml:space="preserve">餐饮业作为民生基础产业和文化传播载体，涵盖从高端正餐、大众快餐到特色饮品、团餐配送等多元化业态，连接着上游农产品种养殖、中央厨房预制、食品工业加工与下游消费体验服务的完整价值链。该行业既是吸纳就业、保障民生的社会服务业支柱，也是反映消费升级与生活方式变迁的重要风向标，其经营形态从街头小店到连锁集团、从传统堂食到数字化即时配送，构成了城市商业生态中最具烟火气与活力的组成部分。在国民经济分类体系中，餐饮业不仅包含提供即时食品消费服务的实体门店，更延伸至食材供应链整合、餐饮空间设计、烹饪技术输出及饮食文化传播等关联服务，是服务消费与商品消费深度融合的典型领域。</w:t>
      </w:r>
    </w:p>
    <w:p>
      <w:pPr>
        <w:spacing w:after="150"/>
      </w:pPr>
      <w:r>
        <w:rPr/>
        <w:t xml:space="preserve">当前，中国餐饮产业正处于疫后复苏与结构性调整并存的关键转型期。消费市场呈现明显的分级与分层特征，一方面高端餐饮与特色化单品店在一线及新一线城市持续涌现，满足品质化、体验性消费需求;另一方面性价比导向的大众餐饮在下沉市场与社区场景快速渗透，成为消费基础盘的重要支撑。连锁化与集中化趋势显著加速，头部品牌通过数字化运营、标准化复制和供应链垂直整合建立起竞争壁垒，而抗风险能力较弱的中小商户则面临租金、人力与食材成本的多重挤压，行业马太效应日益凸显。与此同时，即时配送与到家消费习惯的固化深刻重塑了行业经营模式，线上线下一体化运营从可选项变为必选项，人工智能在点餐、出餐、客服等环节的应用逐步落地，推动行业全要素生产率的系统性提升。面向\"十五五\"时期，餐饮产业的发展逻辑将从规模扩张转向质量效益，深度呈现供应链精耕与消费场景创新的双轮驱动特征。上游端，食材供应链的工业化与柔性化改造将成为降本增效的核心抓手，中央厨房规模化、预制菜B端应用深化及冷链物流网络完善，支撑餐饮企业实现跨区域的标准化复制与食品安全管控。消费端，健康饮食理念将深度影响菜单结构与烹饪工艺，低糖低盐、功能营养、清洁标签等概念从边缘走向主流，植物基食品与传统食材的融合创新催生新的品类机会。门店模型趋向小型化、多时段与多功能，社区食堂、卫星店、快闪店等轻资产形态与主品牌形成互补，\"餐饮+\"的文商旅融合模式拓宽了坪效提升与用户体验的边界。技术层面，人工智能与大数据在需求预测、库存管理、精准营销及菜品研发中的深度应用，将推动行业从经验驱动向数据驱动跃迁。</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餐饮行业研究单位等公布和提供的大量资料。报告对我国餐饮行业的供需状况、发展现状、子行业发展变化等进行了分析，重点分析了国内外餐饮行业的发展现状、如何面对行业的发展挑战、行业的发展建议、行业竞争力，以及行业的投资分析和趋势预测等等。报告还综合了餐饮行业的整体发展动态，对行业在产品方面提供了参考建议和具体解决办法。报告对于餐饮产品生产企业、经销商、行业管理部门以及拟进入该行业的投资者具有重要的参考价值，对于研究我国餐饮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餐饮产业市场概述</w:t>
      </w:r>
    </w:p>
    <w:p>
      <w:pPr>
        <w:spacing w:before="75" w:after="0"/>
      </w:pPr>
      <w:r>
        <w:rPr/>
        <w:t xml:space="preserve">第一节 行业定义</w:t>
      </w:r>
    </w:p>
    <w:p>
      <w:pPr>
        <w:spacing w:before="75" w:after="0"/>
      </w:pPr>
      <w:r>
        <w:rPr/>
        <w:t xml:space="preserve">第二节 行业属性</w:t>
      </w:r>
    </w:p>
    <w:p>
      <w:pPr>
        <w:spacing w:before="75" w:after="0"/>
      </w:pPr>
      <w:r>
        <w:rPr/>
        <w:t xml:space="preserve">第三节 行业关键成功要素</w:t>
      </w:r>
    </w:p>
    <w:p>
      <w:pPr>
        <w:spacing w:before="75" w:after="0"/>
      </w:pPr>
      <w:r>
        <w:rPr/>
        <w:t xml:space="preserve">第四节 产业链分析</w:t>
      </w:r>
    </w:p>
    <w:p>
      <w:pPr>
        <w:spacing w:before="75" w:after="0"/>
      </w:pPr>
      <w:r>
        <w:rPr>
          <w:b w:val="1"/>
          <w:bCs w:val="1"/>
        </w:rPr>
        <w:t xml:space="preserve">第二章 中国餐饮产业链发展状况分析</w:t>
      </w:r>
    </w:p>
    <w:p>
      <w:pPr>
        <w:spacing w:before="75" w:after="0"/>
      </w:pPr>
      <w:r>
        <w:rPr/>
        <w:t xml:space="preserve">第一节 上游行业发展状况</w:t>
      </w:r>
    </w:p>
    <w:p>
      <w:pPr>
        <w:spacing w:before="75" w:after="0"/>
      </w:pPr>
      <w:r>
        <w:rPr/>
        <w:t xml:space="preserve">第二节 下游行业发展状况</w:t>
      </w:r>
    </w:p>
    <w:p>
      <w:pPr>
        <w:spacing w:before="75" w:after="0"/>
      </w:pPr>
      <w:r>
        <w:rPr/>
        <w:t xml:space="preserve">第三节 相关行业发展状况</w:t>
      </w:r>
    </w:p>
    <w:p>
      <w:pPr>
        <w:spacing w:before="75" w:after="0"/>
      </w:pPr>
      <w:r>
        <w:rPr>
          <w:b w:val="1"/>
          <w:bCs w:val="1"/>
        </w:rPr>
        <w:t xml:space="preserve">第三章 中国餐饮产业发展分析</w:t>
      </w:r>
    </w:p>
    <w:p>
      <w:pPr>
        <w:spacing w:before="75" w:after="0"/>
      </w:pPr>
      <w:r>
        <w:rPr/>
        <w:t xml:space="preserve">第一节 中国餐饮产业发展现状</w:t>
      </w:r>
    </w:p>
    <w:p>
      <w:pPr>
        <w:spacing w:before="75" w:after="0"/>
      </w:pPr>
      <w:r>
        <w:rPr/>
        <w:t xml:space="preserve">第二节 中国餐饮产业经济运行现状</w:t>
      </w:r>
    </w:p>
    <w:p>
      <w:pPr>
        <w:spacing w:before="75" w:after="0"/>
      </w:pPr>
      <w:r>
        <w:rPr/>
        <w:t xml:space="preserve">第三节 中国餐饮产业存在的问题及发展障碍分析</w:t>
      </w:r>
    </w:p>
    <w:p>
      <w:pPr>
        <w:spacing w:before="75" w:after="0"/>
      </w:pPr>
      <w:r>
        <w:rPr>
          <w:b w:val="1"/>
          <w:bCs w:val="1"/>
        </w:rPr>
        <w:t xml:space="preserve">第四章 中国餐饮市场现状及发展趋势</w:t>
      </w:r>
    </w:p>
    <w:p>
      <w:pPr>
        <w:spacing w:before="75" w:after="0"/>
      </w:pPr>
      <w:r>
        <w:rPr/>
        <w:t xml:space="preserve">第一节 中国餐饮市场供给状况</w:t>
      </w:r>
    </w:p>
    <w:p>
      <w:pPr>
        <w:spacing w:before="75" w:after="0"/>
      </w:pPr>
      <w:r>
        <w:rPr/>
        <w:t xml:space="preserve">第二节 中国餐饮市场需求状况</w:t>
      </w:r>
    </w:p>
    <w:p>
      <w:pPr>
        <w:spacing w:before="75" w:after="0"/>
      </w:pPr>
      <w:r>
        <w:rPr/>
        <w:t xml:space="preserve">第三节 中国餐饮市场发展潜力及发展趋势</w:t>
      </w:r>
    </w:p>
    <w:p>
      <w:pPr>
        <w:spacing w:before="75" w:after="0"/>
      </w:pPr>
      <w:r>
        <w:rPr>
          <w:b w:val="1"/>
          <w:bCs w:val="1"/>
        </w:rPr>
        <w:t xml:space="preserve">第五章 中国餐饮产业基本竞争战略</w:t>
      </w:r>
    </w:p>
    <w:p>
      <w:pPr>
        <w:spacing w:before="75" w:after="0"/>
      </w:pPr>
      <w:r>
        <w:rPr/>
        <w:t xml:space="preserve">第一节 成本领先战略</w:t>
      </w:r>
    </w:p>
    <w:p>
      <w:pPr>
        <w:spacing w:before="75" w:after="0"/>
      </w:pPr>
      <w:r>
        <w:rPr/>
        <w:t xml:space="preserve">一、竞争战略的类型</w:t>
      </w:r>
    </w:p>
    <w:p>
      <w:pPr>
        <w:spacing w:before="75" w:after="0"/>
      </w:pPr>
      <w:r>
        <w:rPr/>
        <w:t xml:space="preserve">二、竞争战略的适用条件及组织要求</w:t>
      </w:r>
    </w:p>
    <w:p>
      <w:pPr>
        <w:spacing w:before="75" w:after="0"/>
      </w:pPr>
      <w:r>
        <w:rPr/>
        <w:t xml:space="preserve">三、竞争战略的收益及风险</w:t>
      </w:r>
    </w:p>
    <w:p>
      <w:pPr>
        <w:spacing w:before="75" w:after="0"/>
      </w:pPr>
      <w:r>
        <w:rPr/>
        <w:t xml:space="preserve">第二节 差异化竞争战略</w:t>
      </w:r>
    </w:p>
    <w:p>
      <w:pPr>
        <w:spacing w:before="75" w:after="0"/>
      </w:pPr>
      <w:r>
        <w:rPr/>
        <w:t xml:space="preserve">第三节 集中化竞争战略</w:t>
      </w:r>
    </w:p>
    <w:p>
      <w:pPr>
        <w:spacing w:before="75" w:after="0"/>
      </w:pPr>
      <w:r>
        <w:rPr>
          <w:b w:val="1"/>
          <w:bCs w:val="1"/>
        </w:rPr>
        <w:t xml:space="preserve">第六章 中国餐饮产业市场竞争策略分析</w:t>
      </w:r>
    </w:p>
    <w:p>
      <w:pPr>
        <w:spacing w:before="75" w:after="0"/>
      </w:pPr>
      <w:r>
        <w:rPr/>
        <w:t xml:space="preserve">第一节 餐饮产业市场五种竞争动力模式结构</w:t>
      </w:r>
    </w:p>
    <w:p>
      <w:pPr>
        <w:spacing w:before="75" w:after="0"/>
      </w:pPr>
      <w:r>
        <w:rPr/>
        <w:t xml:space="preserve">一、行业内现有企业的竞争</w:t>
      </w:r>
    </w:p>
    <w:p>
      <w:pPr>
        <w:spacing w:before="75" w:after="0"/>
      </w:pPr>
      <w:r>
        <w:rPr/>
        <w:t xml:space="preserve">二、新进入者的威胁</w:t>
      </w:r>
    </w:p>
    <w:p>
      <w:pPr>
        <w:spacing w:before="75" w:after="0"/>
      </w:pPr>
      <w:r>
        <w:rPr/>
        <w:t xml:space="preserve">三、替代品的威胁</w:t>
      </w:r>
    </w:p>
    <w:p>
      <w:pPr>
        <w:spacing w:before="75" w:after="0"/>
      </w:pPr>
      <w:r>
        <w:rPr/>
        <w:t xml:space="preserve">四、供应商的讨价还价能力</w:t>
      </w:r>
    </w:p>
    <w:p>
      <w:pPr>
        <w:spacing w:before="75" w:after="0"/>
      </w:pPr>
      <w:r>
        <w:rPr/>
        <w:t xml:space="preserve">五、购买者的讨价还价能力</w:t>
      </w:r>
    </w:p>
    <w:p>
      <w:pPr>
        <w:spacing w:before="75" w:after="0"/>
      </w:pPr>
      <w:r>
        <w:rPr/>
        <w:t xml:space="preserve">第二节 餐饮产业市场核心竞争力的塑造要素</w:t>
      </w:r>
    </w:p>
    <w:p>
      <w:pPr>
        <w:spacing w:before="75" w:after="0"/>
      </w:pPr>
      <w:r>
        <w:rPr/>
        <w:t xml:space="preserve">一、反应速度</w:t>
      </w:r>
    </w:p>
    <w:p>
      <w:pPr>
        <w:spacing w:before="75" w:after="0"/>
      </w:pPr>
      <w:r>
        <w:rPr/>
        <w:t xml:space="preserve">二、一贯性</w:t>
      </w:r>
    </w:p>
    <w:p>
      <w:pPr>
        <w:spacing w:before="75" w:after="0"/>
      </w:pPr>
      <w:r>
        <w:rPr/>
        <w:t xml:space="preserve">三、弹性</w:t>
      </w:r>
    </w:p>
    <w:p>
      <w:pPr>
        <w:spacing w:before="75" w:after="0"/>
      </w:pPr>
      <w:r>
        <w:rPr/>
        <w:t xml:space="preserve">四、敏锐性</w:t>
      </w:r>
    </w:p>
    <w:p>
      <w:pPr>
        <w:spacing w:before="75" w:after="0"/>
      </w:pPr>
      <w:r>
        <w:rPr/>
        <w:t xml:space="preserve">五、创造性</w:t>
      </w:r>
    </w:p>
    <w:p>
      <w:pPr>
        <w:spacing w:before="75" w:after="0"/>
      </w:pPr>
      <w:r>
        <w:rPr>
          <w:b w:val="1"/>
          <w:bCs w:val="1"/>
        </w:rPr>
        <w:t xml:space="preserve">第七章 中国餐饮产业市场营销策略竞争分析</w:t>
      </w:r>
    </w:p>
    <w:p>
      <w:pPr>
        <w:spacing w:before="75" w:after="0"/>
      </w:pPr>
      <w:r>
        <w:rPr/>
        <w:t xml:space="preserve">第一节 市场产品策略</w:t>
      </w:r>
    </w:p>
    <w:p>
      <w:pPr>
        <w:spacing w:before="75" w:after="0"/>
      </w:pPr>
      <w:r>
        <w:rPr/>
        <w:t xml:space="preserve">第二节 市场渠道策略</w:t>
      </w:r>
    </w:p>
    <w:p>
      <w:pPr>
        <w:spacing w:before="75" w:after="0"/>
      </w:pPr>
      <w:r>
        <w:rPr/>
        <w:t xml:space="preserve">第三节 市场价格策略</w:t>
      </w:r>
    </w:p>
    <w:p>
      <w:pPr>
        <w:spacing w:before="75" w:after="0"/>
      </w:pPr>
      <w:r>
        <w:rPr/>
        <w:t xml:space="preserve">第四节 广告媒体策略</w:t>
      </w:r>
    </w:p>
    <w:p>
      <w:pPr>
        <w:spacing w:before="75" w:after="0"/>
      </w:pPr>
      <w:r>
        <w:rPr/>
        <w:t xml:space="preserve">第五节 客户服务策略</w:t>
      </w:r>
    </w:p>
    <w:p>
      <w:pPr>
        <w:spacing w:before="75" w:after="0"/>
      </w:pPr>
      <w:r>
        <w:rPr>
          <w:b w:val="1"/>
          <w:bCs w:val="1"/>
        </w:rPr>
        <w:t xml:space="preserve">第八章 2025年中国餐饮产业竞争格局分析</w:t>
      </w:r>
    </w:p>
    <w:p>
      <w:pPr>
        <w:spacing w:before="75" w:after="0"/>
      </w:pPr>
      <w:r>
        <w:rPr/>
        <w:t xml:space="preserve">第一节 2025年中国餐饮产业竞争现状分析</w:t>
      </w:r>
    </w:p>
    <w:p>
      <w:pPr>
        <w:spacing w:before="75" w:after="0"/>
      </w:pPr>
      <w:r>
        <w:rPr/>
        <w:t xml:space="preserve">一、技术竞争分析</w:t>
      </w:r>
    </w:p>
    <w:p>
      <w:pPr>
        <w:spacing w:before="75" w:after="0"/>
      </w:pPr>
      <w:r>
        <w:rPr/>
        <w:t xml:space="preserve">二、成本竞争分析</w:t>
      </w:r>
    </w:p>
    <w:p>
      <w:pPr>
        <w:spacing w:before="75" w:after="0"/>
      </w:pPr>
      <w:r>
        <w:rPr/>
        <w:t xml:space="preserve">三、价格竞争分析</w:t>
      </w:r>
    </w:p>
    <w:p>
      <w:pPr>
        <w:spacing w:before="75" w:after="0"/>
      </w:pPr>
      <w:r>
        <w:rPr/>
        <w:t xml:space="preserve">第二节 2025年中国餐饮产业集中度分析</w:t>
      </w:r>
    </w:p>
    <w:p>
      <w:pPr>
        <w:spacing w:before="75" w:after="0"/>
      </w:pPr>
      <w:r>
        <w:rPr/>
        <w:t xml:space="preserve">一、餐饮企业分布分析</w:t>
      </w:r>
    </w:p>
    <w:p>
      <w:pPr>
        <w:spacing w:before="75" w:after="0"/>
      </w:pPr>
      <w:r>
        <w:rPr/>
        <w:t xml:space="preserve">二、餐饮市场集中度分析</w:t>
      </w:r>
    </w:p>
    <w:p>
      <w:pPr>
        <w:spacing w:before="75" w:after="0"/>
      </w:pPr>
      <w:r>
        <w:rPr>
          <w:b w:val="1"/>
          <w:bCs w:val="1"/>
        </w:rPr>
        <w:t xml:space="preserve">第九章 领先企业在中国餐饮产业市场竞争策略研究</w:t>
      </w:r>
    </w:p>
    <w:p>
      <w:pPr>
        <w:spacing w:before="75" w:after="0"/>
      </w:pPr>
      <w:r>
        <w:rPr/>
        <w:t xml:space="preserve">第一节 蜜雪冰城股份有限公司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第二节 百胜中国控股有限公司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第三节 瑞幸咖啡(中国)有限公司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第四节 四川海底捞餐饮股份有限公司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第五节 古茗科技集团有限公司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第六节 喜茶(深圳美西西餐饮管理有限公司)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第七节 内蒙古西贝餐饮集团有限公司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第八节 安徽老乡鸡餐饮有限公司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第九节 安徽小菜园餐饮管理有限责任公司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第十节 乡村基(重庆)投资有限公司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b w:val="1"/>
          <w:bCs w:val="1"/>
        </w:rPr>
        <w:t xml:space="preserve">第十章 中国餐饮产业市场发展预测</w:t>
      </w:r>
    </w:p>
    <w:p>
      <w:pPr>
        <w:spacing w:before="75" w:after="0"/>
      </w:pPr>
      <w:r>
        <w:rPr/>
        <w:t xml:space="preserve">第一节 中国餐饮产业发展环境预测</w:t>
      </w:r>
    </w:p>
    <w:p>
      <w:pPr>
        <w:spacing w:before="75" w:after="0"/>
      </w:pPr>
      <w:r>
        <w:rPr/>
        <w:t xml:space="preserve">一、经济环境预测</w:t>
      </w:r>
    </w:p>
    <w:p>
      <w:pPr>
        <w:spacing w:before="75" w:after="0"/>
      </w:pPr>
      <w:r>
        <w:rPr/>
        <w:t xml:space="preserve">二、社会环境预测</w:t>
      </w:r>
    </w:p>
    <w:p>
      <w:pPr>
        <w:spacing w:before="75" w:after="0"/>
      </w:pPr>
      <w:r>
        <w:rPr/>
        <w:t xml:space="preserve">三、政策环境预测</w:t>
      </w:r>
    </w:p>
    <w:p>
      <w:pPr>
        <w:spacing w:before="75" w:after="0"/>
      </w:pPr>
      <w:r>
        <w:rPr/>
        <w:t xml:space="preserve">四、技术环境预测</w:t>
      </w:r>
    </w:p>
    <w:p>
      <w:pPr>
        <w:spacing w:before="75" w:after="0"/>
      </w:pPr>
      <w:r>
        <w:rPr/>
        <w:t xml:space="preserve">第二节 中国餐饮产业发展预测</w:t>
      </w:r>
    </w:p>
    <w:p>
      <w:pPr>
        <w:spacing w:before="75" w:after="0"/>
      </w:pPr>
      <w:r>
        <w:rPr/>
        <w:t xml:space="preserve">一、产业竞争要素预测</w:t>
      </w:r>
    </w:p>
    <w:p>
      <w:pPr>
        <w:spacing w:before="75" w:after="0"/>
      </w:pPr>
      <w:r>
        <w:rPr/>
        <w:t xml:space="preserve">二、产业结构预测</w:t>
      </w:r>
    </w:p>
    <w:p>
      <w:pPr>
        <w:spacing w:before="75" w:after="0"/>
      </w:pPr>
      <w:r>
        <w:rPr/>
        <w:t xml:space="preserve">三、产业转移趋势</w:t>
      </w:r>
    </w:p>
    <w:p>
      <w:pPr>
        <w:spacing w:before="75" w:after="0"/>
      </w:pPr>
      <w:r>
        <w:rPr/>
        <w:t xml:space="preserve">四、产业一体化预测</w:t>
      </w:r>
    </w:p>
    <w:p>
      <w:pPr>
        <w:spacing w:before="75" w:after="0"/>
      </w:pPr>
      <w:r>
        <w:rPr/>
        <w:t xml:space="preserve">五、产业运营模式预测</w:t>
      </w:r>
    </w:p>
    <w:p>
      <w:pPr>
        <w:spacing w:before="75" w:after="0"/>
      </w:pPr>
      <w:r>
        <w:rPr/>
        <w:t xml:space="preserve">第三节 中国餐饮市场发展预测</w:t>
      </w:r>
    </w:p>
    <w:p>
      <w:pPr>
        <w:spacing w:before="75" w:after="0"/>
      </w:pPr>
      <w:r>
        <w:rPr/>
        <w:t xml:space="preserve">一、2026-2031年中国餐饮市场需求预测</w:t>
      </w:r>
    </w:p>
    <w:p>
      <w:pPr>
        <w:spacing w:before="75" w:after="0"/>
      </w:pPr>
      <w:r>
        <w:rPr/>
        <w:t xml:space="preserve">二、2026-2031年中国餐饮市场结构预测</w:t>
      </w:r>
    </w:p>
    <w:p>
      <w:pPr>
        <w:spacing w:before="75" w:after="0"/>
      </w:pPr>
      <w:r>
        <w:rPr/>
        <w:t xml:space="preserve">三、2026-2031年中国餐饮市场集中度预测</w:t>
      </w:r>
    </w:p>
    <w:p>
      <w:pPr>
        <w:spacing w:before="75" w:after="0"/>
      </w:pPr>
      <w:r>
        <w:rPr/>
        <w:t xml:space="preserve">四、2026-2031年中国餐饮市场供给预测</w:t>
      </w:r>
    </w:p>
    <w:p>
      <w:pPr>
        <w:spacing w:before="75" w:after="0"/>
      </w:pPr>
      <w:r>
        <w:rPr/>
        <w:t xml:space="preserve">五、2026-2031年中国餐饮市场价格预测</w:t>
      </w:r>
    </w:p>
    <w:p>
      <w:pPr>
        <w:spacing w:before="75" w:after="0"/>
      </w:pPr>
      <w:r>
        <w:rPr>
          <w:b w:val="1"/>
          <w:bCs w:val="1"/>
        </w:rPr>
        <w:t xml:space="preserve">第十一章 中国餐饮产业市场投资机会与风险</w:t>
      </w:r>
    </w:p>
    <w:p>
      <w:pPr>
        <w:spacing w:before="75" w:after="0"/>
      </w:pPr>
      <w:r>
        <w:rPr/>
        <w:t xml:space="preserve">第一节 中国餐饮产业市场投资优势分析</w:t>
      </w:r>
    </w:p>
    <w:p>
      <w:pPr>
        <w:spacing w:before="75" w:after="0"/>
      </w:pPr>
      <w:r>
        <w:rPr/>
        <w:t xml:space="preserve">第二节 中国餐饮产业市场投资劣势分析</w:t>
      </w:r>
    </w:p>
    <w:p>
      <w:pPr>
        <w:spacing w:before="75" w:after="0"/>
      </w:pPr>
      <w:r>
        <w:rPr/>
        <w:t xml:space="preserve">第三节 中国餐饮产业市场投资机会分析</w:t>
      </w:r>
    </w:p>
    <w:p>
      <w:pPr>
        <w:spacing w:before="75" w:after="0"/>
      </w:pPr>
      <w:r>
        <w:rPr/>
        <w:t xml:space="preserve">第四节 中国餐饮产业市场投资风险分析</w:t>
      </w:r>
    </w:p>
    <w:p>
      <w:pPr>
        <w:spacing w:before="75" w:after="0"/>
      </w:pPr>
      <w:r>
        <w:rPr>
          <w:b w:val="1"/>
          <w:bCs w:val="1"/>
        </w:rPr>
        <w:t xml:space="preserve">第十二章 中国餐饮产业市场竞争策略建议</w:t>
      </w:r>
    </w:p>
    <w:p>
      <w:pPr>
        <w:spacing w:before="75" w:after="0"/>
      </w:pPr>
      <w:r>
        <w:rPr/>
        <w:t xml:space="preserve">第一节 中国餐饮产业竞争战略建议</w:t>
      </w:r>
    </w:p>
    <w:p>
      <w:pPr>
        <w:spacing w:before="75" w:after="0"/>
      </w:pPr>
      <w:r>
        <w:rPr/>
        <w:t xml:space="preserve">一、竞争战略选择建议</w:t>
      </w:r>
    </w:p>
    <w:p>
      <w:pPr>
        <w:spacing w:before="75" w:after="0"/>
      </w:pPr>
      <w:r>
        <w:rPr/>
        <w:t xml:space="preserve">二、产业升级策略建议</w:t>
      </w:r>
    </w:p>
    <w:p>
      <w:pPr>
        <w:spacing w:before="75" w:after="0"/>
      </w:pPr>
      <w:r>
        <w:rPr/>
        <w:t xml:space="preserve">三、产业转移策略建议</w:t>
      </w:r>
    </w:p>
    <w:p>
      <w:pPr>
        <w:spacing w:before="75" w:after="0"/>
      </w:pPr>
      <w:r>
        <w:rPr/>
        <w:t xml:space="preserve">四、价值链定位建议</w:t>
      </w:r>
    </w:p>
    <w:p>
      <w:pPr>
        <w:spacing w:before="75" w:after="0"/>
      </w:pPr>
      <w:r>
        <w:rPr/>
        <w:t xml:space="preserve">第二节 中国餐饮产业竞争策略建议</w:t>
      </w:r>
    </w:p>
    <w:p>
      <w:pPr>
        <w:spacing w:before="75" w:after="0"/>
      </w:pPr>
      <w:r>
        <w:rPr/>
        <w:t xml:space="preserve">一、核心竞争力塑造建议</w:t>
      </w:r>
    </w:p>
    <w:p>
      <w:pPr>
        <w:spacing w:before="75" w:after="0"/>
      </w:pPr>
      <w:r>
        <w:rPr/>
        <w:t xml:space="preserve">二、并购重组策略建议</w:t>
      </w:r>
    </w:p>
    <w:p>
      <w:pPr>
        <w:spacing w:before="75" w:after="0"/>
      </w:pPr>
      <w:r>
        <w:rPr/>
        <w:t xml:space="preserve">三、经营模式策略建议</w:t>
      </w:r>
    </w:p>
    <w:p>
      <w:pPr>
        <w:spacing w:before="75" w:after="0"/>
      </w:pPr>
      <w:r>
        <w:rPr/>
        <w:t xml:space="preserve">四、产业资源整合建议</w:t>
      </w:r>
    </w:p>
    <w:p>
      <w:pPr>
        <w:spacing w:before="75" w:after="0"/>
      </w:pPr>
      <w:r>
        <w:rPr/>
        <w:t xml:space="preserve">五、产业联盟策略建议</w:t>
      </w:r>
    </w:p>
    <w:p>
      <w:pPr>
        <w:spacing w:before="75" w:after="0"/>
      </w:pPr>
      <w:r>
        <w:rPr>
          <w:b w:val="1"/>
          <w:bCs w:val="1"/>
        </w:rPr>
        <w:t xml:space="preserve">第十三章 2026-2031年中国餐饮行业企业经营战略建议</w:t>
      </w:r>
    </w:p>
    <w:p>
      <w:pPr>
        <w:spacing w:before="75" w:after="0"/>
      </w:pPr>
      <w:r>
        <w:rPr/>
        <w:t xml:space="preserve">第一节 2026-2031年餐饮行业企业的标杆管理</w:t>
      </w:r>
    </w:p>
    <w:p>
      <w:pPr>
        <w:spacing w:before="75" w:after="0"/>
      </w:pPr>
      <w:r>
        <w:rPr/>
        <w:t xml:space="preserve">一、国内企业的经验借鉴</w:t>
      </w:r>
    </w:p>
    <w:p>
      <w:pPr>
        <w:spacing w:before="75" w:after="0"/>
      </w:pPr>
      <w:r>
        <w:rPr/>
        <w:t xml:space="preserve">二、国外企业的经验借鉴</w:t>
      </w:r>
    </w:p>
    <w:p>
      <w:pPr>
        <w:spacing w:before="75" w:after="0"/>
      </w:pPr>
      <w:r>
        <w:rPr/>
        <w:t xml:space="preserve">第二节 2026-2031年餐饮行业企业的资本运作模式</w:t>
      </w:r>
    </w:p>
    <w:p>
      <w:pPr>
        <w:spacing w:before="75" w:after="0"/>
      </w:pPr>
      <w:r>
        <w:rPr/>
        <w:t xml:space="preserve">一、餐饮行业企业国内资本市场的运作建议</w:t>
      </w:r>
    </w:p>
    <w:p>
      <w:pPr>
        <w:spacing w:before="75" w:after="0"/>
      </w:pPr>
      <w:r>
        <w:rPr/>
        <w:t xml:space="preserve">1、餐饮行业企业的兼并及收购建议</w:t>
      </w:r>
    </w:p>
    <w:p>
      <w:pPr>
        <w:spacing w:before="75" w:after="0"/>
      </w:pPr>
      <w:r>
        <w:rPr/>
        <w:t xml:space="preserve">2、餐饮行业企业的融资方式选择建议</w:t>
      </w:r>
    </w:p>
    <w:p>
      <w:pPr>
        <w:spacing w:before="75" w:after="0"/>
      </w:pPr>
      <w:r>
        <w:rPr/>
        <w:t xml:space="preserve">二、餐饮行业企业海外资本市场的运作建议</w:t>
      </w:r>
    </w:p>
    <w:p>
      <w:pPr>
        <w:spacing w:before="75" w:after="0"/>
      </w:pPr>
      <w:r>
        <w:rPr/>
        <w:t xml:space="preserve">第三节 2026-2031年餐饮行业企业营销模式建议</w:t>
      </w:r>
    </w:p>
    <w:p>
      <w:pPr>
        <w:spacing w:before="75" w:after="0"/>
      </w:pPr>
      <w:r>
        <w:rPr/>
        <w:t xml:space="preserve">一、餐饮行业企业的国内营销模式建议</w:t>
      </w:r>
    </w:p>
    <w:p>
      <w:pPr>
        <w:spacing w:before="75" w:after="0"/>
      </w:pPr>
      <w:r>
        <w:rPr/>
        <w:t xml:space="preserve">1、餐饮行业企业的渠道建设</w:t>
      </w:r>
    </w:p>
    <w:p>
      <w:pPr>
        <w:spacing w:before="75" w:after="0"/>
      </w:pPr>
      <w:r>
        <w:rPr/>
        <w:t xml:space="preserve">2、餐饮行业企业的品牌建设</w:t>
      </w:r>
    </w:p>
    <w:p>
      <w:pPr>
        <w:spacing w:before="75" w:after="0"/>
      </w:pPr>
      <w:r>
        <w:rPr/>
        <w:t xml:space="preserve">二、餐饮行业企业海外营销模式建议</w:t>
      </w:r>
    </w:p>
    <w:p>
      <w:pPr>
        <w:spacing w:before="75" w:after="0"/>
      </w:pPr>
      <w:r>
        <w:rPr/>
        <w:t xml:space="preserve">1、餐饮行业企业的海外细分市场选择</w:t>
      </w:r>
    </w:p>
    <w:p>
      <w:pPr>
        <w:spacing w:before="75" w:after="0"/>
      </w:pPr>
      <w:r>
        <w:rPr/>
        <w:t xml:space="preserve">2、餐饮行业企业的海外经销商选择</w:t>
      </w:r>
    </w:p>
    <w:p>
      <w:pPr>
        <w:spacing w:before="75" w:after="0"/>
      </w:pPr>
      <w:r>
        <w:rPr>
          <w:b w:val="1"/>
          <w:bCs w:val="1"/>
        </w:rPr>
        <w:t xml:space="preserve">第十四章 中道泰和投资的建议及观点</w:t>
      </w:r>
    </w:p>
    <w:p>
      <w:pPr>
        <w:spacing w:before="75" w:after="0"/>
      </w:pPr>
      <w:r>
        <w:rPr/>
        <w:t xml:space="preserve">第一节 餐饮行业发展战略研究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图表：2023-2025年中国餐饮资产规模分析</w:t>
      </w:r>
    </w:p>
    <w:p>
      <w:pPr>
        <w:spacing w:before="75" w:after="0"/>
      </w:pPr>
      <w:r>
        <w:rPr/>
        <w:t xml:space="preserve">图表：2024-2025年中国餐饮行业供给情况</w:t>
      </w:r>
    </w:p>
    <w:p>
      <w:pPr>
        <w:spacing w:before="75" w:after="0"/>
      </w:pPr>
      <w:r>
        <w:rPr/>
        <w:t xml:space="preserve">图表：2024-2025年中国餐饮行业市场规模</w:t>
      </w:r>
    </w:p>
    <w:p>
      <w:pPr>
        <w:spacing w:before="75" w:after="0"/>
      </w:pPr>
      <w:r>
        <w:rPr/>
        <w:t xml:space="preserve">图表：2025年中国餐饮行业负债规模分析</w:t>
      </w:r>
    </w:p>
    <w:p>
      <w:pPr>
        <w:spacing w:before="75" w:after="0"/>
      </w:pPr>
      <w:r>
        <w:rPr/>
        <w:t xml:space="preserve">图表：2024-2025年中国餐饮行业市场产品价格走势</w:t>
      </w:r>
    </w:p>
    <w:p>
      <w:pPr>
        <w:spacing w:before="75" w:after="0"/>
      </w:pPr>
      <w:r>
        <w:rPr/>
        <w:t xml:space="preserve">图表：2026-2031年中国餐饮行业市场产品价格趋势预测</w:t>
      </w:r>
    </w:p>
    <w:p>
      <w:pPr>
        <w:spacing w:before="75" w:after="0"/>
      </w:pPr>
      <w:r>
        <w:rPr/>
        <w:t xml:space="preserve">图表：2024-2025年中国餐饮行业利润规模及增长速度</w:t>
      </w:r>
    </w:p>
    <w:p>
      <w:pPr>
        <w:spacing w:before="75" w:after="0"/>
      </w:pPr>
      <w:r>
        <w:rPr/>
        <w:t xml:space="preserve">图表：2024-2025年中国餐饮行业销售收入</w:t>
      </w:r>
    </w:p>
    <w:p>
      <w:pPr>
        <w:spacing w:before="75" w:after="0"/>
      </w:pPr>
      <w:r>
        <w:rPr/>
        <w:t xml:space="preserve">图表：2024-2025年中国餐饮行业销售利润率</w:t>
      </w:r>
    </w:p>
    <w:p>
      <w:pPr>
        <w:spacing w:before="75" w:after="0"/>
      </w:pPr>
      <w:r>
        <w:rPr/>
        <w:t xml:space="preserve">图表：2023-2025年中国餐饮行业总资产利润率</w:t>
      </w:r>
    </w:p>
    <w:p>
      <w:pPr>
        <w:spacing w:before="75" w:after="0"/>
      </w:pPr>
      <w:r>
        <w:rPr/>
        <w:t xml:space="preserve">图表：2024-2025年中国餐饮行业净资产利润率</w:t>
      </w:r>
    </w:p>
    <w:p>
      <w:pPr>
        <w:spacing w:before="75" w:after="0"/>
      </w:pPr>
      <w:r>
        <w:rPr/>
        <w:t xml:space="preserve">图表：2023-2025年中国餐饮行业总资产增长率</w:t>
      </w:r>
    </w:p>
    <w:p>
      <w:pPr>
        <w:spacing w:before="75" w:after="0"/>
      </w:pPr>
      <w:r>
        <w:rPr/>
        <w:t xml:space="preserve">图表：2024-2025年中国餐饮行业净资产增长率</w:t>
      </w:r>
    </w:p>
    <w:p>
      <w:pPr>
        <w:spacing w:before="75" w:after="0"/>
      </w:pPr>
      <w:r>
        <w:rPr/>
        <w:t xml:space="preserve">图表：2024-2025年中国餐饮行业资产负债率</w:t>
      </w:r>
    </w:p>
    <w:p>
      <w:pPr>
        <w:spacing w:before="75" w:after="0"/>
      </w:pPr>
      <w:r>
        <w:rPr/>
        <w:t xml:space="preserve">图表：2024-2025年中国餐饮行业速动比率</w:t>
      </w:r>
    </w:p>
    <w:p>
      <w:pPr>
        <w:spacing w:before="75" w:after="0"/>
      </w:pPr>
      <w:r>
        <w:rPr/>
        <w:t xml:space="preserve">图表：2024-2025年中国餐饮行业流动比率</w:t>
      </w:r>
    </w:p>
    <w:p>
      <w:pPr>
        <w:spacing w:before="75" w:after="0"/>
      </w:pPr>
      <w:r>
        <w:rPr/>
        <w:t xml:space="preserve">图表：2023-2025年中国餐饮行业总资产周转率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本文地址：https://www.51baogao.cn/baogao/20260328/4066092.shtml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6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2026-2031年餐饮产业现状及未来发展趋势分析报告</dc:title>
  <dc:description>2026-2031年餐饮产业现状及未来发展趋势分析报告</dc:description>
  <dc:subject>2026-2031年餐饮产业现状及未来发展趋势分析报告</dc:subject>
  <cp:keywords>研究报告</cp:keywords>
  <cp:category>研究报告</cp:category>
  <cp:lastModifiedBy>北京中道泰和信息咨询有限公司</cp:lastModifiedBy>
  <dcterms:created xsi:type="dcterms:W3CDTF">2026-03-30T21:29:46+08:00</dcterms:created>
  <dcterms:modified xsi:type="dcterms:W3CDTF">2026-03-30T21:29:46+08:00</dcterms:modified>
</cp:coreProperties>
</file>

<file path=docProps/custom.xml><?xml version="1.0" encoding="utf-8"?>
<Properties xmlns="http://schemas.openxmlformats.org/officeDocument/2006/custom-properties" xmlns:vt="http://schemas.openxmlformats.org/officeDocument/2006/docPropsVTypes"/>
</file>