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2026-2031年中国卫星制造行业全景调研及发展趋势预测报告</w:t>
      </w:r>
    </w:p>
    <w:p>
      <w:pPr>
        <w:spacing w:after="150"/>
      </w:pPr>
      <w:r>
        <w:rPr>
          <w:b w:val="1"/>
          <w:bCs w:val="1"/>
        </w:rPr>
        <w:t xml:space="preserve">报告简介</w:t>
      </w:r>
    </w:p>
    <w:p>
      <w:pPr>
        <w:spacing w:after="150"/>
      </w:pPr>
      <w:r>
        <w:rPr/>
        <w:t xml:space="preserve">卫星制造是航天工程中集多学科技术于一体的系统性产业活动，指通过精密设计、材料选型、部件集成与系统测试等环节，将理论构想转化为具备特定功能并满足空间环境要求的航天器的过程。其核心在于构建一个能够长期在地球轨道或深空环境中稳定运行的复杂系统，涵盖从概念设计到最终交付的全生命周期技术实现。</w:t>
      </w:r>
    </w:p>
    <w:p>
      <w:pPr>
        <w:spacing w:after="150"/>
      </w:pPr>
      <w:r>
        <w:rPr/>
        <w:t xml:space="preserve">卫星制造需突破三大关键领域：一是结构与热控系统设计，需根据任务需求确定卫星质量、尺寸及形状，同时采用轻质高强材料(如碳纤维复合材料、铝合金蜂窝结构)构建主体框架，并通过多层隔热组件、热管等装置确保卫星在极端温度环境(如面向太阳时+120℃、背阳时-180℃)中的热平衡;二是能源系统集成，通常配置太阳能电池阵与蓄电池组合供电，需优化电池板展开机构、最大功率点跟踪算法及能量管理策略，以保障卫星在长期运行中的持续供电;三是有效载荷开发，根据通信、遥感、导航等不同任务需求，集成天线、传感器、处理器等专用设备，并确保其与卫星平台的高度兼容性。</w:t>
      </w:r>
    </w:p>
    <w:p>
      <w:pPr>
        <w:spacing w:after="150"/>
      </w:pPr>
      <w:r>
        <w:rPr/>
        <w:t xml:space="preserve">卫星制造具有技术密集、资本密集与定制化程度高的特征。其过程需严格遵循航天标准体系，通过计算机仿真、环境模拟试验(如真空热试验、振动试验、电磁兼容试验)等手段验证设计可靠性，最终形成具备发射条件的完整卫星产品。随着微电子技术、增材制造与人工智能的进步，现代卫星制造正向模块化、标准化与智能化方向发展，不仅缩短了研发周期、降低了制造成本，更推动了卫星功能的多样化与性能的指数级提升，为全球通信、气象预报、资源勘探等领域提供了关键基础设施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卫星制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卫星制造行业发展综述</w:t>
      </w:r>
    </w:p>
    <w:p>
      <w:pPr>
        <w:spacing w:before="75" w:after="0"/>
      </w:pPr>
      <w:r>
        <w:rPr/>
        <w:t xml:space="preserve">第一节 行业基本概念与范畴界定</w:t>
      </w:r>
    </w:p>
    <w:p>
      <w:pPr>
        <w:spacing w:before="75" w:after="0"/>
      </w:pPr>
      <w:r>
        <w:rPr/>
        <w:t xml:space="preserve">一、卫星制造的定义与分类</w:t>
      </w:r>
    </w:p>
    <w:p>
      <w:pPr>
        <w:spacing w:before="75" w:after="0"/>
      </w:pPr>
      <w:r>
        <w:rPr/>
        <w:t xml:space="preserve">二、产业链结构与关键环节</w:t>
      </w:r>
    </w:p>
    <w:p>
      <w:pPr>
        <w:spacing w:before="75" w:after="0"/>
      </w:pPr>
      <w:r>
        <w:rPr/>
        <w:t xml:space="preserve">三、技术演进路径与代际划分</w:t>
      </w:r>
    </w:p>
    <w:p>
      <w:pPr>
        <w:spacing w:before="75" w:after="0"/>
      </w:pPr>
      <w:r>
        <w:rPr/>
        <w:t xml:space="preserve">第二节 行业发展特征与驱动因素</w:t>
      </w:r>
    </w:p>
    <w:p>
      <w:pPr>
        <w:spacing w:before="75" w:after="0"/>
      </w:pPr>
      <w:r>
        <w:rPr/>
        <w:t xml:space="preserve">一、技术密集性与资本密集性特征</w:t>
      </w:r>
    </w:p>
    <w:p>
      <w:pPr>
        <w:spacing w:before="75" w:after="0"/>
      </w:pPr>
      <w:r>
        <w:rPr/>
        <w:t xml:space="preserve">二、国家战略牵引与商业市场双轮驱动</w:t>
      </w:r>
    </w:p>
    <w:p>
      <w:pPr>
        <w:spacing w:before="75" w:after="0"/>
      </w:pPr>
      <w:r>
        <w:rPr/>
        <w:t xml:space="preserve">三、全球化协作与区域竞争并存格局</w:t>
      </w:r>
    </w:p>
    <w:p>
      <w:pPr>
        <w:spacing w:before="75" w:after="0"/>
      </w:pPr>
      <w:r>
        <w:rPr/>
        <w:t xml:space="preserve">第三节 研究方法与数据来源说明</w:t>
      </w:r>
    </w:p>
    <w:p>
      <w:pPr>
        <w:spacing w:before="75" w:after="0"/>
      </w:pPr>
      <w:r>
        <w:rPr/>
        <w:t xml:space="preserve">一、定量与定性研究结合方法</w:t>
      </w:r>
    </w:p>
    <w:p>
      <w:pPr>
        <w:spacing w:before="75" w:after="0"/>
      </w:pPr>
      <w:r>
        <w:rPr/>
        <w:t xml:space="preserve">二、权威数据库与行业访谈交叉验证</w:t>
      </w:r>
    </w:p>
    <w:p>
      <w:pPr>
        <w:spacing w:before="75" w:after="0"/>
      </w:pPr>
      <w:r>
        <w:rPr/>
        <w:t xml:space="preserve">三、时间序列分析与情景预测模型</w:t>
      </w:r>
    </w:p>
    <w:p>
      <w:pPr>
        <w:spacing w:before="75" w:after="0"/>
      </w:pPr>
      <w:r>
        <w:rPr>
          <w:b w:val="1"/>
          <w:bCs w:val="1"/>
        </w:rPr>
        <w:t xml:space="preserve">第二章 全球卫星制造行业发展现状</w:t>
      </w:r>
    </w:p>
    <w:p>
      <w:pPr>
        <w:spacing w:before="75" w:after="0"/>
      </w:pPr>
      <w:r>
        <w:rPr/>
        <w:t xml:space="preserve">第一节 全球市场规模与增长态势</w:t>
      </w:r>
    </w:p>
    <w:p>
      <w:pPr>
        <w:spacing w:before="75" w:after="0"/>
      </w:pPr>
      <w:r>
        <w:rPr/>
        <w:t xml:space="preserve">一、全球卫星制造产值规模变化</w:t>
      </w:r>
    </w:p>
    <w:p>
      <w:pPr>
        <w:spacing w:before="75" w:after="0"/>
      </w:pPr>
      <w:r>
        <w:rPr/>
        <w:t xml:space="preserve">二、发射数量与在轨卫星存量分析</w:t>
      </w:r>
    </w:p>
    <w:p>
      <w:pPr>
        <w:spacing w:before="75" w:after="0"/>
      </w:pPr>
      <w:r>
        <w:rPr/>
        <w:t xml:space="preserve">三、区域市场分布格局演变</w:t>
      </w:r>
    </w:p>
    <w:p>
      <w:pPr>
        <w:spacing w:before="75" w:after="0"/>
      </w:pPr>
      <w:r>
        <w:rPr/>
        <w:t xml:space="preserve">第二节 主要国家/地区发展对比</w:t>
      </w:r>
    </w:p>
    <w:p>
      <w:pPr>
        <w:spacing w:before="75" w:after="0"/>
      </w:pPr>
      <w:r>
        <w:rPr/>
        <w:t xml:space="preserve">一、美国：商业航天主导与军民融合深化</w:t>
      </w:r>
    </w:p>
    <w:p>
      <w:pPr>
        <w:spacing w:before="75" w:after="0"/>
      </w:pPr>
      <w:r>
        <w:rPr/>
        <w:t xml:space="preserve">二、欧洲：多国协同与自主能力建设</w:t>
      </w:r>
    </w:p>
    <w:p>
      <w:pPr>
        <w:spacing w:before="75" w:after="0"/>
      </w:pPr>
      <w:r>
        <w:rPr/>
        <w:t xml:space="preserve">三、俄罗斯、印度及其他新兴力量布局</w:t>
      </w:r>
    </w:p>
    <w:p>
      <w:pPr>
        <w:spacing w:before="75" w:after="0"/>
      </w:pPr>
      <w:r>
        <w:rPr/>
        <w:t xml:space="preserve">第三节 全球竞争格局与头部企业分析</w:t>
      </w:r>
    </w:p>
    <w:p>
      <w:pPr>
        <w:spacing w:before="75" w:after="0"/>
      </w:pPr>
      <w:r>
        <w:rPr/>
        <w:t xml:space="preserve">一、传统巨头战略调整</w:t>
      </w:r>
    </w:p>
    <w:p>
      <w:pPr>
        <w:spacing w:before="75" w:after="0"/>
      </w:pPr>
      <w:r>
        <w:rPr/>
        <w:t xml:space="preserve">二、企业制造模式创新</w:t>
      </w:r>
    </w:p>
    <w:p>
      <w:pPr>
        <w:spacing w:before="75" w:after="0"/>
      </w:pPr>
      <w:r>
        <w:rPr/>
        <w:t xml:space="preserve">三、供应链重组与本地化趋势</w:t>
      </w:r>
    </w:p>
    <w:p>
      <w:pPr>
        <w:spacing w:before="75" w:after="0"/>
      </w:pPr>
      <w:r>
        <w:rPr>
          <w:b w:val="1"/>
          <w:bCs w:val="1"/>
        </w:rPr>
        <w:t xml:space="preserve">第三章 中国卫星制造行业发展回顾</w:t>
      </w:r>
    </w:p>
    <w:p>
      <w:pPr>
        <w:spacing w:before="75" w:after="0"/>
      </w:pPr>
      <w:r>
        <w:rPr/>
        <w:t xml:space="preserve">第一节 市场规模与结构特征</w:t>
      </w:r>
    </w:p>
    <w:p>
      <w:pPr>
        <w:spacing w:before="75" w:after="0"/>
      </w:pPr>
      <w:r>
        <w:rPr/>
        <w:t xml:space="preserve">一、总体产值与年均复合增长率</w:t>
      </w:r>
    </w:p>
    <w:p>
      <w:pPr>
        <w:spacing w:before="75" w:after="0"/>
      </w:pPr>
      <w:r>
        <w:rPr/>
        <w:t xml:space="preserve">二、军用、民用、商业卫星占比变化</w:t>
      </w:r>
    </w:p>
    <w:p>
      <w:pPr>
        <w:spacing w:before="75" w:after="0"/>
      </w:pPr>
      <w:r>
        <w:rPr/>
        <w:t xml:space="preserve">三、整星制造与部组件细分市场表现</w:t>
      </w:r>
    </w:p>
    <w:p>
      <w:pPr>
        <w:spacing w:before="75" w:after="0"/>
      </w:pPr>
      <w:r>
        <w:rPr/>
        <w:t xml:space="preserve">第二节 技术能力与产业基础</w:t>
      </w:r>
    </w:p>
    <w:p>
      <w:pPr>
        <w:spacing w:before="75" w:after="0"/>
      </w:pPr>
      <w:r>
        <w:rPr/>
        <w:t xml:space="preserve">一、平台标准化与模块化进展</w:t>
      </w:r>
    </w:p>
    <w:p>
      <w:pPr>
        <w:spacing w:before="75" w:after="0"/>
      </w:pPr>
      <w:r>
        <w:rPr/>
        <w:t xml:space="preserve">二、核心部组件国产化率提升</w:t>
      </w:r>
    </w:p>
    <w:p>
      <w:pPr>
        <w:spacing w:before="75" w:after="0"/>
      </w:pPr>
      <w:r>
        <w:rPr/>
        <w:t xml:space="preserve">三、智能制造与数字孪生应用初探</w:t>
      </w:r>
    </w:p>
    <w:p>
      <w:pPr>
        <w:spacing w:before="75" w:after="0"/>
      </w:pPr>
      <w:r>
        <w:rPr/>
        <w:t xml:space="preserve">第三节 产业生态与主体格局</w:t>
      </w:r>
    </w:p>
    <w:p>
      <w:pPr>
        <w:spacing w:before="75" w:after="0"/>
      </w:pPr>
      <w:r>
        <w:rPr/>
        <w:t xml:space="preserve">一、国家队主导下的多元参与机制</w:t>
      </w:r>
    </w:p>
    <w:p>
      <w:pPr>
        <w:spacing w:before="75" w:after="0"/>
      </w:pPr>
      <w:r>
        <w:rPr/>
        <w:t xml:space="preserve">二、商业航天企业崛起与差异化定位</w:t>
      </w:r>
    </w:p>
    <w:p>
      <w:pPr>
        <w:spacing w:before="75" w:after="0"/>
      </w:pPr>
      <w:r>
        <w:rPr/>
        <w:t xml:space="preserve">三、产学研协同创新体系构建</w:t>
      </w:r>
    </w:p>
    <w:p>
      <w:pPr>
        <w:spacing w:before="75" w:after="0"/>
      </w:pPr>
      <w:r>
        <w:rPr>
          <w:b w:val="1"/>
          <w:bCs w:val="1"/>
        </w:rPr>
        <w:t xml:space="preserve">第四章 卫星制造产业链深度解析</w:t>
      </w:r>
    </w:p>
    <w:p>
      <w:pPr>
        <w:spacing w:before="75" w:after="0"/>
      </w:pPr>
      <w:r>
        <w:rPr/>
        <w:t xml:space="preserve">第一节 上游：原材料与核心元器件</w:t>
      </w:r>
    </w:p>
    <w:p>
      <w:pPr>
        <w:spacing w:before="75" w:after="0"/>
      </w:pPr>
      <w:r>
        <w:rPr/>
        <w:t xml:space="preserve">一、高性能复合材料与轻量化结构件</w:t>
      </w:r>
    </w:p>
    <w:p>
      <w:pPr>
        <w:spacing w:before="75" w:after="0"/>
      </w:pPr>
      <w:r>
        <w:rPr/>
        <w:t xml:space="preserve">二、星载计算机、电源系统与推进装置</w:t>
      </w:r>
    </w:p>
    <w:p>
      <w:pPr>
        <w:spacing w:before="75" w:after="0"/>
      </w:pPr>
      <w:r>
        <w:rPr/>
        <w:t xml:space="preserve">三、射频器件与星间通信模块供应安全</w:t>
      </w:r>
    </w:p>
    <w:p>
      <w:pPr>
        <w:spacing w:before="75" w:after="0"/>
      </w:pPr>
      <w:r>
        <w:rPr/>
        <w:t xml:space="preserve">第二节 中游：卫星设计、总装与测试</w:t>
      </w:r>
    </w:p>
    <w:p>
      <w:pPr>
        <w:spacing w:before="75" w:after="0"/>
      </w:pPr>
      <w:r>
        <w:rPr/>
        <w:t xml:space="preserve">一、平台设计通用化与任务载荷定制化</w:t>
      </w:r>
    </w:p>
    <w:p>
      <w:pPr>
        <w:spacing w:before="75" w:after="0"/>
      </w:pPr>
      <w:r>
        <w:rPr/>
        <w:t xml:space="preserve">二、ait(总装集成测试)流程优化</w:t>
      </w:r>
    </w:p>
    <w:p>
      <w:pPr>
        <w:spacing w:before="75" w:after="0"/>
      </w:pPr>
      <w:r>
        <w:rPr/>
        <w:t xml:space="preserve">三、地面验证设施与仿真能力建设</w:t>
      </w:r>
    </w:p>
    <w:p>
      <w:pPr>
        <w:spacing w:before="75" w:after="0"/>
      </w:pPr>
      <w:r>
        <w:rPr/>
        <w:t xml:space="preserve">第三节 下游：发射服务与在轨运维</w:t>
      </w:r>
    </w:p>
    <w:p>
      <w:pPr>
        <w:spacing w:before="75" w:after="0"/>
      </w:pPr>
      <w:r>
        <w:rPr/>
        <w:t xml:space="preserve">一、发射窗口匹配与运载适配性</w:t>
      </w:r>
    </w:p>
    <w:p>
      <w:pPr>
        <w:spacing w:before="75" w:after="0"/>
      </w:pPr>
      <w:r>
        <w:rPr/>
        <w:t xml:space="preserve">二、在轨健康管理与寿命延展技术</w:t>
      </w:r>
    </w:p>
    <w:p>
      <w:pPr>
        <w:spacing w:before="75" w:after="0"/>
      </w:pPr>
      <w:r>
        <w:rPr/>
        <w:t xml:space="preserve">三、数据下行与用户终端对接机制</w:t>
      </w:r>
    </w:p>
    <w:p>
      <w:pPr>
        <w:spacing w:before="75" w:after="0"/>
      </w:pPr>
      <w:r>
        <w:rPr>
          <w:b w:val="1"/>
          <w:bCs w:val="1"/>
        </w:rPr>
        <w:t xml:space="preserve">第五章 卫星制造关键技术演进趋势</w:t>
      </w:r>
    </w:p>
    <w:p>
      <w:pPr>
        <w:spacing w:before="75" w:after="0"/>
      </w:pPr>
      <w:r>
        <w:rPr/>
        <w:t xml:space="preserve">第一节 平台技术发展方向</w:t>
      </w:r>
    </w:p>
    <w:p>
      <w:pPr>
        <w:spacing w:before="75" w:after="0"/>
      </w:pPr>
      <w:r>
        <w:rPr/>
        <w:t xml:space="preserve">一、微小卫星平台轻量化与高功能密度</w:t>
      </w:r>
    </w:p>
    <w:p>
      <w:pPr>
        <w:spacing w:before="75" w:after="0"/>
      </w:pPr>
      <w:r>
        <w:rPr/>
        <w:t xml:space="preserve">二、大型通信与遥感卫星平台冗余设计</w:t>
      </w:r>
    </w:p>
    <w:p>
      <w:pPr>
        <w:spacing w:before="75" w:after="0"/>
      </w:pPr>
      <w:r>
        <w:rPr/>
        <w:t xml:space="preserve">三、可重构与在轨服务兼容平台架构</w:t>
      </w:r>
    </w:p>
    <w:p>
      <w:pPr>
        <w:spacing w:before="75" w:after="0"/>
      </w:pPr>
      <w:r>
        <w:rPr/>
        <w:t xml:space="preserve">第二节 载荷技术突破路径</w:t>
      </w:r>
    </w:p>
    <w:p>
      <w:pPr>
        <w:spacing w:before="75" w:after="0"/>
      </w:pPr>
      <w:r>
        <w:rPr/>
        <w:t xml:space="preserve">一、高分辨率光学与sar成像载荷</w:t>
      </w:r>
    </w:p>
    <w:p>
      <w:pPr>
        <w:spacing w:before="75" w:after="0"/>
      </w:pPr>
      <w:r>
        <w:rPr/>
        <w:t xml:space="preserve">二、多波段通信载荷与激光星间链路</w:t>
      </w:r>
    </w:p>
    <w:p>
      <w:pPr>
        <w:spacing w:before="75" w:after="0"/>
      </w:pPr>
      <w:r>
        <w:rPr/>
        <w:t xml:space="preserve">三、导航增强与科学探测专用载荷</w:t>
      </w:r>
    </w:p>
    <w:p>
      <w:pPr>
        <w:spacing w:before="75" w:after="0"/>
      </w:pPr>
      <w:r>
        <w:rPr/>
        <w:t xml:space="preserve">第三节 制造工艺与智能化升级</w:t>
      </w:r>
    </w:p>
    <w:p>
      <w:pPr>
        <w:spacing w:before="75" w:after="0"/>
      </w:pPr>
      <w:r>
        <w:rPr/>
        <w:t xml:space="preserve">一、3d打印与柔性装配线应用</w:t>
      </w:r>
    </w:p>
    <w:p>
      <w:pPr>
        <w:spacing w:before="75" w:after="0"/>
      </w:pPr>
      <w:r>
        <w:rPr/>
        <w:t xml:space="preserve">二、ai驱动的质量检测与故障预测</w:t>
      </w:r>
    </w:p>
    <w:p>
      <w:pPr>
        <w:spacing w:before="75" w:after="0"/>
      </w:pPr>
      <w:r>
        <w:rPr/>
        <w:t xml:space="preserve">三、数字主线(digital thread)贯穿全生命周期</w:t>
      </w:r>
    </w:p>
    <w:p>
      <w:pPr>
        <w:spacing w:before="75" w:after="0"/>
      </w:pPr>
      <w:r>
        <w:rPr>
          <w:b w:val="1"/>
          <w:bCs w:val="1"/>
        </w:rPr>
        <w:t xml:space="preserve">第六章 商业航天对卫星制造的重塑作用</w:t>
      </w:r>
    </w:p>
    <w:p>
      <w:pPr>
        <w:spacing w:before="75" w:after="0"/>
      </w:pPr>
      <w:r>
        <w:rPr/>
        <w:t xml:space="preserve">第一节 商业卫星需求爆发式增长</w:t>
      </w:r>
    </w:p>
    <w:p>
      <w:pPr>
        <w:spacing w:before="75" w:after="0"/>
      </w:pPr>
      <w:r>
        <w:rPr/>
        <w:t xml:space="preserve">一、低轨星座部署驱动批量制造</w:t>
      </w:r>
    </w:p>
    <w:p>
      <w:pPr>
        <w:spacing w:before="75" w:after="0"/>
      </w:pPr>
      <w:r>
        <w:rPr/>
        <w:t xml:space="preserve">二、物联网与宽带互联网应用场景拓展</w:t>
      </w:r>
    </w:p>
    <w:p>
      <w:pPr>
        <w:spacing w:before="75" w:after="0"/>
      </w:pPr>
      <w:r>
        <w:rPr/>
        <w:t xml:space="preserve">三、应急通信与全球监测新兴需求</w:t>
      </w:r>
    </w:p>
    <w:p>
      <w:pPr>
        <w:spacing w:before="75" w:after="0"/>
      </w:pPr>
      <w:r>
        <w:rPr/>
        <w:t xml:space="preserve">第二节 制造模式变革：从定制到批产</w:t>
      </w:r>
    </w:p>
    <w:p>
      <w:pPr>
        <w:spacing w:before="75" w:after="0"/>
      </w:pPr>
      <w:r>
        <w:rPr/>
        <w:t xml:space="preserve">一、标准化接口与即插即用设计理念</w:t>
      </w:r>
    </w:p>
    <w:p>
      <w:pPr>
        <w:spacing w:before="75" w:after="0"/>
      </w:pPr>
      <w:r>
        <w:rPr/>
        <w:t xml:space="preserve">二、流水线式卫星工厂建设实践</w:t>
      </w:r>
    </w:p>
    <w:p>
      <w:pPr>
        <w:spacing w:before="75" w:after="0"/>
      </w:pPr>
      <w:r>
        <w:rPr/>
        <w:t xml:space="preserve">三、成本控制与交付周期压缩策略</w:t>
      </w:r>
    </w:p>
    <w:p>
      <w:pPr>
        <w:spacing w:before="75" w:after="0"/>
      </w:pPr>
      <w:r>
        <w:rPr/>
        <w:t xml:space="preserve">第三节 商业资本与产业融合加速</w:t>
      </w:r>
    </w:p>
    <w:p>
      <w:pPr>
        <w:spacing w:before="75" w:after="0"/>
      </w:pPr>
      <w:r>
        <w:rPr/>
        <w:t xml:space="preserve">一、风险投资与ipo融资活跃度</w:t>
      </w:r>
    </w:p>
    <w:p>
      <w:pPr>
        <w:spacing w:before="75" w:after="0"/>
      </w:pPr>
      <w:r>
        <w:rPr/>
        <w:t xml:space="preserve">二、跨界企业入局带来的技术外溢</w:t>
      </w:r>
    </w:p>
    <w:p>
      <w:pPr>
        <w:spacing w:before="75" w:after="0"/>
      </w:pPr>
      <w:r>
        <w:rPr/>
        <w:t xml:space="preserve">三、商业模式创新反哺制造升级</w:t>
      </w:r>
    </w:p>
    <w:p>
      <w:pPr>
        <w:spacing w:before="75" w:after="0"/>
      </w:pPr>
      <w:r>
        <w:rPr>
          <w:b w:val="1"/>
          <w:bCs w:val="1"/>
        </w:rPr>
        <w:t xml:space="preserve">第七章 军民融合背景下的卫星制造协同发展</w:t>
      </w:r>
    </w:p>
    <w:p>
      <w:pPr>
        <w:spacing w:before="75" w:after="0"/>
      </w:pPr>
      <w:r>
        <w:rPr/>
        <w:t xml:space="preserve">第一节 军用卫星制造体系特点</w:t>
      </w:r>
    </w:p>
    <w:p>
      <w:pPr>
        <w:spacing w:before="75" w:after="0"/>
      </w:pPr>
      <w:r>
        <w:rPr/>
        <w:t xml:space="preserve">一、高可靠、长寿命、抗干扰设计要求</w:t>
      </w:r>
    </w:p>
    <w:p>
      <w:pPr>
        <w:spacing w:before="75" w:after="0"/>
      </w:pPr>
      <w:r>
        <w:rPr/>
        <w:t xml:space="preserve">二、保密性与供应链安全管控机制</w:t>
      </w:r>
    </w:p>
    <w:p>
      <w:pPr>
        <w:spacing w:before="75" w:after="0"/>
      </w:pPr>
      <w:r>
        <w:rPr/>
        <w:t xml:space="preserve">三、战备响应与快速补网能力构建</w:t>
      </w:r>
    </w:p>
    <w:p>
      <w:pPr>
        <w:spacing w:before="75" w:after="0"/>
      </w:pPr>
      <w:r>
        <w:rPr/>
        <w:t xml:space="preserve">第二节 民用与军用技术双向转化</w:t>
      </w:r>
    </w:p>
    <w:p>
      <w:pPr>
        <w:spacing w:before="75" w:after="0"/>
      </w:pPr>
      <w:r>
        <w:rPr/>
        <w:t xml:space="preserve">一、通用平台共享与载荷模块互换</w:t>
      </w:r>
    </w:p>
    <w:p>
      <w:pPr>
        <w:spacing w:before="75" w:after="0"/>
      </w:pPr>
      <w:r>
        <w:rPr/>
        <w:t xml:space="preserve">二、测试标准统一与基础设施共用</w:t>
      </w:r>
    </w:p>
    <w:p>
      <w:pPr>
        <w:spacing w:before="75" w:after="0"/>
      </w:pPr>
      <w:r>
        <w:rPr/>
        <w:t xml:space="preserve">三、人才流动与研发资源整合</w:t>
      </w:r>
    </w:p>
    <w:p>
      <w:pPr>
        <w:spacing w:before="75" w:after="0"/>
      </w:pPr>
      <w:r>
        <w:rPr/>
        <w:t xml:space="preserve">第三节 融合发展的制度与机制保障</w:t>
      </w:r>
    </w:p>
    <w:p>
      <w:pPr>
        <w:spacing w:before="75" w:after="0"/>
      </w:pPr>
      <w:r>
        <w:rPr/>
        <w:t xml:space="preserve">一、军民标准体系对接进展</w:t>
      </w:r>
    </w:p>
    <w:p>
      <w:pPr>
        <w:spacing w:before="75" w:after="0"/>
      </w:pPr>
      <w:r>
        <w:rPr/>
        <w:t xml:space="preserve">二、采购制度改革与开放竞争</w:t>
      </w:r>
    </w:p>
    <w:p>
      <w:pPr>
        <w:spacing w:before="75" w:after="0"/>
      </w:pPr>
      <w:r>
        <w:rPr/>
        <w:t xml:space="preserve">三、联合实验室与协同创新平台</w:t>
      </w:r>
    </w:p>
    <w:p>
      <w:pPr>
        <w:spacing w:before="75" w:after="0"/>
      </w:pPr>
      <w:r>
        <w:rPr>
          <w:b w:val="1"/>
          <w:bCs w:val="1"/>
        </w:rPr>
        <w:t xml:space="preserve">第八章 区域发展格局与中国重点省市布局</w:t>
      </w:r>
    </w:p>
    <w:p>
      <w:pPr>
        <w:spacing w:before="75" w:after="0"/>
      </w:pPr>
      <w:r>
        <w:rPr/>
        <w:t xml:space="preserve">第一节 国家级航天产业基地分布</w:t>
      </w:r>
    </w:p>
    <w:p>
      <w:pPr>
        <w:spacing w:before="75" w:after="0"/>
      </w:pPr>
      <w:r>
        <w:rPr/>
        <w:t xml:space="preserve">一、北京：研发总部与系统集成中心</w:t>
      </w:r>
    </w:p>
    <w:p>
      <w:pPr>
        <w:spacing w:before="75" w:after="0"/>
      </w:pPr>
      <w:r>
        <w:rPr/>
        <w:t xml:space="preserve">二、上海：高端制造与商业航天集聚区</w:t>
      </w:r>
    </w:p>
    <w:p>
      <w:pPr>
        <w:spacing w:before="75" w:after="0"/>
      </w:pPr>
      <w:r>
        <w:rPr/>
        <w:t xml:space="preserve">三、西安、成都：配套与部组件产业集群</w:t>
      </w:r>
    </w:p>
    <w:p>
      <w:pPr>
        <w:spacing w:before="75" w:after="0"/>
      </w:pPr>
      <w:r>
        <w:rPr/>
        <w:t xml:space="preserve">第二节 地方政策支持与产业生态</w:t>
      </w:r>
    </w:p>
    <w:p>
      <w:pPr>
        <w:spacing w:before="75" w:after="0"/>
      </w:pPr>
      <w:r>
        <w:rPr/>
        <w:t xml:space="preserve">一、土地、税收与人才引进配套措施</w:t>
      </w:r>
    </w:p>
    <w:p>
      <w:pPr>
        <w:spacing w:before="75" w:after="0"/>
      </w:pPr>
      <w:r>
        <w:rPr/>
        <w:t xml:space="preserve">二、产业园区专业化运营能力</w:t>
      </w:r>
    </w:p>
    <w:p>
      <w:pPr>
        <w:spacing w:before="75" w:after="0"/>
      </w:pPr>
      <w:r>
        <w:rPr/>
        <w:t xml:space="preserve">三、地方国企与民企协同机制</w:t>
      </w:r>
    </w:p>
    <w:p>
      <w:pPr>
        <w:spacing w:before="75" w:after="0"/>
      </w:pPr>
      <w:r>
        <w:rPr/>
        <w:t xml:space="preserve">第三节 区域竞争与协同发展挑战</w:t>
      </w:r>
    </w:p>
    <w:p>
      <w:pPr>
        <w:spacing w:before="75" w:after="0"/>
      </w:pPr>
      <w:r>
        <w:rPr/>
        <w:t xml:space="preserve">一、重复建设与资源分散风险</w:t>
      </w:r>
    </w:p>
    <w:p>
      <w:pPr>
        <w:spacing w:before="75" w:after="0"/>
      </w:pPr>
      <w:r>
        <w:rPr/>
        <w:t xml:space="preserve">二、跨区域产业链协同不足</w:t>
      </w:r>
    </w:p>
    <w:p>
      <w:pPr>
        <w:spacing w:before="75" w:after="0"/>
      </w:pPr>
      <w:r>
        <w:rPr/>
        <w:t xml:space="preserve">三、差异化定位与错位发展战略</w:t>
      </w:r>
    </w:p>
    <w:p>
      <w:pPr>
        <w:spacing w:before="75" w:after="0"/>
      </w:pPr>
      <w:r>
        <w:rPr>
          <w:b w:val="1"/>
          <w:bCs w:val="1"/>
        </w:rPr>
        <w:t xml:space="preserve">第九章 国际合作与出口市场分析</w:t>
      </w:r>
    </w:p>
    <w:p>
      <w:pPr>
        <w:spacing w:before="75" w:after="0"/>
      </w:pPr>
      <w:r>
        <w:rPr/>
        <w:t xml:space="preserve">第一节 中国卫星出口历史与现状</w:t>
      </w:r>
    </w:p>
    <w:p>
      <w:pPr>
        <w:spacing w:before="75" w:after="0"/>
      </w:pPr>
      <w:r>
        <w:rPr/>
        <w:t xml:space="preserve">一、整星出口项目与客户国分布</w:t>
      </w:r>
    </w:p>
    <w:p>
      <w:pPr>
        <w:spacing w:before="75" w:after="0"/>
      </w:pPr>
      <w:r>
        <w:rPr/>
        <w:t xml:space="preserve">二、技术转让与本地化合作模式</w:t>
      </w:r>
    </w:p>
    <w:p>
      <w:pPr>
        <w:spacing w:before="75" w:after="0"/>
      </w:pPr>
      <w:r>
        <w:rPr/>
        <w:t xml:space="preserve">三、国际认证与合规性挑战</w:t>
      </w:r>
    </w:p>
    <w:p>
      <w:pPr>
        <w:spacing w:before="75" w:after="0"/>
      </w:pPr>
      <w:r>
        <w:rPr/>
        <w:t xml:space="preserve">第二节 “一带一路”沿线市场机遇</w:t>
      </w:r>
    </w:p>
    <w:p>
      <w:pPr>
        <w:spacing w:before="75" w:after="0"/>
      </w:pPr>
      <w:r>
        <w:rPr/>
        <w:t xml:space="preserve">一、遥感与通信卫星需求潜力</w:t>
      </w:r>
    </w:p>
    <w:p>
      <w:pPr>
        <w:spacing w:before="75" w:after="0"/>
      </w:pPr>
      <w:r>
        <w:rPr/>
        <w:t xml:space="preserve">二、联合研制与数据服务合作</w:t>
      </w:r>
    </w:p>
    <w:p>
      <w:pPr>
        <w:spacing w:before="75" w:after="0"/>
      </w:pPr>
      <w:r>
        <w:rPr/>
        <w:t xml:space="preserve">三、地缘政治与市场准入壁垒</w:t>
      </w:r>
    </w:p>
    <w:p>
      <w:pPr>
        <w:spacing w:before="75" w:after="0"/>
      </w:pPr>
      <w:r>
        <w:rPr/>
        <w:t xml:space="preserve">第三节 全球供应链参与度评估</w:t>
      </w:r>
    </w:p>
    <w:p>
      <w:pPr>
        <w:spacing w:before="75" w:after="0"/>
      </w:pPr>
      <w:r>
        <w:rPr/>
        <w:t xml:space="preserve">一、中国部组件国际市场渗透率</w:t>
      </w:r>
    </w:p>
    <w:p>
      <w:pPr>
        <w:spacing w:before="75" w:after="0"/>
      </w:pPr>
      <w:r>
        <w:rPr/>
        <w:t xml:space="preserve">二、国际标准符合性与质量声誉</w:t>
      </w:r>
    </w:p>
    <w:p>
      <w:pPr>
        <w:spacing w:before="75" w:after="0"/>
      </w:pPr>
      <w:r>
        <w:rPr/>
        <w:t xml:space="preserve">三、出口管制与技术封锁应对</w:t>
      </w:r>
    </w:p>
    <w:p>
      <w:pPr>
        <w:spacing w:before="75" w:after="0"/>
      </w:pPr>
      <w:r>
        <w:rPr>
          <w:b w:val="1"/>
          <w:bCs w:val="1"/>
        </w:rPr>
        <w:t xml:space="preserve">第十章 卫星制造成本结构与经济性分析</w:t>
      </w:r>
    </w:p>
    <w:p>
      <w:pPr>
        <w:spacing w:before="75" w:after="0"/>
      </w:pPr>
      <w:r>
        <w:rPr/>
        <w:t xml:space="preserve">第一节 成本构成要素分解</w:t>
      </w:r>
    </w:p>
    <w:p>
      <w:pPr>
        <w:spacing w:before="75" w:after="0"/>
      </w:pPr>
      <w:r>
        <w:rPr/>
        <w:t xml:space="preserve">一、研发设计成本占比与摊销机制</w:t>
      </w:r>
    </w:p>
    <w:p>
      <w:pPr>
        <w:spacing w:before="75" w:after="0"/>
      </w:pPr>
      <w:r>
        <w:rPr/>
        <w:t xml:space="preserve">二、材料与制造直接成本变动趋势</w:t>
      </w:r>
    </w:p>
    <w:p>
      <w:pPr>
        <w:spacing w:before="75" w:after="0"/>
      </w:pPr>
      <w:r>
        <w:rPr/>
        <w:t xml:space="preserve">三、测试验证与发射配套间接成本</w:t>
      </w:r>
    </w:p>
    <w:p>
      <w:pPr>
        <w:spacing w:before="75" w:after="0"/>
      </w:pPr>
      <w:r>
        <w:rPr/>
        <w:t xml:space="preserve">第二节 批量制造对单位成本影响</w:t>
      </w:r>
    </w:p>
    <w:p>
      <w:pPr>
        <w:spacing w:before="75" w:after="0"/>
      </w:pPr>
      <w:r>
        <w:rPr/>
        <w:t xml:space="preserve">一、学习曲线效应与规模经济显现</w:t>
      </w:r>
    </w:p>
    <w:p>
      <w:pPr>
        <w:spacing w:before="75" w:after="0"/>
      </w:pPr>
      <w:r>
        <w:rPr/>
        <w:t xml:space="preserve">二、标准化降低非重复工程成本</w:t>
      </w:r>
    </w:p>
    <w:p>
      <w:pPr>
        <w:spacing w:before="75" w:after="0"/>
      </w:pPr>
      <w:r>
        <w:rPr/>
        <w:t xml:space="preserve">三、供应链集中采购议价能力提升</w:t>
      </w:r>
    </w:p>
    <w:p>
      <w:pPr>
        <w:spacing w:before="75" w:after="0"/>
      </w:pPr>
      <w:r>
        <w:rPr/>
        <w:t xml:space="preserve">第三节 商业回报模型与投资回收期</w:t>
      </w:r>
    </w:p>
    <w:p>
      <w:pPr>
        <w:spacing w:before="75" w:after="0"/>
      </w:pPr>
      <w:r>
        <w:rPr/>
        <w:t xml:space="preserve">一、星座运营商capex与opex平衡</w:t>
      </w:r>
    </w:p>
    <w:p>
      <w:pPr>
        <w:spacing w:before="75" w:after="0"/>
      </w:pPr>
      <w:r>
        <w:rPr/>
        <w:t xml:space="preserve">二、政府项目与商业订单收益差异</w:t>
      </w:r>
    </w:p>
    <w:p>
      <w:pPr>
        <w:spacing w:before="75" w:after="0"/>
      </w:pPr>
      <w:r>
        <w:rPr/>
        <w:t xml:space="preserve">三、全生命周期价值评估框架</w:t>
      </w:r>
    </w:p>
    <w:p>
      <w:pPr>
        <w:spacing w:before="75" w:after="0"/>
      </w:pPr>
      <w:r>
        <w:rPr>
          <w:b w:val="1"/>
          <w:bCs w:val="1"/>
        </w:rPr>
        <w:t xml:space="preserve">第十一章 行业竞争格局与主要企业分析</w:t>
      </w:r>
    </w:p>
    <w:p>
      <w:pPr>
        <w:spacing w:before="75" w:after="0"/>
      </w:pPr>
      <w:r>
        <w:rPr/>
        <w:t xml:space="preserve">第一节 国家队企业战略动向</w:t>
      </w:r>
    </w:p>
    <w:p>
      <w:pPr>
        <w:spacing w:before="75" w:after="0"/>
      </w:pPr>
      <w:r>
        <w:rPr/>
        <w:t xml:space="preserve">一、中国航天科技集团制造能力布局</w:t>
      </w:r>
    </w:p>
    <w:p>
      <w:pPr>
        <w:spacing w:before="75" w:after="0"/>
      </w:pPr>
      <w:r>
        <w:rPr/>
        <w:t xml:space="preserve">二、中国航天科工集团快响体系构建</w:t>
      </w:r>
    </w:p>
    <w:p>
      <w:pPr>
        <w:spacing w:before="75" w:after="0"/>
      </w:pPr>
      <w:r>
        <w:rPr/>
        <w:t xml:space="preserve">三、卫星平台系列化产品谱系</w:t>
      </w:r>
    </w:p>
    <w:p>
      <w:pPr>
        <w:spacing w:before="75" w:after="0"/>
      </w:pPr>
      <w:r>
        <w:rPr/>
        <w:t xml:space="preserve">第二节 商业航天企业崛起路径</w:t>
      </w:r>
    </w:p>
    <w:p>
      <w:pPr>
        <w:spacing w:before="75" w:after="0"/>
      </w:pPr>
      <w:r>
        <w:rPr/>
        <w:t xml:space="preserve">一、银河航天、长光卫星等代表企业技术路线</w:t>
      </w:r>
    </w:p>
    <w:p>
      <w:pPr>
        <w:spacing w:before="75" w:after="0"/>
      </w:pPr>
      <w:r>
        <w:rPr/>
        <w:t xml:space="preserve">二、制造能力自建与外包策略选择</w:t>
      </w:r>
    </w:p>
    <w:p>
      <w:pPr>
        <w:spacing w:before="75" w:after="0"/>
      </w:pPr>
      <w:r>
        <w:rPr/>
        <w:t xml:space="preserve">三、融资节奏与产能扩张计划</w:t>
      </w:r>
    </w:p>
    <w:p>
      <w:pPr>
        <w:spacing w:before="75" w:after="0"/>
      </w:pPr>
      <w:r>
        <w:rPr/>
        <w:t xml:space="preserve">第三节 国际企业在华竞争态势</w:t>
      </w:r>
    </w:p>
    <w:p>
      <w:pPr>
        <w:spacing w:before="75" w:after="0"/>
      </w:pPr>
      <w:r>
        <w:rPr/>
        <w:t xml:space="preserve">一、技术合作与合资项目进展</w:t>
      </w:r>
    </w:p>
    <w:p>
      <w:pPr>
        <w:spacing w:before="75" w:after="0"/>
      </w:pPr>
      <w:r>
        <w:rPr/>
        <w:t xml:space="preserve">二、高端市场与特种任务领域渗透</w:t>
      </w:r>
    </w:p>
    <w:p>
      <w:pPr>
        <w:spacing w:before="75" w:after="0"/>
      </w:pPr>
      <w:r>
        <w:rPr/>
        <w:t xml:space="preserve">三、对中国供应链依赖度变化</w:t>
      </w:r>
    </w:p>
    <w:p>
      <w:pPr>
        <w:spacing w:before="75" w:after="0"/>
      </w:pPr>
      <w:r>
        <w:rPr>
          <w:b w:val="1"/>
          <w:bCs w:val="1"/>
        </w:rPr>
        <w:t xml:space="preserve">第十二章 卫星制造行业swot与pestel综合分析</w:t>
      </w:r>
    </w:p>
    <w:p>
      <w:pPr>
        <w:spacing w:before="75" w:after="0"/>
      </w:pPr>
      <w:r>
        <w:rPr/>
        <w:t xml:space="preserve">第一节 swot分析</w:t>
      </w:r>
    </w:p>
    <w:p>
      <w:pPr>
        <w:spacing w:before="75" w:after="0"/>
      </w:pPr>
      <w:r>
        <w:rPr/>
        <w:t xml:space="preserve">一、优势：完整工业体系与国家战略支持</w:t>
      </w:r>
    </w:p>
    <w:p>
      <w:pPr>
        <w:spacing w:before="75" w:after="0"/>
      </w:pPr>
      <w:r>
        <w:rPr/>
        <w:t xml:space="preserve">二、劣势：部分核心器件对外依赖</w:t>
      </w:r>
    </w:p>
    <w:p>
      <w:pPr>
        <w:spacing w:before="75" w:after="0"/>
      </w:pPr>
      <w:r>
        <w:rPr/>
        <w:t xml:space="preserve">三、机会：低轨星座与全球数字化浪潮</w:t>
      </w:r>
    </w:p>
    <w:p>
      <w:pPr>
        <w:spacing w:before="75" w:after="0"/>
      </w:pPr>
      <w:r>
        <w:rPr/>
        <w:t xml:space="preserve">四、威胁：国际技术封锁与产能过剩风险</w:t>
      </w:r>
    </w:p>
    <w:p>
      <w:pPr>
        <w:spacing w:before="75" w:after="0"/>
      </w:pPr>
      <w:r>
        <w:rPr/>
        <w:t xml:space="preserve">第二节 pestel分析</w:t>
      </w:r>
    </w:p>
    <w:p>
      <w:pPr>
        <w:spacing w:before="75" w:after="0"/>
      </w:pPr>
      <w:r>
        <w:rPr/>
        <w:t xml:space="preserve">一、政治：航天强国战略持续推进</w:t>
      </w:r>
    </w:p>
    <w:p>
      <w:pPr>
        <w:spacing w:before="75" w:after="0"/>
      </w:pPr>
      <w:r>
        <w:rPr/>
        <w:t xml:space="preserve">二、经济：新基建投资与商业资本涌入</w:t>
      </w:r>
    </w:p>
    <w:p>
      <w:pPr>
        <w:spacing w:before="75" w:after="0"/>
      </w:pPr>
      <w:r>
        <w:rPr/>
        <w:t xml:space="preserve">三、社会：空间信息应用普及度提升</w:t>
      </w:r>
    </w:p>
    <w:p>
      <w:pPr>
        <w:spacing w:before="75" w:after="0"/>
      </w:pPr>
      <w:r>
        <w:rPr/>
        <w:t xml:space="preserve">四、技术：颠覆性制造技术加速迭代</w:t>
      </w:r>
    </w:p>
    <w:p>
      <w:pPr>
        <w:spacing w:before="75" w:after="0"/>
      </w:pPr>
      <w:r>
        <w:rPr/>
        <w:t xml:space="preserve">五、环境：太空碎片与可持续发展约束</w:t>
      </w:r>
    </w:p>
    <w:p>
      <w:pPr>
        <w:spacing w:before="75" w:after="0"/>
      </w:pPr>
      <w:r>
        <w:rPr/>
        <w:t xml:space="preserve">六、法律：频轨资源争夺与国际规则博弈</w:t>
      </w:r>
    </w:p>
    <w:p>
      <w:pPr>
        <w:spacing w:before="75" w:after="0"/>
      </w:pPr>
      <w:r>
        <w:rPr>
          <w:b w:val="1"/>
          <w:bCs w:val="1"/>
        </w:rPr>
        <w:t xml:space="preserve">第十三章 2026-2031年全球卫星制造发展趋势预测</w:t>
      </w:r>
    </w:p>
    <w:p>
      <w:pPr>
        <w:spacing w:before="75" w:after="0"/>
      </w:pPr>
      <w:r>
        <w:rPr/>
        <w:t xml:space="preserve">第一节 市场规模与结构预测</w:t>
      </w:r>
    </w:p>
    <w:p>
      <w:pPr>
        <w:spacing w:before="75" w:after="0"/>
      </w:pPr>
      <w:r>
        <w:rPr/>
        <w:t xml:space="preserve">一、全球产值年均增速与总量展望</w:t>
      </w:r>
    </w:p>
    <w:p>
      <w:pPr>
        <w:spacing w:before="75" w:after="0"/>
      </w:pPr>
      <w:r>
        <w:rPr/>
        <w:t xml:space="preserve">二、低轨、中轨、高轨卫星占比演变</w:t>
      </w:r>
    </w:p>
    <w:p>
      <w:pPr>
        <w:spacing w:before="75" w:after="0"/>
      </w:pPr>
      <w:r>
        <w:rPr/>
        <w:t xml:space="preserve">三、军用、政府、商业三大需求板块预测</w:t>
      </w:r>
    </w:p>
    <w:p>
      <w:pPr>
        <w:spacing w:before="75" w:after="0"/>
      </w:pPr>
      <w:r>
        <w:rPr/>
        <w:t xml:space="preserve">第二节 技术路线图展望</w:t>
      </w:r>
    </w:p>
    <w:p>
      <w:pPr>
        <w:spacing w:before="75" w:after="0"/>
      </w:pPr>
      <w:r>
        <w:rPr/>
        <w:t xml:space="preserve">一、智能卫星与自主运行能力普及</w:t>
      </w:r>
    </w:p>
    <w:p>
      <w:pPr>
        <w:spacing w:before="75" w:after="0"/>
      </w:pPr>
      <w:r>
        <w:rPr/>
        <w:t xml:space="preserve">二、在轨制造与组装技术初步应用</w:t>
      </w:r>
    </w:p>
    <w:p>
      <w:pPr>
        <w:spacing w:before="75" w:after="0"/>
      </w:pPr>
      <w:r>
        <w:rPr/>
        <w:t xml:space="preserve">三、绿色制造与可回收设计理念兴起</w:t>
      </w:r>
    </w:p>
    <w:p>
      <w:pPr>
        <w:spacing w:before="75" w:after="0"/>
      </w:pPr>
      <w:r>
        <w:rPr/>
        <w:t xml:space="preserve">第三节 产业组织形态变革</w:t>
      </w:r>
    </w:p>
    <w:p>
      <w:pPr>
        <w:spacing w:before="75" w:after="0"/>
      </w:pPr>
      <w:r>
        <w:rPr/>
        <w:t xml:space="preserve">一、垂直整合与生态联盟并存</w:t>
      </w:r>
    </w:p>
    <w:p>
      <w:pPr>
        <w:spacing w:before="75" w:after="0"/>
      </w:pPr>
      <w:r>
        <w:rPr/>
        <w:t xml:space="preserve">二、制造即服务(maas)模式探索</w:t>
      </w:r>
    </w:p>
    <w:p>
      <w:pPr>
        <w:spacing w:before="75" w:after="0"/>
      </w:pPr>
      <w:r>
        <w:rPr/>
        <w:t xml:space="preserve">三、全球分布式制造网络雏形</w:t>
      </w:r>
    </w:p>
    <w:p>
      <w:pPr>
        <w:spacing w:before="75" w:after="0"/>
      </w:pPr>
      <w:r>
        <w:rPr>
          <w:b w:val="1"/>
          <w:bCs w:val="1"/>
        </w:rPr>
        <w:t xml:space="preserve">第十四章 2026-2031年中国卫星制造市场预测</w:t>
      </w:r>
    </w:p>
    <w:p>
      <w:pPr>
        <w:spacing w:before="75" w:after="0"/>
      </w:pPr>
      <w:r>
        <w:rPr/>
        <w:t xml:space="preserve">第一节 总体市场规模与增长动力</w:t>
      </w:r>
    </w:p>
    <w:p>
      <w:pPr>
        <w:spacing w:before="75" w:after="0"/>
      </w:pPr>
      <w:r>
        <w:rPr/>
        <w:t xml:space="preserve">一、产值规模与cagr预测</w:t>
      </w:r>
    </w:p>
    <w:p>
      <w:pPr>
        <w:spacing w:before="75" w:after="0"/>
      </w:pPr>
      <w:r>
        <w:rPr/>
        <w:t xml:space="preserve">二、内需驱动：国家项目与商业星座</w:t>
      </w:r>
    </w:p>
    <w:p>
      <w:pPr>
        <w:spacing w:before="75" w:after="0"/>
      </w:pPr>
      <w:r>
        <w:rPr/>
        <w:t xml:space="preserve">三、外需潜力：出口与国际合作深化</w:t>
      </w:r>
    </w:p>
    <w:p>
      <w:pPr>
        <w:spacing w:before="75" w:after="0"/>
      </w:pPr>
      <w:r>
        <w:rPr/>
        <w:t xml:space="preserve">第二节 细分市场预测</w:t>
      </w:r>
    </w:p>
    <w:p>
      <w:pPr>
        <w:spacing w:before="75" w:after="0"/>
      </w:pPr>
      <w:r>
        <w:rPr/>
        <w:t xml:space="preserve">一、通信卫星：低轨宽带星座主导</w:t>
      </w:r>
    </w:p>
    <w:p>
      <w:pPr>
        <w:spacing w:before="75" w:after="0"/>
      </w:pPr>
      <w:r>
        <w:rPr/>
        <w:t xml:space="preserve">二、遥感卫星：高时空分辨率需求激增</w:t>
      </w:r>
    </w:p>
    <w:p>
      <w:pPr>
        <w:spacing w:before="75" w:after="0"/>
      </w:pPr>
      <w:r>
        <w:rPr/>
        <w:t xml:space="preserve">三、导航与科学卫星：稳中有升</w:t>
      </w:r>
    </w:p>
    <w:p>
      <w:pPr>
        <w:spacing w:before="75" w:after="0"/>
      </w:pPr>
      <w:r>
        <w:rPr/>
        <w:t xml:space="preserve">第三节 制造能力与产能布局预测</w:t>
      </w:r>
    </w:p>
    <w:p>
      <w:pPr>
        <w:spacing w:before="75" w:after="0"/>
      </w:pPr>
      <w:r>
        <w:rPr/>
        <w:t xml:space="preserve">一、年产卫星数量与吨位级跃升</w:t>
      </w:r>
    </w:p>
    <w:p>
      <w:pPr>
        <w:spacing w:before="75" w:after="0"/>
      </w:pPr>
      <w:r>
        <w:rPr/>
        <w:t xml:space="preserve">二、智能制造工厂覆盖率提升</w:t>
      </w:r>
    </w:p>
    <w:p>
      <w:pPr>
        <w:spacing w:before="75" w:after="0"/>
      </w:pPr>
      <w:r>
        <w:rPr/>
        <w:t xml:space="preserve">三、区域产能协同与备份机制建立</w:t>
      </w:r>
    </w:p>
    <w:p>
      <w:pPr>
        <w:spacing w:before="75" w:after="0"/>
      </w:pPr>
      <w:r>
        <w:rPr>
          <w:b w:val="1"/>
          <w:bCs w:val="1"/>
        </w:rPr>
        <w:t xml:space="preserve">第十五章 行业发展面临的挑战与风险</w:t>
      </w:r>
    </w:p>
    <w:p>
      <w:pPr>
        <w:spacing w:before="75" w:after="0"/>
      </w:pPr>
      <w:r>
        <w:rPr/>
        <w:t xml:space="preserve">第一节 技术瓶颈与供应链安全</w:t>
      </w:r>
    </w:p>
    <w:p>
      <w:pPr>
        <w:spacing w:before="75" w:after="0"/>
      </w:pPr>
      <w:r>
        <w:rPr/>
        <w:t xml:space="preserve">一、高端芯片与特种材料“卡脖子”环节</w:t>
      </w:r>
    </w:p>
    <w:p>
      <w:pPr>
        <w:spacing w:before="75" w:after="0"/>
      </w:pPr>
      <w:r>
        <w:rPr/>
        <w:t xml:space="preserve">二、测试验证能力与发射瓶颈制约</w:t>
      </w:r>
    </w:p>
    <w:p>
      <w:pPr>
        <w:spacing w:before="75" w:after="0"/>
      </w:pPr>
      <w:r>
        <w:rPr/>
        <w:t xml:space="preserve">三、软件定义卫星安全性隐患</w:t>
      </w:r>
    </w:p>
    <w:p>
      <w:pPr>
        <w:spacing w:before="75" w:after="0"/>
      </w:pPr>
      <w:r>
        <w:rPr/>
        <w:t xml:space="preserve">第二节 市场与运营风险</w:t>
      </w:r>
    </w:p>
    <w:p>
      <w:pPr>
        <w:spacing w:before="75" w:after="0"/>
      </w:pPr>
      <w:r>
        <w:rPr/>
        <w:t xml:space="preserve">一、星座经济模型未完全验证</w:t>
      </w:r>
    </w:p>
    <w:p>
      <w:pPr>
        <w:spacing w:before="75" w:after="0"/>
      </w:pPr>
      <w:r>
        <w:rPr/>
        <w:t xml:space="preserve">二、频轨资源争夺加剧导致项目延期</w:t>
      </w:r>
    </w:p>
    <w:p>
      <w:pPr>
        <w:spacing w:before="75" w:after="0"/>
      </w:pPr>
      <w:r>
        <w:rPr/>
        <w:t xml:space="preserve">三、国际制裁与出口限制升级</w:t>
      </w:r>
    </w:p>
    <w:p>
      <w:pPr>
        <w:spacing w:before="75" w:after="0"/>
      </w:pPr>
      <w:r>
        <w:rPr/>
        <w:t xml:space="preserve">第三节 可持续发展与治理挑战</w:t>
      </w:r>
    </w:p>
    <w:p>
      <w:pPr>
        <w:spacing w:before="75" w:after="0"/>
      </w:pPr>
      <w:r>
        <w:rPr/>
        <w:t xml:space="preserve">一、太空交通管理与碰撞规避压力</w:t>
      </w:r>
    </w:p>
    <w:p>
      <w:pPr>
        <w:spacing w:before="75" w:after="0"/>
      </w:pPr>
      <w:r>
        <w:rPr/>
        <w:t xml:space="preserve">二、空间碎片减缓国际规范约束</w:t>
      </w:r>
    </w:p>
    <w:p>
      <w:pPr>
        <w:spacing w:before="75" w:after="0"/>
      </w:pPr>
      <w:r>
        <w:rPr/>
        <w:t xml:space="preserve">三、行业标准体系滞后于技术发展</w:t>
      </w:r>
    </w:p>
    <w:p>
      <w:pPr>
        <w:spacing w:before="75" w:after="0"/>
      </w:pPr>
      <w:r>
        <w:rPr>
          <w:b w:val="1"/>
          <w:bCs w:val="1"/>
        </w:rPr>
        <w:t xml:space="preserve">第十六章 行业发展对策与战略建议</w:t>
      </w:r>
    </w:p>
    <w:p>
      <w:pPr>
        <w:spacing w:before="75" w:after="0"/>
      </w:pPr>
      <w:r>
        <w:rPr/>
        <w:t xml:space="preserve">第一节 政府层面政策优化方向</w:t>
      </w:r>
    </w:p>
    <w:p>
      <w:pPr>
        <w:spacing w:before="75" w:after="0"/>
      </w:pPr>
      <w:r>
        <w:rPr/>
        <w:t xml:space="preserve">一、强化基础研究与共性技术平台</w:t>
      </w:r>
    </w:p>
    <w:p>
      <w:pPr>
        <w:spacing w:before="75" w:after="0"/>
      </w:pPr>
      <w:r>
        <w:rPr/>
        <w:t xml:space="preserve">二、完善商业航天法规与监管沙盒</w:t>
      </w:r>
    </w:p>
    <w:p>
      <w:pPr>
        <w:spacing w:before="75" w:after="0"/>
      </w:pPr>
      <w:r>
        <w:rPr/>
        <w:t xml:space="preserve">三、推动国际标准参与与话语权建设</w:t>
      </w:r>
    </w:p>
    <w:p>
      <w:pPr>
        <w:spacing w:before="75" w:after="0"/>
      </w:pPr>
      <w:r>
        <w:rPr/>
        <w:t xml:space="preserve">第二节 企业层面能力建设路径</w:t>
      </w:r>
    </w:p>
    <w:p>
      <w:pPr>
        <w:spacing w:before="75" w:after="0"/>
      </w:pPr>
      <w:r>
        <w:rPr/>
        <w:t xml:space="preserve">一、聚焦核心能力，避免盲目扩张</w:t>
      </w:r>
    </w:p>
    <w:p>
      <w:pPr>
        <w:spacing w:before="75" w:after="0"/>
      </w:pPr>
      <w:r>
        <w:rPr/>
        <w:t xml:space="preserve">二、构建柔性制造与快速响应体系</w:t>
      </w:r>
    </w:p>
    <w:p>
      <w:pPr>
        <w:spacing w:before="75" w:after="0"/>
      </w:pPr>
      <w:r>
        <w:rPr/>
        <w:t xml:space="preserve">三、加强知识产权布局与品牌建设</w:t>
      </w:r>
    </w:p>
    <w:p>
      <w:pPr>
        <w:spacing w:before="75" w:after="0"/>
      </w:pPr>
      <w:r>
        <w:rPr/>
        <w:t xml:space="preserve">第三节 产业生态协同机制建议</w:t>
      </w:r>
    </w:p>
    <w:p>
      <w:pPr>
        <w:spacing w:before="75" w:after="0"/>
      </w:pPr>
      <w:r>
        <w:rPr/>
        <w:t xml:space="preserve">一、建立国家级卫星制造创新中心</w:t>
      </w:r>
    </w:p>
    <w:p>
      <w:pPr>
        <w:spacing w:before="75" w:after="0"/>
      </w:pPr>
      <w:r>
        <w:rPr/>
        <w:t xml:space="preserve">二、推动军民商数据与设施共享</w:t>
      </w:r>
    </w:p>
    <w:p>
      <w:pPr>
        <w:spacing w:before="75" w:after="0"/>
      </w:pPr>
      <w:r>
        <w:rPr/>
        <w:t xml:space="preserve">三、培育专业人才与技能工人队伍</w:t>
      </w:r>
    </w:p>
    <w:p>
      <w:pPr>
        <w:spacing w:before="75" w:after="0"/>
      </w:pPr>
      <w:r>
        <w:rPr>
          <w:b w:val="1"/>
          <w:bCs w:val="1"/>
        </w:rPr>
        <w:t xml:space="preserve">图表目录</w:t>
      </w:r>
    </w:p>
    <w:p>
      <w:pPr>
        <w:spacing w:before="75" w:after="0"/>
      </w:pPr>
      <w:r>
        <w:rPr/>
        <w:t xml:space="preserve">图表：2023-2025年全球卫星制造市场规模(亿美元)</w:t>
      </w:r>
    </w:p>
    <w:p>
      <w:pPr>
        <w:spacing w:before="75" w:after="0"/>
      </w:pPr>
      <w:r>
        <w:rPr/>
        <w:t xml:space="preserve">图表：2023-2025年全球卫星发射数量按轨道类型分布</w:t>
      </w:r>
    </w:p>
    <w:p>
      <w:pPr>
        <w:spacing w:before="75" w:after="0"/>
      </w:pPr>
      <w:r>
        <w:rPr/>
        <w:t xml:space="preserve">图表：2023-2025年全球在轨运行卫星数量统计</w:t>
      </w:r>
    </w:p>
    <w:p>
      <w:pPr>
        <w:spacing w:before="75" w:after="0"/>
      </w:pPr>
      <w:r>
        <w:rPr/>
        <w:t xml:space="preserve">图表：2023-2025年美国卫星制造产值及占比</w:t>
      </w:r>
    </w:p>
    <w:p>
      <w:pPr>
        <w:spacing w:before="75" w:after="0"/>
      </w:pPr>
      <w:r>
        <w:rPr/>
        <w:t xml:space="preserve">图表：2023-2025年欧洲主要国家卫星制造投入对比</w:t>
      </w:r>
    </w:p>
    <w:p>
      <w:pPr>
        <w:spacing w:before="75" w:after="0"/>
      </w:pPr>
      <w:r>
        <w:rPr/>
        <w:t xml:space="preserve">图表：2023-2025年全球商业卫星制造份额变化</w:t>
      </w:r>
    </w:p>
    <w:p>
      <w:pPr>
        <w:spacing w:before="75" w:after="0"/>
      </w:pPr>
      <w:r>
        <w:rPr/>
        <w:t xml:space="preserve">图表：2023-2025年全球军用卫星采购金额趋势</w:t>
      </w:r>
    </w:p>
    <w:p>
      <w:pPr>
        <w:spacing w:before="75" w:after="0"/>
      </w:pPr>
      <w:r>
        <w:rPr/>
        <w:t xml:space="preserve">图表：2023-2025年中国卫星制造行业总产值(亿元)</w:t>
      </w:r>
    </w:p>
    <w:p>
      <w:pPr>
        <w:spacing w:before="75" w:after="0"/>
      </w:pPr>
      <w:r>
        <w:rPr/>
        <w:t xml:space="preserve">图表：2023-2025年中国卫星制造年均复合增长率</w:t>
      </w:r>
    </w:p>
    <w:p>
      <w:pPr>
        <w:spacing w:before="75" w:after="0"/>
      </w:pPr>
      <w:r>
        <w:rPr/>
        <w:t xml:space="preserve">图表：2023-2025年中国军用、民用、商业卫星比例</w:t>
      </w:r>
    </w:p>
    <w:p>
      <w:pPr>
        <w:spacing w:before="75" w:after="0"/>
      </w:pPr>
      <w:r>
        <w:rPr/>
        <w:t xml:space="preserve">图表：2023-2025年中国微小卫星发射数量统计</w:t>
      </w:r>
    </w:p>
    <w:p>
      <w:pPr>
        <w:spacing w:before="75" w:after="0"/>
      </w:pPr>
      <w:r>
        <w:rPr/>
        <w:t xml:space="preserve">图表：2023-2025年中国遥感卫星制造数量占比</w:t>
      </w:r>
    </w:p>
    <w:p>
      <w:pPr>
        <w:spacing w:before="75" w:after="0"/>
      </w:pPr>
      <w:r>
        <w:rPr/>
        <w:t xml:space="preserve">图表：2023-2025年中国通信卫星制造数量占比</w:t>
      </w:r>
    </w:p>
    <w:p>
      <w:pPr>
        <w:spacing w:before="75" w:after="0"/>
      </w:pPr>
      <w:r>
        <w:rPr/>
        <w:t xml:space="preserve">图表：2023-2025年中国导航卫星制造进展</w:t>
      </w:r>
    </w:p>
    <w:p>
      <w:pPr>
        <w:spacing w:before="75" w:after="0"/>
      </w:pPr>
      <w:r>
        <w:rPr/>
        <w:t xml:space="preserve">图表：2023-2025年国产星载处理器使用率变化</w:t>
      </w:r>
    </w:p>
    <w:p>
      <w:pPr>
        <w:spacing w:before="75" w:after="0"/>
      </w:pPr>
      <w:r>
        <w:rPr/>
        <w:t xml:space="preserve">图表：2023-2025年卫星平台标准化程度评估</w:t>
      </w:r>
    </w:p>
    <w:p>
      <w:pPr>
        <w:spacing w:before="75" w:after="0"/>
      </w:pPr>
      <w:r>
        <w:rPr/>
        <w:t xml:space="preserve">图表：2023-2025年商业航天企业融资总额(亿元)</w:t>
      </w:r>
    </w:p>
    <w:p>
      <w:pPr>
        <w:spacing w:before="75" w:after="0"/>
      </w:pPr>
      <w:r>
        <w:rPr/>
        <w:t xml:space="preserve">图表：2023-2025年卫星制造企业数量增长趋势</w:t>
      </w:r>
    </w:p>
    <w:p>
      <w:pPr>
        <w:spacing w:before="75" w:after="0"/>
      </w:pPr>
      <w:r>
        <w:rPr/>
        <w:t xml:space="preserve">图表：2023-2025年卫星ait周期平均缩短幅度</w:t>
      </w:r>
    </w:p>
    <w:p>
      <w:pPr>
        <w:spacing w:before="75" w:after="0"/>
      </w:pPr>
      <w:r>
        <w:rPr/>
        <w:t xml:space="preserve">图表：2023-2025年全球卫星制造企业市场份额排名</w:t>
      </w:r>
    </w:p>
    <w:p>
      <w:pPr>
        <w:spacing w:before="75" w:after="0"/>
      </w:pPr>
      <w:r>
        <w:rPr/>
        <w:t xml:space="preserve">图表：2023-2025年中国整星出口数量与金额</w:t>
      </w:r>
    </w:p>
    <w:p>
      <w:pPr>
        <w:spacing w:before="75" w:after="0"/>
      </w:pPr>
      <w:r>
        <w:rPr/>
        <w:t xml:space="preserve">图表：2023-2025年“一带一路”国家卫星合作项目数</w:t>
      </w:r>
    </w:p>
    <w:p>
      <w:pPr>
        <w:spacing w:before="75" w:after="0"/>
      </w:pPr>
      <w:r>
        <w:rPr/>
        <w:t xml:space="preserve">图表：2023-2025年卫星制造原材料成本占比变化</w:t>
      </w:r>
    </w:p>
    <w:p>
      <w:pPr>
        <w:spacing w:before="75" w:after="0"/>
      </w:pPr>
      <w:r>
        <w:rPr/>
        <w:t xml:space="preserve">图表：2023-2025年单颗低轨通信卫星制造成本趋势</w:t>
      </w:r>
    </w:p>
    <w:p>
      <w:pPr>
        <w:spacing w:before="75" w:after="0"/>
      </w:pPr>
      <w:r>
        <w:rPr/>
        <w:t xml:space="preserve">图表：2023-2025年卫星制造人工成本占比分析</w:t>
      </w:r>
    </w:p>
    <w:p>
      <w:pPr>
        <w:spacing w:before="75" w:after="0"/>
      </w:pPr>
      <w:r>
        <w:rPr/>
        <w:t xml:space="preserve">图表：2026-2031年全球卫星制造市场规模预测(亿美元)</w:t>
      </w:r>
    </w:p>
    <w:p>
      <w:pPr>
        <w:spacing w:before="75" w:after="0"/>
      </w:pPr>
      <w:r>
        <w:rPr/>
        <w:t xml:space="preserve">图表：2026-2031年全球低轨卫星制造数量预测</w:t>
      </w:r>
    </w:p>
    <w:p>
      <w:pPr>
        <w:spacing w:before="75" w:after="0"/>
      </w:pPr>
      <w:r>
        <w:rPr/>
        <w:t xml:space="preserve">图表：2026-2031年全球商业卫星制造占比预测</w:t>
      </w:r>
    </w:p>
    <w:p>
      <w:pPr>
        <w:spacing w:before="75" w:after="0"/>
      </w:pPr>
      <w:r>
        <w:rPr/>
        <w:t xml:space="preserve">图表：2026-2031年全球军用卫星制造需求预测</w:t>
      </w:r>
    </w:p>
    <w:p>
      <w:pPr>
        <w:spacing w:before="75" w:after="0"/>
      </w:pPr>
      <w:r>
        <w:rPr/>
        <w:t xml:space="preserve">图表：2026-2031年全球卫星制造技术成熟度路线图</w:t>
      </w:r>
    </w:p>
    <w:p>
      <w:pPr>
        <w:spacing w:before="75" w:after="0"/>
      </w:pPr>
      <w:r>
        <w:rPr/>
        <w:t xml:space="preserve">图表：2026-2031年中国卫星制造产值预测(亿元)</w:t>
      </w:r>
    </w:p>
    <w:p>
      <w:pPr>
        <w:spacing w:before="75" w:after="0"/>
      </w:pPr>
      <w:r>
        <w:rPr/>
        <w:t xml:space="preserve">图表：2026-2031年中国卫星年制造数量预测</w:t>
      </w:r>
    </w:p>
    <w:p>
      <w:pPr>
        <w:spacing w:before="75" w:after="0"/>
      </w:pPr>
      <w:r>
        <w:rPr/>
        <w:t xml:space="preserve">图表：2026-2031年中国商业卫星制造占比预测</w:t>
      </w:r>
    </w:p>
    <w:p>
      <w:pPr>
        <w:spacing w:before="75" w:after="0"/>
      </w:pPr>
      <w:r>
        <w:rPr/>
        <w:t xml:space="preserve">图表：2026-2031年中国遥感卫星制造规模预测</w:t>
      </w:r>
    </w:p>
    <w:p>
      <w:pPr>
        <w:spacing w:before="75" w:after="0"/>
      </w:pPr>
      <w:r>
        <w:rPr/>
        <w:t xml:space="preserve">图表：2026-2031年中国通信卫星制造规模预测</w:t>
      </w:r>
    </w:p>
    <w:p>
      <w:pPr>
        <w:spacing w:before="75" w:after="0"/>
      </w:pPr>
      <w:r>
        <w:rPr/>
        <w:t xml:space="preserve">图表：2026-2031年国产核心器件自给率预测</w:t>
      </w:r>
    </w:p>
    <w:p>
      <w:pPr>
        <w:spacing w:before="75" w:after="0"/>
      </w:pPr>
      <w:r>
        <w:rPr/>
        <w:t xml:space="preserve">图表：2026-2031年卫星智能制造工厂覆盖率预测</w:t>
      </w:r>
    </w:p>
    <w:p>
      <w:pPr>
        <w:spacing w:before="75" w:after="0"/>
      </w:pPr>
      <w:r>
        <w:rPr/>
        <w:t xml:space="preserve">图表：2026-2031年卫星平台通用化率预测</w:t>
      </w:r>
    </w:p>
    <w:p>
      <w:pPr>
        <w:spacing w:before="75" w:after="0"/>
      </w:pPr>
      <w:r>
        <w:rPr/>
        <w:t xml:space="preserve">图表：2026-2031年单颗卫星平均制造周期预测</w:t>
      </w:r>
    </w:p>
    <w:p>
      <w:pPr>
        <w:spacing w:before="75" w:after="0"/>
      </w:pPr>
      <w:r>
        <w:rPr/>
        <w:t xml:space="preserve">图表：2026-2031年低轨卫星单位成本下降趋势</w:t>
      </w:r>
    </w:p>
    <w:p>
      <w:pPr>
        <w:spacing w:before="75" w:after="0"/>
      </w:pPr>
      <w:r>
        <w:rPr/>
        <w:t xml:space="preserve">图表：2026-2031年中国卫星出口金额预测(亿美元)</w:t>
      </w:r>
    </w:p>
    <w:p>
      <w:pPr>
        <w:spacing w:before="75" w:after="0"/>
      </w:pPr>
      <w:r>
        <w:rPr/>
        <w:t xml:space="preserve">图表：2026-2031年全球卫星制造区域竞争格局预测</w:t>
      </w:r>
    </w:p>
    <w:p>
      <w:pPr>
        <w:spacing w:before="75" w:after="0"/>
      </w:pPr>
      <w:r>
        <w:rPr/>
        <w:t xml:space="preserve">图表：2026-2031年在轨服务对制造需求影响预测</w:t>
      </w:r>
    </w:p>
    <w:p>
      <w:pPr>
        <w:spacing w:before="75" w:after="0"/>
      </w:pPr>
      <w:r>
        <w:rPr/>
        <w:t xml:space="preserve">图表：2026-2031年太空可持续发展约束强度评估</w:t>
      </w:r>
    </w:p>
    <w:p>
      <w:pPr>
        <w:spacing w:before="75" w:after="0"/>
      </w:pPr>
      <w:r>
        <w:rPr/>
        <w:t xml:space="preserve">图表：2026-2031年行业投资回报周期变化预测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2026-2031年中国卫星制造行业全景调研及发展趋势预测报告</dc:title>
  <dc:description>2026-2031年中国卫星制造行业全景调研及发展趋势预测报告</dc:description>
  <dc:subject>2026-2031年中国卫星制造行业全景调研及发展趋势预测报告</dc:subject>
  <cp:keywords>研究报告</cp:keywords>
  <cp:category>研究报告</cp:category>
  <cp:lastModifiedBy>北京中道泰和信息咨询有限公司</cp:lastModifiedBy>
  <dcterms:created xsi:type="dcterms:W3CDTF">2026-03-30T21:31:04+08:00</dcterms:created>
  <dcterms:modified xsi:type="dcterms:W3CDTF">2026-03-30T21:31:04+08:00</dcterms:modified>
</cp:coreProperties>
</file>

<file path=docProps/custom.xml><?xml version="1.0" encoding="utf-8"?>
<Properties xmlns="http://schemas.openxmlformats.org/officeDocument/2006/custom-properties" xmlns:vt="http://schemas.openxmlformats.org/officeDocument/2006/docPropsVTypes"/>
</file>