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2026-2031年中国智能农机行业深度调研及投资前景预测研究报告</w:t>
      </w:r>
    </w:p>
    <w:p>
      <w:pPr>
        <w:spacing w:after="150"/>
      </w:pPr>
      <w:r>
        <w:rPr>
          <w:b w:val="1"/>
          <w:bCs w:val="1"/>
        </w:rPr>
        <w:t xml:space="preserve">报告简介</w:t>
      </w:r>
    </w:p>
    <w:p>
      <w:pPr>
        <w:spacing w:after="150"/>
      </w:pPr>
      <w:r>
        <w:rPr/>
        <w:t xml:space="preserve">智能农机产业是以信息技术与先进制造技术融合为核心，具备信息感知、智能决策、自主作业能力的现代农业装备产业，涵盖智能拖拉机、无人植保机、自动驾驶收割机、农业机器人及精准作业系统等全品类产品。该产业纵贯北斗导航、传感器、控制器、人工智能算法等核心技术，中游整合智能农机整机研发制造与系统集成，下游深入粮食生产、经济作物种植、设施农业及畜牧养殖等多元场景。作为农业新质生产力的重要载体与智慧农业发展的关键支撑，智能农机不仅是破解农村劳动力短缺、提升农业生产效率的核心手段，更是保障国家粮食安全、推动农业现代化及实现农业强国目标的关键基石，在构建现代农业产业体系中发挥着不可替代的战略性作用。</w:t>
      </w:r>
    </w:p>
    <w:p>
      <w:pPr>
        <w:spacing w:after="150"/>
      </w:pPr>
      <w:r>
        <w:rPr/>
        <w:t xml:space="preserve">当前，中国智能农机产业正处于从技术示范向规模化应用、从单点突破向系统集成跨越的关键阶段。经过多年政策扶持与技术攻关，我国已在北斗导航农机自动驾驶、无人植保、精准施肥等领域取得显著进展，北斗定位作业终端装机量突破数百万台套，植保无人机保有量超数十万架，部分技术已实现对国际先进水平的并跑。面向\"十五五\"时期，无人化、电动化、智能化与协同化将重新定义智能农机产业的发展逻辑与竞争格局。无人维度上，从辅助驾驶向全自主作业演进，多机协同、群体智能技术在播种、植保、收获等环节规模化应用，\"无人农场\"从示范走向普及;电动维度上，新能源动力系统在中小马力农机中的渗透率快速提升，氢燃料、混合动力在大型装备中的探索应用，推动农业装备绿色低碳转型;智能维度上，农业垂直领域大模型、数字孪生农场及智能决策系统的深度应用，使农机从\"执行指令\"向\"自主感知-决策-作业\"进化，实现\"耕、种、管、收\"全程数字化管理;协同维度上，智能农机与气象、土壤、市场等大数据平台打通，形成\"天-空-地-人\"一体化的智慧农业生态系统。对于行业参与者而言，构建\"核心技术+场景理解+数据积累\"的全栈能力，是确立长期竞争优势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农机行业研究单位等公布和提供的大量资料。报告对我国智能农机行业的供需状况、发展现状、子行业发展变化等进行了分析，重点分析了国内外智能农机行业的发展现状、如何面对行业的发展挑战、行业的发展建议、行业竞争力，以及行业的投资分析和趋势预测等等。报告还综合了智能农机行业的整体发展动态，对行业在产品方面提供了参考建议和具体解决办法。报告对于智能农机产品生产企业、经销商、行业管理部门以及拟进入该行业的投资者具有重要的参考价值，对于研究我国智能农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智能农机行业研究概述</w:t>
      </w:r>
    </w:p>
    <w:p>
      <w:pPr>
        <w:spacing w:before="75" w:after="0"/>
      </w:pPr>
      <w:r>
        <w:rPr/>
        <w:t xml:space="preserve">第一节 智能农机定义及分类</w:t>
      </w:r>
    </w:p>
    <w:p>
      <w:pPr>
        <w:spacing w:before="75" w:after="0"/>
      </w:pPr>
      <w:r>
        <w:rPr/>
        <w:t xml:space="preserve">一、智能农机的概念界定</w:t>
      </w:r>
    </w:p>
    <w:p>
      <w:pPr>
        <w:spacing w:before="75" w:after="0"/>
      </w:pPr>
      <w:r>
        <w:rPr/>
        <w:t xml:space="preserve">二、智能农机产品分类体系</w:t>
      </w:r>
    </w:p>
    <w:p>
      <w:pPr>
        <w:spacing w:before="75" w:after="0"/>
      </w:pPr>
      <w:r>
        <w:rPr/>
        <w:t xml:space="preserve">三、智能农机与传统农机的核心差异</w:t>
      </w:r>
    </w:p>
    <w:p>
      <w:pPr>
        <w:spacing w:before="75" w:after="0"/>
      </w:pPr>
      <w:r>
        <w:rPr/>
        <w:t xml:space="preserve">第二节 智能农机产业链解析</w:t>
      </w:r>
    </w:p>
    <w:p>
      <w:pPr>
        <w:spacing w:before="75" w:after="0"/>
      </w:pPr>
      <w:r>
        <w:rPr/>
        <w:t xml:space="preserve">一、产业链上游：核心零部件供应</w:t>
      </w:r>
    </w:p>
    <w:p>
      <w:pPr>
        <w:spacing w:before="75" w:after="0"/>
      </w:pPr>
      <w:r>
        <w:rPr/>
        <w:t xml:space="preserve">二、产业链中游：整机制造与系统集成</w:t>
      </w:r>
    </w:p>
    <w:p>
      <w:pPr>
        <w:spacing w:before="75" w:after="0"/>
      </w:pPr>
      <w:r>
        <w:rPr/>
        <w:t xml:space="preserve">三、产业链下游：农业服务与应用场景</w:t>
      </w:r>
    </w:p>
    <w:p>
      <w:pPr>
        <w:spacing w:before="75" w:after="0"/>
      </w:pPr>
      <w:r>
        <w:rPr/>
        <w:t xml:space="preserve">第三节 研究范围与方法</w:t>
      </w:r>
    </w:p>
    <w:p>
      <w:pPr>
        <w:spacing w:before="75" w:after="0"/>
      </w:pPr>
      <w:r>
        <w:rPr/>
        <w:t xml:space="preserve">一、研究范围与边界界定</w:t>
      </w:r>
    </w:p>
    <w:p>
      <w:pPr>
        <w:spacing w:before="75" w:after="0"/>
      </w:pPr>
      <w:r>
        <w:rPr/>
        <w:t xml:space="preserve">二、数据来源与研究方法</w:t>
      </w:r>
    </w:p>
    <w:p>
      <w:pPr>
        <w:spacing w:before="75" w:after="0"/>
      </w:pPr>
      <w:r>
        <w:rPr/>
        <w:t xml:space="preserve">三、报告研究价值与意义</w:t>
      </w:r>
    </w:p>
    <w:p>
      <w:pPr>
        <w:spacing w:before="75" w:after="0"/>
      </w:pPr>
      <w:r>
        <w:rPr>
          <w:b w:val="1"/>
          <w:bCs w:val="1"/>
        </w:rPr>
        <w:t xml:space="preserve">第二章 全球智能农机行业发展现状</w:t>
      </w:r>
    </w:p>
    <w:p>
      <w:pPr>
        <w:spacing w:before="75" w:after="0"/>
      </w:pPr>
      <w:r>
        <w:rPr/>
        <w:t xml:space="preserve">第一节 全球智能农机市场规模分析</w:t>
      </w:r>
    </w:p>
    <w:p>
      <w:pPr>
        <w:spacing w:before="75" w:after="0"/>
      </w:pPr>
      <w:r>
        <w:rPr/>
        <w:t xml:space="preserve">一、2023-2025年全球市场规模及增速</w:t>
      </w:r>
    </w:p>
    <w:p>
      <w:pPr>
        <w:spacing w:before="75" w:after="0"/>
      </w:pPr>
      <w:r>
        <w:rPr/>
        <w:t xml:space="preserve">二、2026-2031年全球市场规模预测</w:t>
      </w:r>
    </w:p>
    <w:p>
      <w:pPr>
        <w:spacing w:before="75" w:after="0"/>
      </w:pPr>
      <w:r>
        <w:rPr/>
        <w:t xml:space="preserve">三、主要区域市场份额分布</w:t>
      </w:r>
    </w:p>
    <w:p>
      <w:pPr>
        <w:spacing w:before="75" w:after="0"/>
      </w:pPr>
      <w:r>
        <w:rPr/>
        <w:t xml:space="preserve">第二节 全球智能农机技术发展动态</w:t>
      </w:r>
    </w:p>
    <w:p>
      <w:pPr>
        <w:spacing w:before="75" w:after="0"/>
      </w:pPr>
      <w:r>
        <w:rPr/>
        <w:t xml:space="preserve">一、自动驾驶技术商业化进程</w:t>
      </w:r>
    </w:p>
    <w:p>
      <w:pPr>
        <w:spacing w:before="75" w:after="0"/>
      </w:pPr>
      <w:r>
        <w:rPr/>
        <w:t xml:space="preserve">二、人工智能与大数据融合应用</w:t>
      </w:r>
    </w:p>
    <w:p>
      <w:pPr>
        <w:spacing w:before="75" w:after="0"/>
      </w:pPr>
      <w:r>
        <w:rPr/>
        <w:t xml:space="preserve">三、新能源动力技术突破方向</w:t>
      </w:r>
    </w:p>
    <w:p>
      <w:pPr>
        <w:spacing w:before="75" w:after="0"/>
      </w:pPr>
      <w:r>
        <w:rPr/>
        <w:t xml:space="preserve">第三节 国际主要市场运营模式分析</w:t>
      </w:r>
    </w:p>
    <w:p>
      <w:pPr>
        <w:spacing w:before="75" w:after="0"/>
      </w:pPr>
      <w:r>
        <w:rPr/>
        <w:t xml:space="preserve">一、北美大型农场智能化模式</w:t>
      </w:r>
    </w:p>
    <w:p>
      <w:pPr>
        <w:spacing w:before="75" w:after="0"/>
      </w:pPr>
      <w:r>
        <w:rPr/>
        <w:t xml:space="preserve">二、欧洲中小型农场精准农业模式</w:t>
      </w:r>
    </w:p>
    <w:p>
      <w:pPr>
        <w:spacing w:before="75" w:after="0"/>
      </w:pPr>
      <w:r>
        <w:rPr/>
        <w:t xml:space="preserve">三、日韩设施农业智能化模式</w:t>
      </w:r>
    </w:p>
    <w:p>
      <w:pPr>
        <w:spacing w:before="75" w:after="0"/>
      </w:pPr>
      <w:r>
        <w:rPr>
          <w:b w:val="1"/>
          <w:bCs w:val="1"/>
        </w:rPr>
        <w:t xml:space="preserve">第三章 中国智能农机行业发展环境</w:t>
      </w:r>
    </w:p>
    <w:p>
      <w:pPr>
        <w:spacing w:before="75" w:after="0"/>
      </w:pPr>
      <w:r>
        <w:rPr/>
        <w:t xml:space="preserve">第一节 政策环境分析</w:t>
      </w:r>
    </w:p>
    <w:p>
      <w:pPr>
        <w:spacing w:before="75" w:after="0"/>
      </w:pPr>
      <w:r>
        <w:rPr/>
        <w:t xml:space="preserve">一、国家智能制造战略规划导向</w:t>
      </w:r>
    </w:p>
    <w:p>
      <w:pPr>
        <w:spacing w:before="75" w:after="0"/>
      </w:pPr>
      <w:r>
        <w:rPr/>
        <w:t xml:space="preserve">二、农业现代化政策体系梳理</w:t>
      </w:r>
    </w:p>
    <w:p>
      <w:pPr>
        <w:spacing w:before="75" w:after="0"/>
      </w:pPr>
      <w:r>
        <w:rPr/>
        <w:t xml:space="preserve">三、农机购置补贴政策演变趋势</w:t>
      </w:r>
    </w:p>
    <w:p>
      <w:pPr>
        <w:spacing w:before="75" w:after="0"/>
      </w:pPr>
      <w:r>
        <w:rPr/>
        <w:t xml:space="preserve">第二节 经济环境分析</w:t>
      </w:r>
    </w:p>
    <w:p>
      <w:pPr>
        <w:spacing w:before="75" w:after="0"/>
      </w:pPr>
      <w:r>
        <w:rPr/>
        <w:t xml:space="preserve">一、宏观经济对农业投资的影响</w:t>
      </w:r>
    </w:p>
    <w:p>
      <w:pPr>
        <w:spacing w:before="75" w:after="0"/>
      </w:pPr>
      <w:r>
        <w:rPr/>
        <w:t xml:space="preserve">二、农业产值与机械化率关联分析</w:t>
      </w:r>
    </w:p>
    <w:p>
      <w:pPr>
        <w:spacing w:before="75" w:after="0"/>
      </w:pPr>
      <w:r>
        <w:rPr/>
        <w:t xml:space="preserve">三、农村劳动力结构变化驱动因素</w:t>
      </w:r>
    </w:p>
    <w:p>
      <w:pPr>
        <w:spacing w:before="75" w:after="0"/>
      </w:pPr>
      <w:r>
        <w:rPr/>
        <w:t xml:space="preserve">第三节 社会环境分析</w:t>
      </w:r>
    </w:p>
    <w:p>
      <w:pPr>
        <w:spacing w:before="75" w:after="0"/>
      </w:pPr>
      <w:r>
        <w:rPr/>
        <w:t xml:space="preserve">一、农业从业者老龄化趋势</w:t>
      </w:r>
    </w:p>
    <w:p>
      <w:pPr>
        <w:spacing w:before="75" w:after="0"/>
      </w:pPr>
      <w:r>
        <w:rPr/>
        <w:t xml:space="preserve">二、土地流转与规模化经营进程</w:t>
      </w:r>
    </w:p>
    <w:p>
      <w:pPr>
        <w:spacing w:before="75" w:after="0"/>
      </w:pPr>
      <w:r>
        <w:rPr/>
        <w:t xml:space="preserve">三、智慧农业社会认知度提升</w:t>
      </w:r>
    </w:p>
    <w:p>
      <w:pPr>
        <w:spacing w:before="75" w:after="0"/>
      </w:pPr>
      <w:r>
        <w:rPr/>
        <w:t xml:space="preserve">第四节 技术环境分析</w:t>
      </w:r>
    </w:p>
    <w:p>
      <w:pPr>
        <w:spacing w:before="75" w:after="0"/>
      </w:pPr>
      <w:r>
        <w:rPr/>
        <w:t xml:space="preserve">一、5g与物联网基础设施覆盖</w:t>
      </w:r>
    </w:p>
    <w:p>
      <w:pPr>
        <w:spacing w:before="75" w:after="0"/>
      </w:pPr>
      <w:r>
        <w:rPr/>
        <w:t xml:space="preserve">二、北斗导航定位系统应用深化</w:t>
      </w:r>
    </w:p>
    <w:p>
      <w:pPr>
        <w:spacing w:before="75" w:after="0"/>
      </w:pPr>
      <w:r>
        <w:rPr/>
        <w:t xml:space="preserve">三、人工智能算法在农业场景适配</w:t>
      </w:r>
    </w:p>
    <w:p>
      <w:pPr>
        <w:spacing w:before="75" w:after="0"/>
      </w:pPr>
      <w:r>
        <w:rPr>
          <w:b w:val="1"/>
          <w:bCs w:val="1"/>
        </w:rPr>
        <w:t xml:space="preserve">第四章 中国智能农机行业发展现状</w:t>
      </w:r>
    </w:p>
    <w:p>
      <w:pPr>
        <w:spacing w:before="75" w:after="0"/>
      </w:pPr>
      <w:r>
        <w:rPr/>
        <w:t xml:space="preserve">第一节 行业发展阶段判定</w:t>
      </w:r>
    </w:p>
    <w:p>
      <w:pPr>
        <w:spacing w:before="75" w:after="0"/>
      </w:pPr>
      <w:r>
        <w:rPr/>
        <w:t xml:space="preserve">一、技术导入期特征分析</w:t>
      </w:r>
    </w:p>
    <w:p>
      <w:pPr>
        <w:spacing w:before="75" w:after="0"/>
      </w:pPr>
      <w:r>
        <w:rPr/>
        <w:t xml:space="preserve">二、市场培育期关键指标</w:t>
      </w:r>
    </w:p>
    <w:p>
      <w:pPr>
        <w:spacing w:before="75" w:after="0"/>
      </w:pPr>
      <w:r>
        <w:rPr/>
        <w:t xml:space="preserve">三、即将进入成长期的信号识别</w:t>
      </w:r>
    </w:p>
    <w:p>
      <w:pPr>
        <w:spacing w:before="75" w:after="0"/>
      </w:pPr>
      <w:r>
        <w:rPr/>
        <w:t xml:space="preserve">第二节 市场供给端分析</w:t>
      </w:r>
    </w:p>
    <w:p>
      <w:pPr>
        <w:spacing w:before="75" w:after="0"/>
      </w:pPr>
      <w:r>
        <w:rPr/>
        <w:t xml:space="preserve">一、行业产能布局与区域分布</w:t>
      </w:r>
    </w:p>
    <w:p>
      <w:pPr>
        <w:spacing w:before="75" w:after="0"/>
      </w:pPr>
      <w:r>
        <w:rPr/>
        <w:t xml:space="preserve">二、主要技术路线与产品谱系</w:t>
      </w:r>
    </w:p>
    <w:p>
      <w:pPr>
        <w:spacing w:before="75" w:after="0"/>
      </w:pPr>
      <w:r>
        <w:rPr/>
        <w:t xml:space="preserve">三、核心部件国产化替代进程</w:t>
      </w:r>
    </w:p>
    <w:p>
      <w:pPr>
        <w:spacing w:before="75" w:after="0"/>
      </w:pPr>
      <w:r>
        <w:rPr/>
        <w:t xml:space="preserve">第三节 市场需求端分析</w:t>
      </w:r>
    </w:p>
    <w:p>
      <w:pPr>
        <w:spacing w:before="75" w:after="0"/>
      </w:pPr>
      <w:r>
        <w:rPr/>
        <w:t xml:space="preserve">一、终端用户结构与采购特征</w:t>
      </w:r>
    </w:p>
    <w:p>
      <w:pPr>
        <w:spacing w:before="75" w:after="0"/>
      </w:pPr>
      <w:r>
        <w:rPr/>
        <w:t xml:space="preserve">二、应用场景细分需求差异</w:t>
      </w:r>
    </w:p>
    <w:p>
      <w:pPr>
        <w:spacing w:before="75" w:after="0"/>
      </w:pPr>
      <w:r>
        <w:rPr/>
        <w:t xml:space="preserve">三、服务化转型与商业模式创新</w:t>
      </w:r>
    </w:p>
    <w:p>
      <w:pPr>
        <w:spacing w:before="75" w:after="0"/>
      </w:pPr>
      <w:r>
        <w:rPr>
          <w:b w:val="1"/>
          <w:bCs w:val="1"/>
        </w:rPr>
        <w:t xml:space="preserve">第五章 中国智能农机市场规模与结构</w:t>
      </w:r>
    </w:p>
    <w:p>
      <w:pPr>
        <w:spacing w:before="75" w:after="0"/>
      </w:pPr>
      <w:r>
        <w:rPr/>
        <w:t xml:space="preserve">第一节 整体市场规模测算</w:t>
      </w:r>
    </w:p>
    <w:p>
      <w:pPr>
        <w:spacing w:before="75" w:after="0"/>
      </w:pPr>
      <w:r>
        <w:rPr/>
        <w:t xml:space="preserve">一、2023-2025年市场规模及增长率</w:t>
      </w:r>
    </w:p>
    <w:p>
      <w:pPr>
        <w:spacing w:before="75" w:after="0"/>
      </w:pPr>
      <w:r>
        <w:rPr/>
        <w:t xml:space="preserve">二、2026-2031年市场规模预测模型</w:t>
      </w:r>
    </w:p>
    <w:p>
      <w:pPr>
        <w:spacing w:before="75" w:after="0"/>
      </w:pPr>
      <w:r>
        <w:rPr/>
        <w:t xml:space="preserve">三、市场渗透率提升路径分析</w:t>
      </w:r>
    </w:p>
    <w:p>
      <w:pPr>
        <w:spacing w:before="75" w:after="0"/>
      </w:pPr>
      <w:r>
        <w:rPr/>
        <w:t xml:space="preserve">第二节 市场产品结构分析</w:t>
      </w:r>
    </w:p>
    <w:p>
      <w:pPr>
        <w:spacing w:before="75" w:after="0"/>
      </w:pPr>
      <w:r>
        <w:rPr/>
        <w:t xml:space="preserve">一、智能拖拉机市场容量与占比</w:t>
      </w:r>
    </w:p>
    <w:p>
      <w:pPr>
        <w:spacing w:before="75" w:after="0"/>
      </w:pPr>
      <w:r>
        <w:rPr/>
        <w:t xml:space="preserve">二、智能收获机械市场容量与占比</w:t>
      </w:r>
    </w:p>
    <w:p>
      <w:pPr>
        <w:spacing w:before="75" w:after="0"/>
      </w:pPr>
      <w:r>
        <w:rPr/>
        <w:t xml:space="preserve">三、智能植保机械市场容量与占比</w:t>
      </w:r>
    </w:p>
    <w:p>
      <w:pPr>
        <w:spacing w:before="75" w:after="0"/>
      </w:pPr>
      <w:r>
        <w:rPr/>
        <w:t xml:space="preserve">四、其他智能农机细分市场容量</w:t>
      </w:r>
    </w:p>
    <w:p>
      <w:pPr>
        <w:spacing w:before="75" w:after="0"/>
      </w:pPr>
      <w:r>
        <w:rPr/>
        <w:t xml:space="preserve">第三节 市场区域结构分析</w:t>
      </w:r>
    </w:p>
    <w:p>
      <w:pPr>
        <w:spacing w:before="75" w:after="0"/>
      </w:pPr>
      <w:r>
        <w:rPr/>
        <w:t xml:space="preserve">一、东北地区市场特征与规模</w:t>
      </w:r>
    </w:p>
    <w:p>
      <w:pPr>
        <w:spacing w:before="75" w:after="0"/>
      </w:pPr>
      <w:r>
        <w:rPr/>
        <w:t xml:space="preserve">二、黄淮海地区市场特征与规模</w:t>
      </w:r>
    </w:p>
    <w:p>
      <w:pPr>
        <w:spacing w:before="75" w:after="0"/>
      </w:pPr>
      <w:r>
        <w:rPr/>
        <w:t xml:space="preserve">三、长江流域市场特征与规模</w:t>
      </w:r>
    </w:p>
    <w:p>
      <w:pPr>
        <w:spacing w:before="75" w:after="0"/>
      </w:pPr>
      <w:r>
        <w:rPr/>
        <w:t xml:space="preserve">四、其他地区市场特征与规模</w:t>
      </w:r>
    </w:p>
    <w:p>
      <w:pPr>
        <w:spacing w:before="75" w:after="0"/>
      </w:pPr>
      <w:r>
        <w:rPr>
          <w:b w:val="1"/>
          <w:bCs w:val="1"/>
        </w:rPr>
        <w:t xml:space="preserve">第六章 智能农机核心技术发展分析</w:t>
      </w:r>
    </w:p>
    <w:p>
      <w:pPr>
        <w:spacing w:before="75" w:after="0"/>
      </w:pPr>
      <w:r>
        <w:rPr/>
        <w:t xml:space="preserve">第一节 自动驾驶与导航技术</w:t>
      </w:r>
    </w:p>
    <w:p>
      <w:pPr>
        <w:spacing w:before="75" w:after="0"/>
      </w:pPr>
      <w:r>
        <w:rPr/>
        <w:t xml:space="preserve">一、自动驾驶技术等级划分标准</w:t>
      </w:r>
    </w:p>
    <w:p>
      <w:pPr>
        <w:spacing w:before="75" w:after="0"/>
      </w:pPr>
      <w:r>
        <w:rPr/>
        <w:t xml:space="preserve">二、高精度导航定位技术路线对比</w:t>
      </w:r>
    </w:p>
    <w:p>
      <w:pPr>
        <w:spacing w:before="75" w:after="0"/>
      </w:pPr>
      <w:r>
        <w:rPr/>
        <w:t xml:space="preserve">三、自动驾驶农机商业化落地进展</w:t>
      </w:r>
    </w:p>
    <w:p>
      <w:pPr>
        <w:spacing w:before="75" w:after="0"/>
      </w:pPr>
      <w:r>
        <w:rPr/>
        <w:t xml:space="preserve">第二节 智能感知与识别技术</w:t>
      </w:r>
    </w:p>
    <w:p>
      <w:pPr>
        <w:spacing w:before="75" w:after="0"/>
      </w:pPr>
      <w:r>
        <w:rPr/>
        <w:t xml:space="preserve">一、机器视觉作物识别技术</w:t>
      </w:r>
    </w:p>
    <w:p>
      <w:pPr>
        <w:spacing w:before="75" w:after="0"/>
      </w:pPr>
      <w:r>
        <w:rPr/>
        <w:t xml:space="preserve">二、多光谱与光谱成像技术</w:t>
      </w:r>
    </w:p>
    <w:p>
      <w:pPr>
        <w:spacing w:before="75" w:after="0"/>
      </w:pPr>
      <w:r>
        <w:rPr/>
        <w:t xml:space="preserve">三、土壤与作物传感器网络</w:t>
      </w:r>
    </w:p>
    <w:p>
      <w:pPr>
        <w:spacing w:before="75" w:after="0"/>
      </w:pPr>
      <w:r>
        <w:rPr/>
        <w:t xml:space="preserve">第三节 智能决策与控制系统</w:t>
      </w:r>
    </w:p>
    <w:p>
      <w:pPr>
        <w:spacing w:before="75" w:after="0"/>
      </w:pPr>
      <w:r>
        <w:rPr/>
        <w:t xml:space="preserve">一、作业路径规划算法优化</w:t>
      </w:r>
    </w:p>
    <w:p>
      <w:pPr>
        <w:spacing w:before="75" w:after="0"/>
      </w:pPr>
      <w:r>
        <w:rPr/>
        <w:t xml:space="preserve">二、变量作业控制技术实现</w:t>
      </w:r>
    </w:p>
    <w:p>
      <w:pPr>
        <w:spacing w:before="75" w:after="0"/>
      </w:pPr>
      <w:r>
        <w:rPr/>
        <w:t xml:space="preserve">三、云平台与边缘计算协同架构</w:t>
      </w:r>
    </w:p>
    <w:p>
      <w:pPr>
        <w:spacing w:before="75" w:after="0"/>
      </w:pPr>
      <w:r>
        <w:rPr/>
        <w:t xml:space="preserve">第四节 新能源与智能动力技术</w:t>
      </w:r>
    </w:p>
    <w:p>
      <w:pPr>
        <w:spacing w:before="75" w:after="0"/>
      </w:pPr>
      <w:r>
        <w:rPr/>
        <w:t xml:space="preserve">一、电动农机动力系统发展</w:t>
      </w:r>
    </w:p>
    <w:p>
      <w:pPr>
        <w:spacing w:before="75" w:after="0"/>
      </w:pPr>
      <w:r>
        <w:rPr/>
        <w:t xml:space="preserve">二、氢能源农机技术前瞻</w:t>
      </w:r>
    </w:p>
    <w:p>
      <w:pPr>
        <w:spacing w:before="75" w:after="0"/>
      </w:pPr>
      <w:r>
        <w:rPr/>
        <w:t xml:space="preserve">三、混合动力技术适配方案</w:t>
      </w:r>
    </w:p>
    <w:p>
      <w:pPr>
        <w:spacing w:before="75" w:after="0"/>
      </w:pPr>
      <w:r>
        <w:rPr>
          <w:b w:val="1"/>
          <w:bCs w:val="1"/>
        </w:rPr>
        <w:t xml:space="preserve">第七章 智能拖拉机细分市场深度分析</w:t>
      </w:r>
    </w:p>
    <w:p>
      <w:pPr>
        <w:spacing w:before="75" w:after="0"/>
      </w:pPr>
      <w:r>
        <w:rPr/>
        <w:t xml:space="preserve">第一节 智能拖拉机市场现状</w:t>
      </w:r>
    </w:p>
    <w:p>
      <w:pPr>
        <w:spacing w:before="75" w:after="0"/>
      </w:pPr>
      <w:r>
        <w:rPr/>
        <w:t xml:space="preserve">一、产品技术配置标准演进</w:t>
      </w:r>
    </w:p>
    <w:p>
      <w:pPr>
        <w:spacing w:before="75" w:after="0"/>
      </w:pPr>
      <w:r>
        <w:rPr/>
        <w:t xml:space="preserve">二、马力段结构与需求分布</w:t>
      </w:r>
    </w:p>
    <w:p>
      <w:pPr>
        <w:spacing w:before="75" w:after="0"/>
      </w:pPr>
      <w:r>
        <w:rPr/>
        <w:t xml:space="preserve">三、自动驾驶功能渗透率分析</w:t>
      </w:r>
    </w:p>
    <w:p>
      <w:pPr>
        <w:spacing w:before="75" w:after="0"/>
      </w:pPr>
      <w:r>
        <w:rPr/>
        <w:t xml:space="preserve">第二节 智能拖拉机竞争格局</w:t>
      </w:r>
    </w:p>
    <w:p>
      <w:pPr>
        <w:spacing w:before="75" w:after="0"/>
      </w:pPr>
      <w:r>
        <w:rPr/>
        <w:t xml:space="preserve">一、市场集中度与品牌梯队</w:t>
      </w:r>
    </w:p>
    <w:p>
      <w:pPr>
        <w:spacing w:before="75" w:after="0"/>
      </w:pPr>
      <w:r>
        <w:rPr/>
        <w:t xml:space="preserve">二、技术路线差异化布局</w:t>
      </w:r>
    </w:p>
    <w:p>
      <w:pPr>
        <w:spacing w:before="75" w:after="0"/>
      </w:pPr>
      <w:r>
        <w:rPr/>
        <w:t xml:space="preserve">三、渠道服务模式创新</w:t>
      </w:r>
    </w:p>
    <w:p>
      <w:pPr>
        <w:spacing w:before="75" w:after="0"/>
      </w:pPr>
      <w:r>
        <w:rPr/>
        <w:t xml:space="preserve">第三节 智能拖拉机发展趋势</w:t>
      </w:r>
    </w:p>
    <w:p>
      <w:pPr>
        <w:spacing w:before="75" w:after="0"/>
      </w:pPr>
      <w:r>
        <w:rPr/>
        <w:t xml:space="preserve">一、大型化与智能化融合方向</w:t>
      </w:r>
    </w:p>
    <w:p>
      <w:pPr>
        <w:spacing w:before="75" w:after="0"/>
      </w:pPr>
      <w:r>
        <w:rPr/>
        <w:t xml:space="preserve">二、动力换挡与无级变速技术普及</w:t>
      </w:r>
    </w:p>
    <w:p>
      <w:pPr>
        <w:spacing w:before="75" w:after="0"/>
      </w:pPr>
      <w:r>
        <w:rPr/>
        <w:t xml:space="preserve">三、全生命周期服务生态构建</w:t>
      </w:r>
    </w:p>
    <w:p>
      <w:pPr>
        <w:spacing w:before="75" w:after="0"/>
      </w:pPr>
      <w:r>
        <w:rPr>
          <w:b w:val="1"/>
          <w:bCs w:val="1"/>
        </w:rPr>
        <w:t xml:space="preserve">第八章 智能收获机械细分市场深度分析</w:t>
      </w:r>
    </w:p>
    <w:p>
      <w:pPr>
        <w:spacing w:before="75" w:after="0"/>
      </w:pPr>
      <w:r>
        <w:rPr/>
        <w:t xml:space="preserve">第一节 智能收获机械市场现状</w:t>
      </w:r>
    </w:p>
    <w:p>
      <w:pPr>
        <w:spacing w:before="75" w:after="0"/>
      </w:pPr>
      <w:r>
        <w:rPr/>
        <w:t xml:space="preserve">一、主要作物收获机智能化水平</w:t>
      </w:r>
    </w:p>
    <w:p>
      <w:pPr>
        <w:spacing w:before="75" w:after="0"/>
      </w:pPr>
      <w:r>
        <w:rPr/>
        <w:t xml:space="preserve">二、收获损失监测与调控技术</w:t>
      </w:r>
    </w:p>
    <w:p>
      <w:pPr>
        <w:spacing w:before="75" w:after="0"/>
      </w:pPr>
      <w:r>
        <w:rPr/>
        <w:t xml:space="preserve">三、无人化收获作业可行性评估</w:t>
      </w:r>
    </w:p>
    <w:p>
      <w:pPr>
        <w:spacing w:before="75" w:after="0"/>
      </w:pPr>
      <w:r>
        <w:rPr/>
        <w:t xml:space="preserve">第二节 智能收获机械技术突破</w:t>
      </w:r>
    </w:p>
    <w:p>
      <w:pPr>
        <w:spacing w:before="75" w:after="0"/>
      </w:pPr>
      <w:r>
        <w:rPr/>
        <w:t xml:space="preserve">一、脱粒清选智能控制系统</w:t>
      </w:r>
    </w:p>
    <w:p>
      <w:pPr>
        <w:spacing w:before="75" w:after="0"/>
      </w:pPr>
      <w:r>
        <w:rPr/>
        <w:t xml:space="preserve">二、产量监测与地图生成技术</w:t>
      </w:r>
    </w:p>
    <w:p>
      <w:pPr>
        <w:spacing w:before="75" w:after="0"/>
      </w:pPr>
      <w:r>
        <w:rPr/>
        <w:t xml:space="preserve">三、多作物适应性智能调整</w:t>
      </w:r>
    </w:p>
    <w:p>
      <w:pPr>
        <w:spacing w:before="75" w:after="0"/>
      </w:pPr>
      <w:r>
        <w:rPr/>
        <w:t xml:space="preserve">第三节 智能收获机械市场前景</w:t>
      </w:r>
    </w:p>
    <w:p>
      <w:pPr>
        <w:spacing w:before="75" w:after="0"/>
      </w:pPr>
      <w:r>
        <w:rPr/>
        <w:t xml:space="preserve">一、主要作物收获机更新周期分析</w:t>
      </w:r>
    </w:p>
    <w:p>
      <w:pPr>
        <w:spacing w:before="75" w:after="0"/>
      </w:pPr>
      <w:r>
        <w:rPr/>
        <w:t xml:space="preserve">二、智能收获服务外包模式发展</w:t>
      </w:r>
    </w:p>
    <w:p>
      <w:pPr>
        <w:spacing w:before="75" w:after="0"/>
      </w:pPr>
      <w:r>
        <w:rPr/>
        <w:t xml:space="preserve">三、丘陵山区小型智能收获机需求</w:t>
      </w:r>
    </w:p>
    <w:p>
      <w:pPr>
        <w:spacing w:before="75" w:after="0"/>
      </w:pPr>
      <w:r>
        <w:rPr>
          <w:b w:val="1"/>
          <w:bCs w:val="1"/>
        </w:rPr>
        <w:t xml:space="preserve">第九章 智能植保与播种机械市场分析</w:t>
      </w:r>
    </w:p>
    <w:p>
      <w:pPr>
        <w:spacing w:before="75" w:after="0"/>
      </w:pPr>
      <w:r>
        <w:rPr/>
        <w:t xml:space="preserve">第一节 智能植保机械市场分析</w:t>
      </w:r>
    </w:p>
    <w:p>
      <w:pPr>
        <w:spacing w:before="75" w:after="0"/>
      </w:pPr>
      <w:r>
        <w:rPr/>
        <w:t xml:space="preserve">一、植保无人机与智能地面机械对比</w:t>
      </w:r>
    </w:p>
    <w:p>
      <w:pPr>
        <w:spacing w:before="75" w:after="0"/>
      </w:pPr>
      <w:r>
        <w:rPr/>
        <w:t xml:space="preserve">二、精准变量施药技术经济性评估</w:t>
      </w:r>
    </w:p>
    <w:p>
      <w:pPr>
        <w:spacing w:before="75" w:after="0"/>
      </w:pPr>
      <w:r>
        <w:rPr/>
        <w:t xml:space="preserve">三、植保机械智能化升级路径</w:t>
      </w:r>
    </w:p>
    <w:p>
      <w:pPr>
        <w:spacing w:before="75" w:after="0"/>
      </w:pPr>
      <w:r>
        <w:rPr/>
        <w:t xml:space="preserve">第二节 智能播种机械市场分析</w:t>
      </w:r>
    </w:p>
    <w:p>
      <w:pPr>
        <w:spacing w:before="75" w:after="0"/>
      </w:pPr>
      <w:r>
        <w:rPr/>
        <w:t xml:space="preserve">一、高速精量播种技术发展</w:t>
      </w:r>
    </w:p>
    <w:p>
      <w:pPr>
        <w:spacing w:before="75" w:after="0"/>
      </w:pPr>
      <w:r>
        <w:rPr/>
        <w:t xml:space="preserve">二、种肥水药一体化智能控制</w:t>
      </w:r>
    </w:p>
    <w:p>
      <w:pPr>
        <w:spacing w:before="75" w:after="0"/>
      </w:pPr>
      <w:r>
        <w:rPr/>
        <w:t xml:space="preserve">三、播种质量实时监测反馈系统</w:t>
      </w:r>
    </w:p>
    <w:p>
      <w:pPr>
        <w:spacing w:before="75" w:after="0"/>
      </w:pPr>
      <w:r>
        <w:rPr/>
        <w:t xml:space="preserve">第三节 其他智能田间管理机械</w:t>
      </w:r>
    </w:p>
    <w:p>
      <w:pPr>
        <w:spacing w:before="75" w:after="0"/>
      </w:pPr>
      <w:r>
        <w:rPr/>
        <w:t xml:space="preserve">一、智能灌溉机械发展现状</w:t>
      </w:r>
    </w:p>
    <w:p>
      <w:pPr>
        <w:spacing w:before="75" w:after="0"/>
      </w:pPr>
      <w:r>
        <w:rPr/>
        <w:t xml:space="preserve">二、智能中耕除草机械技术进展</w:t>
      </w:r>
    </w:p>
    <w:p>
      <w:pPr>
        <w:spacing w:before="75" w:after="0"/>
      </w:pPr>
      <w:r>
        <w:rPr/>
        <w:t xml:space="preserve">三、设施农业智能装备应用</w:t>
      </w:r>
    </w:p>
    <w:p>
      <w:pPr>
        <w:spacing w:before="75" w:after="0"/>
      </w:pPr>
      <w:r>
        <w:rPr>
          <w:b w:val="1"/>
          <w:bCs w:val="1"/>
        </w:rPr>
        <w:t xml:space="preserve">第十章 智能农机关键零部件市场分析</w:t>
      </w:r>
    </w:p>
    <w:p>
      <w:pPr>
        <w:spacing w:before="75" w:after="0"/>
      </w:pPr>
      <w:r>
        <w:rPr/>
        <w:t xml:space="preserve">第一节 智能感知元器件市场</w:t>
      </w:r>
    </w:p>
    <w:p>
      <w:pPr>
        <w:spacing w:before="75" w:after="0"/>
      </w:pPr>
      <w:r>
        <w:rPr/>
        <w:t xml:space="preserve">一、高精度定位模块市场分析</w:t>
      </w:r>
    </w:p>
    <w:p>
      <w:pPr>
        <w:spacing w:before="75" w:after="0"/>
      </w:pPr>
      <w:r>
        <w:rPr/>
        <w:t xml:space="preserve">二、环境感知传感器市场分析</w:t>
      </w:r>
    </w:p>
    <w:p>
      <w:pPr>
        <w:spacing w:before="75" w:after="0"/>
      </w:pPr>
      <w:r>
        <w:rPr/>
        <w:t xml:space="preserve">三、作物表型检测器件市场分析</w:t>
      </w:r>
    </w:p>
    <w:p>
      <w:pPr>
        <w:spacing w:before="75" w:after="0"/>
      </w:pPr>
      <w:r>
        <w:rPr/>
        <w:t xml:space="preserve">第二节 智能控制核心部件市场</w:t>
      </w:r>
    </w:p>
    <w:p>
      <w:pPr>
        <w:spacing w:before="75" w:after="0"/>
      </w:pPr>
      <w:r>
        <w:rPr/>
        <w:t xml:space="preserve">一、农机专用控制器市场分析</w:t>
      </w:r>
    </w:p>
    <w:p>
      <w:pPr>
        <w:spacing w:before="75" w:after="0"/>
      </w:pPr>
      <w:r>
        <w:rPr/>
        <w:t xml:space="preserve">二、液压电控系统市场分析</w:t>
      </w:r>
    </w:p>
    <w:p>
      <w:pPr>
        <w:spacing w:before="75" w:after="0"/>
      </w:pPr>
      <w:r>
        <w:rPr/>
        <w:t xml:space="preserve">三、智能执行机构市场分析</w:t>
      </w:r>
    </w:p>
    <w:p>
      <w:pPr>
        <w:spacing w:before="75" w:after="0"/>
      </w:pPr>
      <w:r>
        <w:rPr/>
        <w:t xml:space="preserve">第三节 动力电池与驱动系统市场</w:t>
      </w:r>
    </w:p>
    <w:p>
      <w:pPr>
        <w:spacing w:before="75" w:after="0"/>
      </w:pPr>
      <w:r>
        <w:rPr/>
        <w:t xml:space="preserve">一、农机用动力电池技术路线</w:t>
      </w:r>
    </w:p>
    <w:p>
      <w:pPr>
        <w:spacing w:before="75" w:after="0"/>
      </w:pPr>
      <w:r>
        <w:rPr/>
        <w:t xml:space="preserve">二、电机电控系统适配方案</w:t>
      </w:r>
    </w:p>
    <w:p>
      <w:pPr>
        <w:spacing w:before="75" w:after="0"/>
      </w:pPr>
      <w:r>
        <w:rPr/>
        <w:t xml:space="preserve">三、能源管理系统优化方向</w:t>
      </w:r>
    </w:p>
    <w:p>
      <w:pPr>
        <w:spacing w:before="75" w:after="0"/>
      </w:pPr>
      <w:r>
        <w:rPr>
          <w:b w:val="1"/>
          <w:bCs w:val="1"/>
        </w:rPr>
        <w:t xml:space="preserve">第十一章 智能农机应用场景与商业模式</w:t>
      </w:r>
    </w:p>
    <w:p>
      <w:pPr>
        <w:spacing w:before="75" w:after="0"/>
      </w:pPr>
      <w:r>
        <w:rPr/>
        <w:t xml:space="preserve">第一节 粮食作物生产智能化应用</w:t>
      </w:r>
    </w:p>
    <w:p>
      <w:pPr>
        <w:spacing w:before="75" w:after="0"/>
      </w:pPr>
      <w:r>
        <w:rPr/>
        <w:t xml:space="preserve">一、大田作物全程机械化智能解决方案</w:t>
      </w:r>
    </w:p>
    <w:p>
      <w:pPr>
        <w:spacing w:before="75" w:after="0"/>
      </w:pPr>
      <w:r>
        <w:rPr/>
        <w:t xml:space="preserve">二、主要粮食作物智能作业模式</w:t>
      </w:r>
    </w:p>
    <w:p>
      <w:pPr>
        <w:spacing w:before="75" w:after="0"/>
      </w:pPr>
      <w:r>
        <w:rPr/>
        <w:t xml:space="preserve">三、粮食生产智能托管服务案例</w:t>
      </w:r>
    </w:p>
    <w:p>
      <w:pPr>
        <w:spacing w:before="75" w:after="0"/>
      </w:pPr>
      <w:r>
        <w:rPr/>
        <w:t xml:space="preserve">第二节 经济作物生产智能化应用</w:t>
      </w:r>
    </w:p>
    <w:p>
      <w:pPr>
        <w:spacing w:before="75" w:after="0"/>
      </w:pPr>
      <w:r>
        <w:rPr/>
        <w:t xml:space="preserve">一、果园智能化生产装备需求</w:t>
      </w:r>
    </w:p>
    <w:p>
      <w:pPr>
        <w:spacing w:before="75" w:after="0"/>
      </w:pPr>
      <w:r>
        <w:rPr/>
        <w:t xml:space="preserve">二、设施农业智能装备集成应用</w:t>
      </w:r>
    </w:p>
    <w:p>
      <w:pPr>
        <w:spacing w:before="75" w:after="0"/>
      </w:pPr>
      <w:r>
        <w:rPr/>
        <w:t xml:space="preserve">三、特色经济作物专用智能机械</w:t>
      </w:r>
    </w:p>
    <w:p>
      <w:pPr>
        <w:spacing w:before="75" w:after="0"/>
      </w:pPr>
      <w:r>
        <w:rPr/>
        <w:t xml:space="preserve">第三节 智能农机商业模式创新</w:t>
      </w:r>
    </w:p>
    <w:p>
      <w:pPr>
        <w:spacing w:before="75" w:after="0"/>
      </w:pPr>
      <w:r>
        <w:rPr/>
        <w:t xml:space="preserve">一、农机共享与分时租赁模式</w:t>
      </w:r>
    </w:p>
    <w:p>
      <w:pPr>
        <w:spacing w:before="75" w:after="0"/>
      </w:pPr>
      <w:r>
        <w:rPr/>
        <w:t xml:space="preserve">二、农业生产全程托管服务模式</w:t>
      </w:r>
    </w:p>
    <w:p>
      <w:pPr>
        <w:spacing w:before="75" w:after="0"/>
      </w:pPr>
      <w:r>
        <w:rPr/>
        <w:t xml:space="preserve">三、智能农机数据增值服务模式</w:t>
      </w:r>
    </w:p>
    <w:p>
      <w:pPr>
        <w:spacing w:before="75" w:after="0"/>
      </w:pPr>
      <w:r>
        <w:rPr>
          <w:b w:val="1"/>
          <w:bCs w:val="1"/>
        </w:rPr>
        <w:t xml:space="preserve">第十二章 智能农机行业竞争格局分析</w:t>
      </w:r>
    </w:p>
    <w:p>
      <w:pPr>
        <w:spacing w:before="75" w:after="0"/>
      </w:pPr>
      <w:r>
        <w:rPr/>
        <w:t xml:space="preserve">第一节 行业竞争结构分析</w:t>
      </w:r>
    </w:p>
    <w:p>
      <w:pPr>
        <w:spacing w:before="75" w:after="0"/>
      </w:pPr>
      <w:r>
        <w:rPr/>
        <w:t xml:space="preserve">一、现有竞争者竞争强度评估</w:t>
      </w:r>
    </w:p>
    <w:p>
      <w:pPr>
        <w:spacing w:before="75" w:after="0"/>
      </w:pPr>
      <w:r>
        <w:rPr/>
        <w:t xml:space="preserve">二、潜在进入者威胁分析</w:t>
      </w:r>
    </w:p>
    <w:p>
      <w:pPr>
        <w:spacing w:before="75" w:after="0"/>
      </w:pPr>
      <w:r>
        <w:rPr/>
        <w:t xml:space="preserve">三、替代品威胁与技术跨界竞争</w:t>
      </w:r>
    </w:p>
    <w:p>
      <w:pPr>
        <w:spacing w:before="75" w:after="0"/>
      </w:pPr>
      <w:r>
        <w:rPr/>
        <w:t xml:space="preserve">第二节 主要参与者竞争力评估</w:t>
      </w:r>
    </w:p>
    <w:p>
      <w:pPr>
        <w:spacing w:before="75" w:after="0"/>
      </w:pPr>
      <w:r>
        <w:rPr/>
        <w:t xml:space="preserve">一、传统农机制造商转型布局</w:t>
      </w:r>
    </w:p>
    <w:p>
      <w:pPr>
        <w:spacing w:before="75" w:after="0"/>
      </w:pPr>
      <w:r>
        <w:rPr/>
        <w:t xml:space="preserve">二、科技企业跨界进入策略</w:t>
      </w:r>
    </w:p>
    <w:p>
      <w:pPr>
        <w:spacing w:before="75" w:after="0"/>
      </w:pPr>
      <w:r>
        <w:rPr/>
        <w:t xml:space="preserve">三、新兴智能农机企业成长路径</w:t>
      </w:r>
    </w:p>
    <w:p>
      <w:pPr>
        <w:spacing w:before="75" w:after="0"/>
      </w:pPr>
      <w:r>
        <w:rPr/>
        <w:t xml:space="preserve">第三节 行业并购重组趋势</w:t>
      </w:r>
    </w:p>
    <w:p>
      <w:pPr>
        <w:spacing w:before="75" w:after="0"/>
      </w:pPr>
      <w:r>
        <w:rPr/>
        <w:t xml:space="preserve">一、横向整合与产能优化</w:t>
      </w:r>
    </w:p>
    <w:p>
      <w:pPr>
        <w:spacing w:before="75" w:after="0"/>
      </w:pPr>
      <w:r>
        <w:rPr/>
        <w:t xml:space="preserve">二、纵向一体化布局动向</w:t>
      </w:r>
    </w:p>
    <w:p>
      <w:pPr>
        <w:spacing w:before="75" w:after="0"/>
      </w:pPr>
      <w:r>
        <w:rPr/>
        <w:t xml:space="preserve">三、跨界融合与生态构建</w:t>
      </w:r>
    </w:p>
    <w:p>
      <w:pPr>
        <w:spacing w:before="75" w:after="0"/>
      </w:pPr>
      <w:r>
        <w:rPr>
          <w:b w:val="1"/>
          <w:bCs w:val="1"/>
        </w:rPr>
        <w:t xml:space="preserve">第十三章 智能农机行业投资分析</w:t>
      </w:r>
    </w:p>
    <w:p>
      <w:pPr>
        <w:spacing w:before="75" w:after="0"/>
      </w:pPr>
      <w:r>
        <w:rPr/>
        <w:t xml:space="preserve">第一节 行业投资价值评估</w:t>
      </w:r>
    </w:p>
    <w:p>
      <w:pPr>
        <w:spacing w:before="75" w:after="0"/>
      </w:pPr>
      <w:r>
        <w:rPr/>
        <w:t xml:space="preserve">一、行业成长性指标分析</w:t>
      </w:r>
    </w:p>
    <w:p>
      <w:pPr>
        <w:spacing w:before="75" w:after="0"/>
      </w:pPr>
      <w:r>
        <w:rPr/>
        <w:t xml:space="preserve">二、盈利能力与盈利质量评估</w:t>
      </w:r>
    </w:p>
    <w:p>
      <w:pPr>
        <w:spacing w:before="75" w:after="0"/>
      </w:pPr>
      <w:r>
        <w:rPr/>
        <w:t xml:space="preserve">三、投资风险因素识别与量化</w:t>
      </w:r>
    </w:p>
    <w:p>
      <w:pPr>
        <w:spacing w:before="75" w:after="0"/>
      </w:pPr>
      <w:r>
        <w:rPr/>
        <w:t xml:space="preserve">第二节 细分领域投资机会</w:t>
      </w:r>
    </w:p>
    <w:p>
      <w:pPr>
        <w:spacing w:before="75" w:after="0"/>
      </w:pPr>
      <w:r>
        <w:rPr/>
        <w:t xml:space="preserve">一、核心零部件国产替代投资机会</w:t>
      </w:r>
    </w:p>
    <w:p>
      <w:pPr>
        <w:spacing w:before="75" w:after="0"/>
      </w:pPr>
      <w:r>
        <w:rPr/>
        <w:t xml:space="preserve">二、细分领域龙头成长投资机会</w:t>
      </w:r>
    </w:p>
    <w:p>
      <w:pPr>
        <w:spacing w:before="75" w:after="0"/>
      </w:pPr>
      <w:r>
        <w:rPr/>
        <w:t xml:space="preserve">三、服务模式创新投资机会</w:t>
      </w:r>
    </w:p>
    <w:p>
      <w:pPr>
        <w:spacing w:before="75" w:after="0"/>
      </w:pPr>
      <w:r>
        <w:rPr/>
        <w:t xml:space="preserve">第三节 区域投资布局策略</w:t>
      </w:r>
    </w:p>
    <w:p>
      <w:pPr>
        <w:spacing w:before="75" w:after="0"/>
      </w:pPr>
      <w:r>
        <w:rPr/>
        <w:t xml:space="preserve">一、优势农业区域投资优先级</w:t>
      </w:r>
    </w:p>
    <w:p>
      <w:pPr>
        <w:spacing w:before="75" w:after="0"/>
      </w:pPr>
      <w:r>
        <w:rPr/>
        <w:t xml:space="preserve">二、产业集群区域投资价值</w:t>
      </w:r>
    </w:p>
    <w:p>
      <w:pPr>
        <w:spacing w:before="75" w:after="0"/>
      </w:pPr>
      <w:r>
        <w:rPr/>
        <w:t xml:space="preserve">三、新兴市场区域投资时机</w:t>
      </w:r>
    </w:p>
    <w:p>
      <w:pPr>
        <w:spacing w:before="75" w:after="0"/>
      </w:pPr>
      <w:r>
        <w:rPr>
          <w:b w:val="1"/>
          <w:bCs w:val="1"/>
        </w:rPr>
        <w:t xml:space="preserve">第十四章 智能农机行业发展趋势预测</w:t>
      </w:r>
    </w:p>
    <w:p>
      <w:pPr>
        <w:spacing w:before="75" w:after="0"/>
      </w:pPr>
      <w:r>
        <w:rPr/>
        <w:t xml:space="preserve">第一节 技术发展趋势</w:t>
      </w:r>
    </w:p>
    <w:p>
      <w:pPr>
        <w:spacing w:before="75" w:after="0"/>
      </w:pPr>
      <w:r>
        <w:rPr/>
        <w:t xml:space="preserve">一、2026-2031年技术成熟度预测</w:t>
      </w:r>
    </w:p>
    <w:p>
      <w:pPr>
        <w:spacing w:before="75" w:after="0"/>
      </w:pPr>
      <w:r>
        <w:rPr/>
        <w:t xml:space="preserve">二、关键技术突破时间节点预判</w:t>
      </w:r>
    </w:p>
    <w:p>
      <w:pPr>
        <w:spacing w:before="75" w:after="0"/>
      </w:pPr>
      <w:r>
        <w:rPr/>
        <w:t xml:space="preserve">三、技术融合创新方向展望</w:t>
      </w:r>
    </w:p>
    <w:p>
      <w:pPr>
        <w:spacing w:before="75" w:after="0"/>
      </w:pPr>
      <w:r>
        <w:rPr/>
        <w:t xml:space="preserve">第二节 市场发展趋势</w:t>
      </w:r>
    </w:p>
    <w:p>
      <w:pPr>
        <w:spacing w:before="75" w:after="0"/>
      </w:pPr>
      <w:r>
        <w:rPr/>
        <w:t xml:space="preserve">一、市场规模增长驱动因素演变</w:t>
      </w:r>
    </w:p>
    <w:p>
      <w:pPr>
        <w:spacing w:before="75" w:after="0"/>
      </w:pPr>
      <w:r>
        <w:rPr/>
        <w:t xml:space="preserve">二、产品结构优化升级路径</w:t>
      </w:r>
    </w:p>
    <w:p>
      <w:pPr>
        <w:spacing w:before="75" w:after="0"/>
      </w:pPr>
      <w:r>
        <w:rPr/>
        <w:t xml:space="preserve">三、区域市场发展梯度转移</w:t>
      </w:r>
    </w:p>
    <w:p>
      <w:pPr>
        <w:spacing w:before="75" w:after="0"/>
      </w:pPr>
      <w:r>
        <w:rPr/>
        <w:t xml:space="preserve">第三节 产业生态发展趋势</w:t>
      </w:r>
    </w:p>
    <w:p>
      <w:pPr>
        <w:spacing w:before="75" w:after="0"/>
      </w:pPr>
      <w:r>
        <w:rPr/>
        <w:t xml:space="preserve">一、产业链协同创新模式演化</w:t>
      </w:r>
    </w:p>
    <w:p>
      <w:pPr>
        <w:spacing w:before="75" w:after="0"/>
      </w:pPr>
      <w:r>
        <w:rPr/>
        <w:t xml:space="preserve">二、平台化与生态化发展方向</w:t>
      </w:r>
    </w:p>
    <w:p>
      <w:pPr>
        <w:spacing w:before="75" w:after="0"/>
      </w:pPr>
      <w:r>
        <w:rPr/>
        <w:t xml:space="preserve">三、国际化发展路径与策略</w:t>
      </w:r>
    </w:p>
    <w:p>
      <w:pPr>
        <w:spacing w:before="75" w:after="0"/>
      </w:pPr>
      <w:r>
        <w:rPr>
          <w:b w:val="1"/>
          <w:bCs w:val="1"/>
        </w:rPr>
        <w:t xml:space="preserve">第十五章 智能农机行业发展建议</w:t>
      </w:r>
    </w:p>
    <w:p>
      <w:pPr>
        <w:spacing w:before="75" w:after="0"/>
      </w:pPr>
      <w:r>
        <w:rPr/>
        <w:t xml:space="preserve">第一节 政府层面发展建议</w:t>
      </w:r>
    </w:p>
    <w:p>
      <w:pPr>
        <w:spacing w:before="75" w:after="0"/>
      </w:pPr>
      <w:r>
        <w:rPr/>
        <w:t xml:space="preserve">一、技术创新支持体系优化建议</w:t>
      </w:r>
    </w:p>
    <w:p>
      <w:pPr>
        <w:spacing w:before="75" w:after="0"/>
      </w:pPr>
      <w:r>
        <w:rPr/>
        <w:t xml:space="preserve">二、市场推广与应用示范建议</w:t>
      </w:r>
    </w:p>
    <w:p>
      <w:pPr>
        <w:spacing w:before="75" w:after="0"/>
      </w:pPr>
      <w:r>
        <w:rPr/>
        <w:t xml:space="preserve">三、标准体系与检测认证建议</w:t>
      </w:r>
    </w:p>
    <w:p>
      <w:pPr>
        <w:spacing w:before="75" w:after="0"/>
      </w:pPr>
      <w:r>
        <w:rPr/>
        <w:t xml:space="preserve">第二节 企业层面发展建议</w:t>
      </w:r>
    </w:p>
    <w:p>
      <w:pPr>
        <w:spacing w:before="75" w:after="0"/>
      </w:pPr>
      <w:r>
        <w:rPr/>
        <w:t xml:space="preserve">一、技术研发与产品布局建议</w:t>
      </w:r>
    </w:p>
    <w:p>
      <w:pPr>
        <w:spacing w:before="75" w:after="0"/>
      </w:pPr>
      <w:r>
        <w:rPr/>
        <w:t xml:space="preserve">二、市场开拓与渠道建设建议</w:t>
      </w:r>
    </w:p>
    <w:p>
      <w:pPr>
        <w:spacing w:before="75" w:after="0"/>
      </w:pPr>
      <w:r>
        <w:rPr/>
        <w:t xml:space="preserve">三、资本运作与战略合作建议</w:t>
      </w:r>
    </w:p>
    <w:p>
      <w:pPr>
        <w:spacing w:before="75" w:after="0"/>
      </w:pPr>
      <w:r>
        <w:rPr/>
        <w:t xml:space="preserve">第三节 投资机构层面建议</w:t>
      </w:r>
    </w:p>
    <w:p>
      <w:pPr>
        <w:spacing w:before="75" w:after="0"/>
      </w:pPr>
      <w:r>
        <w:rPr/>
        <w:t xml:space="preserve">一、投资赛道选择与时点把握</w:t>
      </w:r>
    </w:p>
    <w:p>
      <w:pPr>
        <w:spacing w:before="75" w:after="0"/>
      </w:pPr>
      <w:r>
        <w:rPr/>
        <w:t xml:space="preserve">二、投后管理与增值服务建议</w:t>
      </w:r>
    </w:p>
    <w:p>
      <w:pPr>
        <w:spacing w:before="75" w:after="0"/>
      </w:pPr>
      <w:r>
        <w:rPr/>
        <w:t xml:space="preserve">三、风险防控与退出机制建议</w:t>
      </w:r>
    </w:p>
    <w:p>
      <w:pPr>
        <w:spacing w:before="75" w:after="0"/>
      </w:pPr>
      <w:r>
        <w:rPr>
          <w:b w:val="1"/>
          <w:bCs w:val="1"/>
        </w:rPr>
        <w:t xml:space="preserve">图表目录</w:t>
      </w:r>
    </w:p>
    <w:p>
      <w:pPr>
        <w:spacing w:before="75" w:after="0"/>
      </w:pPr>
      <w:r>
        <w:rPr/>
        <w:t xml:space="preserve">图表：智能农机产品分类</w:t>
      </w:r>
    </w:p>
    <w:p>
      <w:pPr>
        <w:spacing w:before="75" w:after="0"/>
      </w:pPr>
      <w:r>
        <w:rPr/>
        <w:t xml:space="preserve">图表：智能农机产业链结构</w:t>
      </w:r>
    </w:p>
    <w:p>
      <w:pPr>
        <w:spacing w:before="75" w:after="0"/>
      </w:pPr>
      <w:r>
        <w:rPr/>
        <w:t xml:space="preserve">图表：2026-2031年全球智能农机市场规模及预测</w:t>
      </w:r>
    </w:p>
    <w:p>
      <w:pPr>
        <w:spacing w:before="75" w:after="0"/>
      </w:pPr>
      <w:r>
        <w:rPr/>
        <w:t xml:space="preserve">图表：2025年全球智能农机区域市场份额分布</w:t>
      </w:r>
    </w:p>
    <w:p>
      <w:pPr>
        <w:spacing w:before="75" w:after="0"/>
      </w:pPr>
      <w:r>
        <w:rPr/>
        <w:t xml:space="preserve">图表：全球智能农机技术发展阶段示意图</w:t>
      </w:r>
    </w:p>
    <w:p>
      <w:pPr>
        <w:spacing w:before="75" w:after="0"/>
      </w:pPr>
      <w:r>
        <w:rPr/>
        <w:t xml:space="preserve">图表：中国智能农机行业政策体系框架</w:t>
      </w:r>
    </w:p>
    <w:p>
      <w:pPr>
        <w:spacing w:before="75" w:after="0"/>
      </w:pPr>
      <w:r>
        <w:rPr/>
        <w:t xml:space="preserve">图表：2020-2025年中国农业产值与机械化率关系</w:t>
      </w:r>
    </w:p>
    <w:p>
      <w:pPr>
        <w:spacing w:before="75" w:after="0"/>
      </w:pPr>
      <w:r>
        <w:rPr/>
        <w:t xml:space="preserve">图表：中国农村劳动力年龄结构变化趋势</w:t>
      </w:r>
    </w:p>
    <w:p>
      <w:pPr>
        <w:spacing w:before="75" w:after="0"/>
      </w:pPr>
      <w:r>
        <w:rPr/>
        <w:t xml:space="preserve">图表：中国智能农机行业发展阶段判定模型</w:t>
      </w:r>
    </w:p>
    <w:p>
      <w:pPr>
        <w:spacing w:before="75" w:after="0"/>
      </w:pPr>
      <w:r>
        <w:rPr/>
        <w:t xml:space="preserve">图表：2025年中国智能农机产能区域分布</w:t>
      </w:r>
    </w:p>
    <w:p>
      <w:pPr>
        <w:spacing w:before="75" w:after="0"/>
      </w:pPr>
      <w:r>
        <w:rPr/>
        <w:t xml:space="preserve">图表：2026-2031年中国智能农机市场规模及预测</w:t>
      </w:r>
    </w:p>
    <w:p>
      <w:pPr>
        <w:spacing w:before="75" w:after="0"/>
      </w:pPr>
      <w:r>
        <w:rPr/>
        <w:t xml:space="preserve">图表：2025年中国智能农机市场产品结构</w:t>
      </w:r>
    </w:p>
    <w:p>
      <w:pPr>
        <w:spacing w:before="75" w:after="0"/>
      </w:pPr>
      <w:r>
        <w:rPr/>
        <w:t xml:space="preserve">图表：2025年中国智能农机市场区域结构</w:t>
      </w:r>
    </w:p>
    <w:p>
      <w:pPr>
        <w:spacing w:before="75" w:after="0"/>
      </w:pPr>
      <w:r>
        <w:rPr/>
        <w:t xml:space="preserve">图表：智能农机自动驾驶技术等级划分</w:t>
      </w:r>
    </w:p>
    <w:p>
      <w:pPr>
        <w:spacing w:before="75" w:after="0"/>
      </w:pPr>
      <w:r>
        <w:rPr/>
        <w:t xml:space="preserve">图表：智能农机技术架构体系图</w:t>
      </w:r>
    </w:p>
    <w:p>
      <w:pPr>
        <w:spacing w:before="75" w:after="0"/>
      </w:pPr>
      <w:r>
        <w:rPr/>
        <w:t xml:space="preserve">图表：智能农机新能源技术路线对比</w:t>
      </w:r>
    </w:p>
    <w:p>
      <w:pPr>
        <w:spacing w:before="75" w:after="0"/>
      </w:pPr>
      <w:r>
        <w:rPr/>
        <w:t xml:space="preserve">图表：2026-2031年中国智能拖拉机市场规模及预测</w:t>
      </w:r>
    </w:p>
    <w:p>
      <w:pPr>
        <w:spacing w:before="75" w:after="0"/>
      </w:pPr>
      <w:r>
        <w:rPr/>
        <w:t xml:space="preserve">图表：2025年智能拖拉机马力段需求结构</w:t>
      </w:r>
    </w:p>
    <w:p>
      <w:pPr>
        <w:spacing w:before="75" w:after="0"/>
      </w:pPr>
      <w:r>
        <w:rPr/>
        <w:t xml:space="preserve">图表：智能拖拉机自动驾驶功能渗透率趋势</w:t>
      </w:r>
    </w:p>
    <w:p>
      <w:pPr>
        <w:spacing w:before="75" w:after="0"/>
      </w:pPr>
      <w:r>
        <w:rPr/>
        <w:t xml:space="preserve">图表：2026-2031年中国智能收获机械市场规模及预测</w:t>
      </w:r>
    </w:p>
    <w:p>
      <w:pPr>
        <w:spacing w:before="75" w:after="0"/>
      </w:pPr>
      <w:r>
        <w:rPr/>
        <w:t xml:space="preserve">图表：主要作物收获机智能化水平评估</w:t>
      </w:r>
    </w:p>
    <w:p>
      <w:pPr>
        <w:spacing w:before="75" w:after="0"/>
      </w:pPr>
      <w:r>
        <w:rPr/>
        <w:t xml:space="preserve">图表：2026-2031年中国智能植保机械市场规模及预测</w:t>
      </w:r>
    </w:p>
    <w:p>
      <w:pPr>
        <w:spacing w:before="75" w:after="0"/>
      </w:pPr>
      <w:r>
        <w:rPr/>
        <w:t xml:space="preserve">图表：2026-2031年中国智能播种机械市场规模及预测</w:t>
      </w:r>
    </w:p>
    <w:p>
      <w:pPr>
        <w:spacing w:before="75" w:after="0"/>
      </w:pPr>
      <w:r>
        <w:rPr/>
        <w:t xml:space="preserve">图表：植保无人机与地面智能机械市场占比变化</w:t>
      </w:r>
    </w:p>
    <w:p>
      <w:pPr>
        <w:spacing w:before="75" w:after="0"/>
      </w:pPr>
      <w:r>
        <w:rPr/>
        <w:t xml:space="preserve">图表：2026-2031年农机用高精度定位模块市场规模</w:t>
      </w:r>
    </w:p>
    <w:p>
      <w:pPr>
        <w:spacing w:before="75" w:after="0"/>
      </w:pPr>
      <w:r>
        <w:rPr/>
        <w:t xml:space="preserve">图表：2026-2031年农机用传感器市场规模及预测</w:t>
      </w:r>
    </w:p>
    <w:p>
      <w:pPr>
        <w:spacing w:before="75" w:after="0"/>
      </w:pPr>
      <w:r>
        <w:rPr/>
        <w:t xml:space="preserve">图表：2025年智能农机核心零部件国产化率</w:t>
      </w:r>
    </w:p>
    <w:p>
      <w:pPr>
        <w:spacing w:before="75" w:after="0"/>
      </w:pPr>
      <w:r>
        <w:rPr/>
        <w:t xml:space="preserve">图表：粮食作物全程智能化生产解决方案架构</w:t>
      </w:r>
    </w:p>
    <w:p>
      <w:pPr>
        <w:spacing w:before="75" w:after="0"/>
      </w:pPr>
      <w:r>
        <w:rPr/>
        <w:t xml:space="preserve">图表：智能农机商业模式创新矩阵</w:t>
      </w:r>
    </w:p>
    <w:p>
      <w:pPr>
        <w:spacing w:before="75" w:after="0"/>
      </w:pPr>
      <w:r>
        <w:rPr/>
        <w:t xml:space="preserve">图表：中国智能农机行业竞争格局分析模型</w:t>
      </w:r>
    </w:p>
    <w:p>
      <w:pPr>
        <w:spacing w:before="75" w:after="0"/>
      </w:pPr>
      <w:r>
        <w:rPr/>
        <w:t xml:space="preserve">图表：2025年中国智能农机市场集中度分析</w:t>
      </w:r>
    </w:p>
    <w:p>
      <w:pPr>
        <w:spacing w:before="75" w:after="0"/>
      </w:pPr>
      <w:r>
        <w:rPr/>
        <w:t xml:space="preserve">图表：智能农机行业投资价值评估矩阵</w:t>
      </w:r>
    </w:p>
    <w:p>
      <w:pPr>
        <w:spacing w:before="75" w:after="0"/>
      </w:pPr>
      <w:r>
        <w:rPr/>
        <w:t xml:space="preserve">图表：智能农机细分领域投资机会优先级排序</w:t>
      </w:r>
    </w:p>
    <w:p>
      <w:pPr>
        <w:spacing w:before="75" w:after="0"/>
      </w:pPr>
      <w:r>
        <w:rPr/>
        <w:t xml:space="preserve">图表：2026-2031年中国智能农机市场增长驱动因素演变</w:t>
      </w:r>
    </w:p>
    <w:p>
      <w:pPr>
        <w:spacing w:before="75" w:after="0"/>
      </w:pPr>
      <w:r>
        <w:rPr/>
        <w:t xml:space="preserve">图表：2026-2031年智能农机技术成熟度曲线预测</w:t>
      </w:r>
    </w:p>
    <w:p>
      <w:pPr>
        <w:spacing w:before="75" w:after="0"/>
      </w:pPr>
      <w:r>
        <w:rPr/>
        <w:t xml:space="preserve">图表：智能农机产业生态演化路径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2026-2031年中国智能农机行业深度调研及投资前景预测研究报告</dc:title>
  <dc:description>2026-2031年中国智能农机行业深度调研及投资前景预测研究报告</dc:description>
  <dc:subject>2026-2031年中国智能农机行业深度调研及投资前景预测研究报告</dc:subject>
  <cp:keywords>研究报告</cp:keywords>
  <cp:category>研究报告</cp:category>
  <cp:lastModifiedBy>北京中道泰和信息咨询有限公司</cp:lastModifiedBy>
  <dcterms:created xsi:type="dcterms:W3CDTF">2026-03-30T21:39:08+08:00</dcterms:created>
  <dcterms:modified xsi:type="dcterms:W3CDTF">2026-03-30T21:39:08+08:00</dcterms:modified>
</cp:coreProperties>
</file>

<file path=docProps/custom.xml><?xml version="1.0" encoding="utf-8"?>
<Properties xmlns="http://schemas.openxmlformats.org/officeDocument/2006/custom-properties" xmlns:vt="http://schemas.openxmlformats.org/officeDocument/2006/docPropsVTypes"/>
</file>