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2026-2031年中国私募股权行业深度发展研究与“十五五”企业投资战略规划报告</w:t>
      </w:r>
    </w:p>
    <w:p>
      <w:pPr>
        <w:spacing w:after="150"/>
      </w:pPr>
      <w:r>
        <w:rPr>
          <w:b w:val="1"/>
          <w:bCs w:val="1"/>
        </w:rPr>
        <w:t xml:space="preserve">报告简介</w:t>
      </w:r>
    </w:p>
    <w:p>
      <w:pPr>
        <w:spacing w:after="150"/>
      </w:pPr>
      <w:r>
        <w:rPr/>
        <w:t xml:space="preserve">私募股权行业是指以非公开方式向特定投资者募集资金，对非上市企业进行权益性投资，并通过上市、并购或管理层回购等方式退出获取资本增值收益的金融服务业，涵盖创业投资(VC)、成长资本、并购基金、夹层资本、 distressed assets 投资等多种策略类型，是资本市场体系的重要组成部分与实体经济直接融资的关键渠道。其价值链涵盖基金募集、项目筛选、尽职调查、投资决策、投后管理、价值提升及投资退出全周期，涉及基金管理人(GP)、有限合伙人(LP)、被投企业、中介机构等多方主体，形成高度依赖专业能力、人脉网络与声誉资本的智力密集型业态。私募股权的本质功能在于通过长期资本投入与主动价值创造，为处于不同发展阶段的企业提供股权融资、战略赋能、治理优化及资源整合支持，弥补公开市场在早期融资与并购重组方面的功能缺失，其发展水平直接反映一国资本市场的成熟度、产业创新活力与金融配置效率。在\"金融服务实体经济\"导向深化与资本市场改革推进的双重作用下，私募股权行业正从规模扩张向质量提升、从套利驱动向价值创造、从美元基金主导向人民币基金崛起深度转型，其战略价值在科技创新、产业升级与区域协调发展中的作用愈发凸显。</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私募股权行业规划指导目标和私募股权发展方向提供有建设性的建议，为私募股权行业发展提供准确的市场分析内容和研究成果。</w:t>
      </w:r>
    </w:p>
    <w:p>
      <w:pPr>
        <w:spacing w:after="150"/>
      </w:pPr>
      <w:r>
        <w:rPr/>
        <w:t xml:space="preserve">中道泰和通过对私募股权行业长期跟踪监测，分析私募股权行业需求、供给、经营特性、获取能力、产业链和价值链等多方面的内容，整合行业、市场、企业、用户等多层面数据和信息资源，为客户提供深度的私募股权行业研究报告，以专业的研究方法帮助客户深入的了解私募股权行业，发现投资价值和投资机会，规避经营风险，提高管理和运营能力。私募股权行业报告是从事私募股权行业投资之前，对私募股权行业各种相关因素进行具体调查、研究、分析，评估项目可行性、效果效益程度，提出建设性意见建议对策等，是私募股权行业投资决策者和主管机关审批的研究性报告。以阐述对私募股权行业的理论认识为主要内容，重在私募股权行业本质及规律性认识的研究。私募股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私募股权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私募股权行业发展状况和特点，以及2026年“十五五”规划期中国私募股权行业将面临的挑战、行业的区域发展状况与竞争格局。报告还对“十五五”时期全球及中国私募股权行业发展动向和趋势作了详细分析和预测，并对私募股权行业进行了趋向研判，是私募股权经营企业，科研、投资机构等单位准确了解目前私募股权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一、“十五五”规划期私募股权行业发展方向</w:t>
      </w:r>
    </w:p>
    <w:p>
      <w:pPr>
        <w:spacing w:before="75" w:after="0"/>
      </w:pPr>
      <w:r>
        <w:rPr/>
        <w:t xml:space="preserve">二、“十五五”规划期私募股权行业发展动态</w:t>
      </w:r>
    </w:p>
    <w:p>
      <w:pPr>
        <w:spacing w:before="75" w:after="0"/>
      </w:pPr>
      <w:r>
        <w:rPr/>
        <w:t xml:space="preserve">三、2026年私募股权行业发展动向分析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基于pest模型的私募股权行业发展环境分析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一、私募股权技术发展概况</w:t>
      </w:r>
    </w:p>
    <w:p>
      <w:pPr>
        <w:spacing w:before="75" w:after="0"/>
      </w:pPr>
      <w:r>
        <w:rPr/>
        <w:t xml:space="preserve">二、私募股权研发投入情况</w:t>
      </w:r>
    </w:p>
    <w:p>
      <w:pPr>
        <w:spacing w:before="75" w:after="0"/>
      </w:pPr>
      <w:r>
        <w:rPr/>
        <w:t xml:space="preserve">三、私募股权主要技术进展</w:t>
      </w:r>
    </w:p>
    <w:p>
      <w:pPr>
        <w:spacing w:before="75" w:after="0"/>
      </w:pPr>
      <w:r>
        <w:rPr/>
        <w:t xml:space="preserve">四、行业技术趋势分析</w:t>
      </w:r>
    </w:p>
    <w:p>
      <w:pPr>
        <w:spacing w:before="75" w:after="0"/>
      </w:pPr>
      <w:r>
        <w:rPr/>
        <w:t xml:space="preserve">五、私募股权技术发展的影响</w:t>
      </w:r>
    </w:p>
    <w:p>
      <w:pPr>
        <w:spacing w:before="75" w:after="0"/>
      </w:pPr>
      <w:r>
        <w:rPr>
          <w:b w:val="1"/>
          <w:bCs w:val="1"/>
        </w:rPr>
        <w:t xml:space="preserve">第四章 2023-2025年私募股权行业运行现状分析</w:t>
      </w:r>
    </w:p>
    <w:p>
      <w:pPr>
        <w:spacing w:before="75" w:after="0"/>
      </w:pPr>
      <w:r>
        <w:rPr/>
        <w:t xml:space="preserve">第一节 2023-2025年全球私募股权行业发展状况分析</w:t>
      </w:r>
    </w:p>
    <w:p>
      <w:pPr>
        <w:spacing w:before="75" w:after="0"/>
      </w:pPr>
      <w:r>
        <w:rPr/>
        <w:t xml:space="preserve">一、2023-2025年全球私募股权行业发展规模</w:t>
      </w:r>
    </w:p>
    <w:p>
      <w:pPr>
        <w:spacing w:before="75" w:after="0"/>
      </w:pPr>
      <w:r>
        <w:rPr/>
        <w:t xml:space="preserve">二、2023-2025年全球私募股权行业区域格局</w:t>
      </w:r>
    </w:p>
    <w:p>
      <w:pPr>
        <w:spacing w:before="75" w:after="0"/>
      </w:pPr>
      <w:r>
        <w:rPr/>
        <w:t xml:space="preserve">三、全球私募股权行业未来趋势预测</w:t>
      </w:r>
    </w:p>
    <w:p>
      <w:pPr>
        <w:spacing w:before="75" w:after="0"/>
      </w:pPr>
      <w:r>
        <w:rPr/>
        <w:t xml:space="preserve">四、全球私募股权行业主要企业动向</w:t>
      </w:r>
    </w:p>
    <w:p>
      <w:pPr>
        <w:spacing w:before="75" w:after="0"/>
      </w:pPr>
      <w:r>
        <w:rPr/>
        <w:t xml:space="preserve">第二节 2023-2025年中国私募股权行业发展状况分析</w:t>
      </w:r>
    </w:p>
    <w:p>
      <w:pPr>
        <w:spacing w:before="75" w:after="0"/>
      </w:pPr>
      <w:r>
        <w:rPr/>
        <w:t xml:space="preserve">一、中国私募股权行业发展阶段</w:t>
      </w:r>
    </w:p>
    <w:p>
      <w:pPr>
        <w:spacing w:before="75" w:after="0"/>
      </w:pPr>
      <w:r>
        <w:rPr/>
        <w:t xml:space="preserve">二、中国私募股权行业发展总体概况</w:t>
      </w:r>
    </w:p>
    <w:p>
      <w:pPr>
        <w:spacing w:before="75" w:after="0"/>
      </w:pPr>
      <w:r>
        <w:rPr/>
        <w:t xml:space="preserve">三、中国私募股权行业发展特点分析</w:t>
      </w:r>
    </w:p>
    <w:p>
      <w:pPr>
        <w:spacing w:before="75" w:after="0"/>
      </w:pPr>
      <w:r>
        <w:rPr/>
        <w:t xml:space="preserve">四、中国私募股权行业盈利模式分析</w:t>
      </w:r>
    </w:p>
    <w:p>
      <w:pPr>
        <w:spacing w:before="75" w:after="0"/>
      </w:pPr>
      <w:r>
        <w:rPr/>
        <w:t xml:space="preserve">第三节 2023-2025年私募股权行业发展现状</w:t>
      </w:r>
    </w:p>
    <w:p>
      <w:pPr>
        <w:spacing w:before="75" w:after="0"/>
      </w:pPr>
      <w:r>
        <w:rPr/>
        <w:t xml:space="preserve">一、中国私募股权行业市场规模分析</w:t>
      </w:r>
    </w:p>
    <w:p>
      <w:pPr>
        <w:spacing w:before="75" w:after="0"/>
      </w:pPr>
      <w:r>
        <w:rPr/>
        <w:t xml:space="preserve">二、中国私募股权行业发展现状分析</w:t>
      </w:r>
    </w:p>
    <w:p>
      <w:pPr>
        <w:spacing w:before="75" w:after="0"/>
      </w:pPr>
      <w:r>
        <w:rPr/>
        <w:t xml:space="preserve">三、中国私募股权市场运行情况分析</w:t>
      </w:r>
    </w:p>
    <w:p>
      <w:pPr>
        <w:spacing w:before="75" w:after="0"/>
      </w:pPr>
      <w:r>
        <w:rPr>
          <w:b w:val="1"/>
          <w:bCs w:val="1"/>
        </w:rPr>
        <w:t xml:space="preserve">【第三部分：行业格局篇】</w:t>
      </w:r>
    </w:p>
    <w:p>
      <w:pPr>
        <w:spacing w:before="75" w:after="0"/>
      </w:pPr>
      <w:r>
        <w:rPr>
          <w:b w:val="1"/>
          <w:bCs w:val="1"/>
        </w:rPr>
        <w:t xml:space="preserve">第五章 2023-2025年私募股权行业区域格局发展分析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2023-2025年私募股权行业竞争格局分析</w:t>
      </w:r>
    </w:p>
    <w:p>
      <w:pPr>
        <w:spacing w:before="75" w:after="0"/>
      </w:pPr>
      <w:r>
        <w:rPr/>
        <w:t xml:space="preserve">第一节 行业总体市场竞争状况分析</w:t>
      </w:r>
    </w:p>
    <w:p>
      <w:pPr>
        <w:spacing w:before="75" w:after="0"/>
      </w:pPr>
      <w:r>
        <w:rPr/>
        <w:t xml:space="preserve">一、私募股权行业不同市场竞争结构特点</w:t>
      </w:r>
    </w:p>
    <w:p>
      <w:pPr>
        <w:spacing w:before="75" w:after="0"/>
      </w:pPr>
      <w:r>
        <w:rPr/>
        <w:t xml:space="preserve">二、私募股权行业企业竞争比较分析</w:t>
      </w:r>
    </w:p>
    <w:p>
      <w:pPr>
        <w:spacing w:before="75" w:after="0"/>
      </w:pPr>
      <w:r>
        <w:rPr/>
        <w:t xml:space="preserve">三、私募股权行业企业间竞争格局分析</w:t>
      </w:r>
    </w:p>
    <w:p>
      <w:pPr>
        <w:spacing w:before="75" w:after="0"/>
      </w:pPr>
      <w:r>
        <w:rPr/>
        <w:t xml:space="preserve">四、私募股权行业集中度分析</w:t>
      </w:r>
    </w:p>
    <w:p>
      <w:pPr>
        <w:spacing w:before="75" w:after="0"/>
      </w:pPr>
      <w:r>
        <w:rPr/>
        <w:t xml:space="preserve">五、私募股权行业swot分析</w:t>
      </w:r>
    </w:p>
    <w:p>
      <w:pPr>
        <w:spacing w:before="75" w:after="0"/>
      </w:pPr>
      <w:r>
        <w:rPr/>
        <w:t xml:space="preserve">第二节 中国私募股权行业竞争格局综述</w:t>
      </w:r>
    </w:p>
    <w:p>
      <w:pPr>
        <w:spacing w:before="75" w:after="0"/>
      </w:pPr>
      <w:r>
        <w:rPr/>
        <w:t xml:space="preserve">一、私募股权行业竞争概况</w:t>
      </w:r>
    </w:p>
    <w:p>
      <w:pPr>
        <w:spacing w:before="75" w:after="0"/>
      </w:pPr>
      <w:r>
        <w:rPr/>
        <w:t xml:space="preserve">1、中国私募股权行业品牌竞争格局</w:t>
      </w:r>
    </w:p>
    <w:p>
      <w:pPr>
        <w:spacing w:before="75" w:after="0"/>
      </w:pPr>
      <w:r>
        <w:rPr/>
        <w:t xml:space="preserve">2、私募股权业未来竞争格局和特点</w:t>
      </w:r>
    </w:p>
    <w:p>
      <w:pPr>
        <w:spacing w:before="75" w:after="0"/>
      </w:pPr>
      <w:r>
        <w:rPr/>
        <w:t xml:space="preserve">3、私募股权市场进入及竞争对手分析</w:t>
      </w:r>
    </w:p>
    <w:p>
      <w:pPr>
        <w:spacing w:before="75" w:after="0"/>
      </w:pPr>
      <w:r>
        <w:rPr/>
        <w:t xml:space="preserve">二、中国私募股权行业竞争力分析</w:t>
      </w:r>
    </w:p>
    <w:p>
      <w:pPr>
        <w:spacing w:before="75" w:after="0"/>
      </w:pPr>
      <w:r>
        <w:rPr/>
        <w:t xml:space="preserve">1、中国私募股权行业竞争力剖析</w:t>
      </w:r>
    </w:p>
    <w:p>
      <w:pPr>
        <w:spacing w:before="75" w:after="0"/>
      </w:pPr>
      <w:r>
        <w:rPr/>
        <w:t xml:space="preserve">2、中国私募股权企业市场竞争的优势</w:t>
      </w:r>
    </w:p>
    <w:p>
      <w:pPr>
        <w:spacing w:before="75" w:after="0"/>
      </w:pPr>
      <w:r>
        <w:rPr/>
        <w:t xml:space="preserve">3、私募股权行业主要企业竞争力分析</w:t>
      </w:r>
    </w:p>
    <w:p>
      <w:pPr>
        <w:spacing w:before="75" w:after="0"/>
      </w:pPr>
      <w:r>
        <w:rPr/>
        <w:t xml:space="preserve">第三节 私募股权行业竞争格局分析</w:t>
      </w:r>
    </w:p>
    <w:p>
      <w:pPr>
        <w:spacing w:before="75" w:after="0"/>
      </w:pPr>
      <w:r>
        <w:rPr/>
        <w:t xml:space="preserve">一、国内外企业私募股权竞争分析</w:t>
      </w:r>
    </w:p>
    <w:p>
      <w:pPr>
        <w:spacing w:before="75" w:after="0"/>
      </w:pPr>
      <w:r>
        <w:rPr/>
        <w:t xml:space="preserve">二、中国私募股权市场竞争分析</w:t>
      </w:r>
    </w:p>
    <w:p>
      <w:pPr>
        <w:spacing w:before="75" w:after="0"/>
      </w:pPr>
      <w:r>
        <w:rPr/>
        <w:t xml:space="preserve">三、国内主要私募股权企业动向</w:t>
      </w:r>
    </w:p>
    <w:p>
      <w:pPr>
        <w:spacing w:before="75" w:after="0"/>
      </w:pPr>
      <w:r>
        <w:rPr/>
        <w:t xml:space="preserve">第四节 私募股权市场竞争策略分析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“十五五”私募股权行业投资规划与发展战略</w:t>
      </w:r>
    </w:p>
    <w:p>
      <w:pPr>
        <w:spacing w:before="75" w:after="0"/>
      </w:pPr>
      <w:r>
        <w:rPr/>
        <w:t xml:space="preserve">第一节 私募股权行业投融资情况</w:t>
      </w:r>
    </w:p>
    <w:p>
      <w:pPr>
        <w:spacing w:before="75" w:after="0"/>
      </w:pPr>
      <w:r>
        <w:rPr/>
        <w:t xml:space="preserve">一、私募股权行业资金渠道分析</w:t>
      </w:r>
    </w:p>
    <w:p>
      <w:pPr>
        <w:spacing w:before="75" w:after="0"/>
      </w:pPr>
      <w:r>
        <w:rPr/>
        <w:t xml:space="preserve">二、私募股权行业固定资产投资</w:t>
      </w:r>
    </w:p>
    <w:p>
      <w:pPr>
        <w:spacing w:before="75" w:after="0"/>
      </w:pPr>
      <w:r>
        <w:rPr/>
        <w:t xml:space="preserve">三、私募股权行业重组情况分析</w:t>
      </w:r>
    </w:p>
    <w:p>
      <w:pPr>
        <w:spacing w:before="75" w:after="0"/>
      </w:pPr>
      <w:r>
        <w:rPr/>
        <w:t xml:space="preserve">四、私募股权行业投资现状分析</w:t>
      </w:r>
    </w:p>
    <w:p>
      <w:pPr>
        <w:spacing w:before="75" w:after="0"/>
      </w:pPr>
      <w:r>
        <w:rPr/>
        <w:t xml:space="preserve">第二节 2026-2031年私募股权行业投资机会</w:t>
      </w:r>
    </w:p>
    <w:p>
      <w:pPr>
        <w:spacing w:before="75" w:after="0"/>
      </w:pPr>
      <w:r>
        <w:rPr/>
        <w:t xml:space="preserve">一、私募股权产业链投资机会</w:t>
      </w:r>
    </w:p>
    <w:p>
      <w:pPr>
        <w:spacing w:before="75" w:after="0"/>
      </w:pPr>
      <w:r>
        <w:rPr/>
        <w:t xml:space="preserve">二、私募股权重点区域投资机会</w:t>
      </w:r>
    </w:p>
    <w:p>
      <w:pPr>
        <w:spacing w:before="75" w:after="0"/>
      </w:pPr>
      <w:r>
        <w:rPr/>
        <w:t xml:space="preserve">第三节 2026-2031年私募股权行业投资风险及防范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“十五五”私募股权行业前景及趋势预测</w:t>
      </w:r>
    </w:p>
    <w:p>
      <w:pPr>
        <w:spacing w:before="75" w:after="0"/>
      </w:pPr>
      <w:r>
        <w:rPr/>
        <w:t xml:space="preserve">第一节 “十五五”私募股权行业现状及未来预测</w:t>
      </w:r>
    </w:p>
    <w:p>
      <w:pPr>
        <w:spacing w:before="75" w:after="0"/>
      </w:pPr>
      <w:r>
        <w:rPr/>
        <w:t xml:space="preserve">一、“十四五”期间私募股权行业主要发展成果</w:t>
      </w:r>
    </w:p>
    <w:p>
      <w:pPr>
        <w:spacing w:before="75" w:after="0"/>
      </w:pPr>
      <w:r>
        <w:rPr/>
        <w:t xml:space="preserve">二、“十五五”期间私募股权规划发展目标研究</w:t>
      </w:r>
    </w:p>
    <w:p>
      <w:pPr>
        <w:spacing w:before="75" w:after="0"/>
      </w:pPr>
      <w:r>
        <w:rPr/>
        <w:t xml:space="preserve">三、2025年以来私募股权行业重要事件动态</w:t>
      </w:r>
    </w:p>
    <w:p>
      <w:pPr>
        <w:spacing w:before="75" w:after="0"/>
      </w:pPr>
      <w:r>
        <w:rPr/>
        <w:t xml:space="preserve">第二节 2026-2031年私募股权市场发展前景</w:t>
      </w:r>
    </w:p>
    <w:p>
      <w:pPr>
        <w:spacing w:before="75" w:after="0"/>
      </w:pPr>
      <w:r>
        <w:rPr/>
        <w:t xml:space="preserve">一、2026-2031年私募股权市场发展潜力</w:t>
      </w:r>
    </w:p>
    <w:p>
      <w:pPr>
        <w:spacing w:before="75" w:after="0"/>
      </w:pPr>
      <w:r>
        <w:rPr/>
        <w:t xml:space="preserve">二、2026-2031年私募股权市场发展前景展望</w:t>
      </w:r>
    </w:p>
    <w:p>
      <w:pPr>
        <w:spacing w:before="75" w:after="0"/>
      </w:pPr>
      <w:r>
        <w:rPr/>
        <w:t xml:space="preserve">第三节 2026-2031年私募股权市场发展趋势预测</w:t>
      </w:r>
    </w:p>
    <w:p>
      <w:pPr>
        <w:spacing w:before="75" w:after="0"/>
      </w:pPr>
      <w:r>
        <w:rPr/>
        <w:t xml:space="preserve">一、2026-2031年私募股权行业发展趋势预测</w:t>
      </w:r>
    </w:p>
    <w:p>
      <w:pPr>
        <w:spacing w:before="75" w:after="0"/>
      </w:pPr>
      <w:r>
        <w:rPr/>
        <w:t xml:space="preserve">二、2026-2031年私募股权行业市场规模预测</w:t>
      </w:r>
    </w:p>
    <w:p>
      <w:pPr>
        <w:spacing w:before="75" w:after="0"/>
      </w:pPr>
      <w:r>
        <w:rPr/>
        <w:t xml:space="preserve">三、2026-2031年私募股权行业应用趋势预测</w:t>
      </w:r>
    </w:p>
    <w:p>
      <w:pPr>
        <w:spacing w:before="75" w:after="0"/>
      </w:pPr>
      <w:r>
        <w:rPr>
          <w:b w:val="1"/>
          <w:bCs w:val="1"/>
        </w:rPr>
        <w:t xml:space="preserve">第九章 “十五五”规划指导私募股权行业企业战略方向研究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私募股权行业企业战略规划方向研究</w:t>
      </w:r>
    </w:p>
    <w:p>
      <w:pPr>
        <w:spacing w:before="75" w:after="0"/>
      </w:pPr>
      <w:r>
        <w:rPr/>
        <w:t xml:space="preserve">一、“十五五”私募股权行业企业战略调查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私募股权行业战略实施案例及方向研究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图表：私募股权行业生命周期</w:t>
      </w:r>
    </w:p>
    <w:p>
      <w:pPr>
        <w:spacing w:before="75" w:after="0"/>
      </w:pPr>
      <w:r>
        <w:rPr/>
        <w:t xml:space="preserve">图表：私募股权行业产业链结构图</w:t>
      </w:r>
    </w:p>
    <w:p>
      <w:pPr>
        <w:spacing w:before="75" w:after="0"/>
      </w:pPr>
      <w:r>
        <w:rPr/>
        <w:t xml:space="preserve">图表：私募股权行业主要政策一览</w:t>
      </w:r>
    </w:p>
    <w:p>
      <w:pPr>
        <w:spacing w:before="75" w:after="0"/>
      </w:pPr>
      <w:r>
        <w:rPr/>
        <w:t xml:space="preserve">图表：“十四五”规划期私募股权行业发展目标完成情况</w:t>
      </w:r>
    </w:p>
    <w:p>
      <w:pPr>
        <w:spacing w:before="75" w:after="0"/>
      </w:pPr>
      <w:r>
        <w:rPr/>
        <w:t xml:space="preserve">图表：2023-2025年全球私募股权行业市场规模</w:t>
      </w:r>
    </w:p>
    <w:p>
      <w:pPr>
        <w:spacing w:before="75" w:after="0"/>
      </w:pPr>
      <w:r>
        <w:rPr/>
        <w:t xml:space="preserve">图表：2023-2025年中国私募股权行业市场规模</w:t>
      </w:r>
    </w:p>
    <w:p>
      <w:pPr>
        <w:spacing w:before="75" w:after="0"/>
      </w:pPr>
      <w:r>
        <w:rPr/>
        <w:t xml:space="preserve">图表：中国私募股权市场占全球份额比较</w:t>
      </w:r>
    </w:p>
    <w:p>
      <w:pPr>
        <w:spacing w:before="75" w:after="0"/>
      </w:pPr>
      <w:r>
        <w:rPr/>
        <w:t xml:space="preserve">图表：2023-2025年私募股权行业华北地区供需格局</w:t>
      </w:r>
    </w:p>
    <w:p>
      <w:pPr>
        <w:spacing w:before="75" w:after="0"/>
      </w:pPr>
      <w:r>
        <w:rPr/>
        <w:t xml:space="preserve">图表：2023-2025年私募股权行业华中地区供需格局</w:t>
      </w:r>
    </w:p>
    <w:p>
      <w:pPr>
        <w:spacing w:before="75" w:after="0"/>
      </w:pPr>
      <w:r>
        <w:rPr/>
        <w:t xml:space="preserve">图表：2023-2025年私募股权行业华南地区供需格局</w:t>
      </w:r>
    </w:p>
    <w:p>
      <w:pPr>
        <w:spacing w:before="75" w:after="0"/>
      </w:pPr>
      <w:r>
        <w:rPr/>
        <w:t xml:space="preserve">图表：2023-2025年私募股权行业华东地区供需格局</w:t>
      </w:r>
    </w:p>
    <w:p>
      <w:pPr>
        <w:spacing w:before="75" w:after="0"/>
      </w:pPr>
      <w:r>
        <w:rPr/>
        <w:t xml:space="preserve">图表：2023-2025年私募股权行业东北地区供需格局</w:t>
      </w:r>
    </w:p>
    <w:p>
      <w:pPr>
        <w:spacing w:before="75" w:after="0"/>
      </w:pPr>
      <w:r>
        <w:rPr/>
        <w:t xml:space="preserve">图表：2023-2025年私募股权行业西南地区供需格局</w:t>
      </w:r>
    </w:p>
    <w:p>
      <w:pPr>
        <w:spacing w:before="75" w:after="0"/>
      </w:pPr>
      <w:r>
        <w:rPr/>
        <w:t xml:space="preserve">图表：2023-2025年私募股权行业西北地区供需格局</w:t>
      </w:r>
    </w:p>
    <w:p>
      <w:pPr>
        <w:spacing w:before="75" w:after="0"/>
      </w:pPr>
      <w:r>
        <w:rPr/>
        <w:t xml:space="preserve">图表：2022-2025年私募股权行业收入总计</w:t>
      </w:r>
    </w:p>
    <w:p>
      <w:pPr>
        <w:spacing w:before="75" w:after="0"/>
      </w:pPr>
      <w:r>
        <w:rPr/>
        <w:t xml:space="preserve">图表：2023-2025年私募股权行业利润分析</w:t>
      </w:r>
    </w:p>
    <w:p>
      <w:pPr>
        <w:spacing w:before="75" w:after="0"/>
      </w:pPr>
      <w:r>
        <w:rPr/>
        <w:t xml:space="preserve">图表：2023-2025年私募股权行业资产总计</w:t>
      </w:r>
    </w:p>
    <w:p>
      <w:pPr>
        <w:spacing w:before="75" w:after="0"/>
      </w:pPr>
      <w:r>
        <w:rPr/>
        <w:t xml:space="preserve">图表：2023-2025年私募股权行业负债总计</w:t>
      </w:r>
    </w:p>
    <w:p>
      <w:pPr>
        <w:spacing w:before="75" w:after="0"/>
      </w:pPr>
      <w:r>
        <w:rPr/>
        <w:t xml:space="preserve">图表：2023-2025年私募股权行业上市公司业务收入情况</w:t>
      </w:r>
    </w:p>
    <w:p>
      <w:pPr>
        <w:spacing w:before="75" w:after="0"/>
      </w:pPr>
      <w:r>
        <w:rPr/>
        <w:t xml:space="preserve">图表：2023-2025年私募股权行业上市公司业务成本情况</w:t>
      </w:r>
    </w:p>
    <w:p>
      <w:pPr>
        <w:spacing w:before="75" w:after="0"/>
      </w:pPr>
      <w:r>
        <w:rPr/>
        <w:t xml:space="preserve">图表：2023-2025年私募股权行业上市公司净利润统计</w:t>
      </w:r>
    </w:p>
    <w:p>
      <w:pPr>
        <w:spacing w:before="75" w:after="0"/>
      </w:pPr>
      <w:r>
        <w:rPr/>
        <w:t xml:space="preserve">图表：2023-2025年私募股权行业上市公司偿债能力分析</w:t>
      </w:r>
    </w:p>
    <w:p>
      <w:pPr>
        <w:spacing w:before="75" w:after="0"/>
      </w:pPr>
      <w:r>
        <w:rPr/>
        <w:t xml:space="preserve">图表：2026-2031年私募股权行业市场规模预测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2026-2031年中国私募股权行业深度发展研究与“十五五”企业投资战略规划报告</dc:title>
  <dc:description>2026-2031年中国私募股权行业深度发展研究与“十五五”企业投资战略规划报告</dc:description>
  <dc:subject>2026-2031年中国私募股权行业深度发展研究与“十五五”企业投资战略规划报告</dc:subject>
  <cp:keywords>研究报告</cp:keywords>
  <cp:category>研究报告</cp:category>
  <cp:lastModifiedBy>北京中道泰和信息咨询有限公司</cp:lastModifiedBy>
  <dcterms:created xsi:type="dcterms:W3CDTF">2026-03-30T21:46:33+08:00</dcterms:created>
  <dcterms:modified xsi:type="dcterms:W3CDTF">2026-03-30T21:46:33+08:00</dcterms:modified>
</cp:coreProperties>
</file>

<file path=docProps/custom.xml><?xml version="1.0" encoding="utf-8"?>
<Properties xmlns="http://schemas.openxmlformats.org/officeDocument/2006/custom-properties" xmlns:vt="http://schemas.openxmlformats.org/officeDocument/2006/docPropsVTypes"/>
</file>