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2026-2031年中国财税软件行业深度调研与发展趋势预测报告</w:t>
      </w:r>
    </w:p>
    <w:p>
      <w:pPr>
        <w:spacing w:after="150"/>
      </w:pPr>
      <w:r>
        <w:rPr>
          <w:b w:val="1"/>
          <w:bCs w:val="1"/>
        </w:rPr>
        <w:t xml:space="preserve">报告简介</w:t>
      </w:r>
    </w:p>
    <w:p>
      <w:pPr>
        <w:spacing w:after="150"/>
      </w:pPr>
      <w:r>
        <w:rPr/>
        <w:t xml:space="preserve">财税软件是专为企事业单位设计的数字化财务管理工具，其核心是通过信息技术整合会计核算、税务管理、报表分析等功能模块，实现财务与税务工作的自动化、规范化和精准化。它以计算机程序为载体，将会计原理与税法规定深度融合，能够自动处理企业日常财务活动中的数据录入、分类、计算及报告生成等环节，例如自动记录收入支出、生成总账明细账、编制资产负债表和利润表等基础财务报表，同时支持增值税、企业所得税等税种的自动计算与申报表生成，帮助企业高效完成账务处理、成本核算、发票管理及纳税申报等关键任务。</w:t>
      </w:r>
    </w:p>
    <w:p>
      <w:pPr>
        <w:spacing w:after="150"/>
      </w:pPr>
      <w:r>
        <w:rPr/>
        <w:t xml:space="preserve">财税软件行业研究报告旨在从国家经济和产业发展的战略入手，分析财税软件未来的政策走向和监管体制的发展趋势，挖掘财税软件行业的市场潜力，基于重点细分市场领域的深度研究，提供对产业规模、产业结构、区域结构、市场竞争、产业盈利水平等多个角度市场变化的生动描绘，清晰发展方向。预测未来财税软件业务的市场前景，以帮助客户拨开政策迷雾，寻找财税软件行业的投资商机。报告在大量的分析、预测的基础上，研究了财税软件行业今后的发展与投资策略，为财税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财税软件相关企业和科研单位等的实地调查，对国内外财税软件行业的供给与需求状况、相关行业的发展状况、市场消费变化等进行了分析。重点研究了主要财税软件品牌的发展状况，以及未来中国财税软件行业将面临的机遇以及企业的应对策略。报告还分析了财税软件市场的竞争格局，行业的发展动向，并对行业相关政策进行了介绍和政策趋向研判，是财税软件生产企业、科研单位、零售企业等单位准确了解目前财税软件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行业概述与全球视角</w:t>
      </w:r>
    </w:p>
    <w:p>
      <w:pPr>
        <w:spacing w:before="75" w:after="0"/>
      </w:pPr>
      <w:r>
        <w:rPr/>
        <w:t xml:space="preserve">第一节 财税软件定义与核心价值</w:t>
      </w:r>
    </w:p>
    <w:p>
      <w:pPr>
        <w:spacing w:before="75" w:after="0"/>
      </w:pPr>
      <w:r>
        <w:rPr/>
        <w:t xml:space="preserve">一、财税软件的功能范畴</w:t>
      </w:r>
    </w:p>
    <w:p>
      <w:pPr>
        <w:spacing w:before="75" w:after="0"/>
      </w:pPr>
      <w:r>
        <w:rPr/>
        <w:t xml:space="preserve">二、财税软件在企业管理中的战略地位</w:t>
      </w:r>
    </w:p>
    <w:p>
      <w:pPr>
        <w:spacing w:before="75" w:after="0"/>
      </w:pPr>
      <w:r>
        <w:rPr/>
        <w:t xml:space="preserve">第二节 全球财税软件行业发展脉络</w:t>
      </w:r>
    </w:p>
    <w:p>
      <w:pPr>
        <w:spacing w:before="75" w:after="0"/>
      </w:pPr>
      <w:r>
        <w:rPr/>
        <w:t xml:space="preserve">一、国际财税软件技术演进历程</w:t>
      </w:r>
    </w:p>
    <w:p>
      <w:pPr>
        <w:spacing w:before="75" w:after="0"/>
      </w:pPr>
      <w:r>
        <w:rPr/>
        <w:t xml:space="preserve">二、全球主要区域市场发展特征</w:t>
      </w:r>
    </w:p>
    <w:p>
      <w:pPr>
        <w:spacing w:before="75" w:after="0"/>
      </w:pPr>
      <w:r>
        <w:rPr/>
        <w:t xml:space="preserve">三、国际财税软件行业政策环境分析</w:t>
      </w:r>
    </w:p>
    <w:p>
      <w:pPr>
        <w:spacing w:before="75" w:after="0"/>
      </w:pPr>
      <w:r>
        <w:rPr/>
        <w:t xml:space="preserve">第三节 中国财税软件行业在全球的定位</w:t>
      </w:r>
    </w:p>
    <w:p>
      <w:pPr>
        <w:spacing w:before="75" w:after="0"/>
      </w:pPr>
      <w:r>
        <w:rPr/>
        <w:t xml:space="preserve">一、中国市场规模占全球比重</w:t>
      </w:r>
    </w:p>
    <w:p>
      <w:pPr>
        <w:spacing w:before="75" w:after="0"/>
      </w:pPr>
      <w:r>
        <w:rPr/>
        <w:t xml:space="preserve">二、中国技术创新能力与国际比较</w:t>
      </w:r>
    </w:p>
    <w:p>
      <w:pPr>
        <w:spacing w:before="75" w:after="0"/>
      </w:pPr>
      <w:r>
        <w:rPr/>
        <w:t xml:space="preserve">三、中国企业在全球市场的竞争力分析</w:t>
      </w:r>
    </w:p>
    <w:p>
      <w:pPr>
        <w:spacing w:before="75" w:after="0"/>
      </w:pPr>
      <w:r>
        <w:rPr>
          <w:b w:val="1"/>
          <w:bCs w:val="1"/>
        </w:rPr>
        <w:t xml:space="preserve">第二章 2023-2025年中国财税软件行业发展环境</w:t>
      </w:r>
    </w:p>
    <w:p>
      <w:pPr>
        <w:spacing w:before="75" w:after="0"/>
      </w:pPr>
      <w:r>
        <w:rPr/>
        <w:t xml:space="preserve">第一节 宏观经济环境分析</w:t>
      </w:r>
    </w:p>
    <w:p>
      <w:pPr>
        <w:spacing w:before="75" w:after="0"/>
      </w:pPr>
      <w:r>
        <w:rPr/>
        <w:t xml:space="preserve">一、中国gdp增长对财税软件需求的影响</w:t>
      </w:r>
    </w:p>
    <w:p>
      <w:pPr>
        <w:spacing w:before="75" w:after="0"/>
      </w:pPr>
      <w:r>
        <w:rPr/>
        <w:t xml:space="preserve">二、产业结构调整对财税软件市场的拉动</w:t>
      </w:r>
    </w:p>
    <w:p>
      <w:pPr>
        <w:spacing w:before="75" w:after="0"/>
      </w:pPr>
      <w:r>
        <w:rPr/>
        <w:t xml:space="preserve">第二节 政策与监管环境</w:t>
      </w:r>
    </w:p>
    <w:p>
      <w:pPr>
        <w:spacing w:before="75" w:after="0"/>
      </w:pPr>
      <w:r>
        <w:rPr/>
        <w:t xml:space="preserve">一、国家税收征管改革对软件需求的影响</w:t>
      </w:r>
    </w:p>
    <w:p>
      <w:pPr>
        <w:spacing w:before="75" w:after="0"/>
      </w:pPr>
      <w:r>
        <w:rPr/>
        <w:t xml:space="preserve">二、数据安全与合规性监管政策演变</w:t>
      </w:r>
    </w:p>
    <w:p>
      <w:pPr>
        <w:spacing w:before="75" w:after="0"/>
      </w:pPr>
      <w:r>
        <w:rPr/>
        <w:t xml:space="preserve">三、地方政策对财税软件产业的支持力度</w:t>
      </w:r>
    </w:p>
    <w:p>
      <w:pPr>
        <w:spacing w:before="75" w:after="0"/>
      </w:pPr>
      <w:r>
        <w:rPr/>
        <w:t xml:space="preserve">第三节 技术创新环境</w:t>
      </w:r>
    </w:p>
    <w:p>
      <w:pPr>
        <w:spacing w:before="75" w:after="0"/>
      </w:pPr>
      <w:r>
        <w:rPr/>
        <w:t xml:space="preserve">一、云计算与saas模式在财税软件中的渗透</w:t>
      </w:r>
    </w:p>
    <w:p>
      <w:pPr>
        <w:spacing w:before="75" w:after="0"/>
      </w:pPr>
      <w:r>
        <w:rPr/>
        <w:t xml:space="preserve">二、人工智能与大数据驱动的智能财税应用</w:t>
      </w:r>
    </w:p>
    <w:p>
      <w:pPr>
        <w:spacing w:before="75" w:after="0"/>
      </w:pPr>
      <w:r>
        <w:rPr/>
        <w:t xml:space="preserve">三、区块链技术在财税领域的应用探索</w:t>
      </w:r>
    </w:p>
    <w:p>
      <w:pPr>
        <w:spacing w:before="75" w:after="0"/>
      </w:pPr>
      <w:r>
        <w:rPr>
          <w:b w:val="1"/>
          <w:bCs w:val="1"/>
        </w:rPr>
        <w:t xml:space="preserve">第三章 2023-2025年中国财税软件市场容量分析</w:t>
      </w:r>
    </w:p>
    <w:p>
      <w:pPr>
        <w:spacing w:before="75" w:after="0"/>
      </w:pPr>
      <w:r>
        <w:rPr/>
        <w:t xml:space="preserve">第一节 市场规模与增长态势</w:t>
      </w:r>
    </w:p>
    <w:p>
      <w:pPr>
        <w:spacing w:before="75" w:after="0"/>
      </w:pPr>
      <w:r>
        <w:rPr/>
        <w:t xml:space="preserve">一、2023-2025年市场规模及增长率</w:t>
      </w:r>
    </w:p>
    <w:p>
      <w:pPr>
        <w:spacing w:before="75" w:after="0"/>
      </w:pPr>
      <w:r>
        <w:rPr/>
        <w:t xml:space="preserve">二、细分市场容量变化趋势</w:t>
      </w:r>
    </w:p>
    <w:p>
      <w:pPr>
        <w:spacing w:before="75" w:after="0"/>
      </w:pPr>
      <w:r>
        <w:rPr/>
        <w:t xml:space="preserve">图表：2023-2025年中国财税软件市场规模及增长率</w:t>
      </w:r>
    </w:p>
    <w:p>
      <w:pPr>
        <w:spacing w:before="75" w:after="0"/>
      </w:pPr>
      <w:r>
        <w:rPr/>
        <w:t xml:space="preserve">第二节 市场结构分析</w:t>
      </w:r>
    </w:p>
    <w:p>
      <w:pPr>
        <w:spacing w:before="75" w:after="0"/>
      </w:pPr>
      <w:r>
        <w:rPr/>
        <w:t xml:space="preserve">一、按产品类型划分市场占比</w:t>
      </w:r>
    </w:p>
    <w:p>
      <w:pPr>
        <w:spacing w:before="75" w:after="0"/>
      </w:pPr>
      <w:r>
        <w:rPr/>
        <w:t xml:space="preserve">二、按企业规模划分市场占比</w:t>
      </w:r>
    </w:p>
    <w:p>
      <w:pPr>
        <w:spacing w:before="75" w:after="0"/>
      </w:pPr>
      <w:r>
        <w:rPr/>
        <w:t xml:space="preserve">三、按区域市场划分市场占比</w:t>
      </w:r>
    </w:p>
    <w:p>
      <w:pPr>
        <w:spacing w:before="75" w:after="0"/>
      </w:pPr>
      <w:r>
        <w:rPr/>
        <w:t xml:space="preserve">第三节 市场驱动因素与制约因素</w:t>
      </w:r>
    </w:p>
    <w:p>
      <w:pPr>
        <w:spacing w:before="75" w:after="0"/>
      </w:pPr>
      <w:r>
        <w:rPr/>
        <w:t xml:space="preserve">一、市场增长的主要驱动因素</w:t>
      </w:r>
    </w:p>
    <w:p>
      <w:pPr>
        <w:spacing w:before="75" w:after="0"/>
      </w:pPr>
      <w:r>
        <w:rPr/>
        <w:t xml:space="preserve">二、市场发展的主要制约因素</w:t>
      </w:r>
    </w:p>
    <w:p>
      <w:pPr>
        <w:spacing w:before="75" w:after="0"/>
      </w:pPr>
      <w:r>
        <w:rPr>
          <w:b w:val="1"/>
          <w:bCs w:val="1"/>
        </w:rPr>
        <w:t xml:space="preserve">第四章 财税软件产品分类与特性</w:t>
      </w:r>
    </w:p>
    <w:p>
      <w:pPr>
        <w:spacing w:before="75" w:after="0"/>
      </w:pPr>
      <w:r>
        <w:rPr/>
        <w:t xml:space="preserve">第一节 财务会计软件</w:t>
      </w:r>
    </w:p>
    <w:p>
      <w:pPr>
        <w:spacing w:before="75" w:after="0"/>
      </w:pPr>
      <w:r>
        <w:rPr/>
        <w:t xml:space="preserve">一、核心功能模块</w:t>
      </w:r>
    </w:p>
    <w:p>
      <w:pPr>
        <w:spacing w:before="75" w:after="0"/>
      </w:pPr>
      <w:r>
        <w:rPr/>
        <w:t xml:space="preserve">二、技术发展趋势</w:t>
      </w:r>
    </w:p>
    <w:p>
      <w:pPr>
        <w:spacing w:before="75" w:after="0"/>
      </w:pPr>
      <w:r>
        <w:rPr/>
        <w:t xml:space="preserve">三、应用场景分析</w:t>
      </w:r>
    </w:p>
    <w:p>
      <w:pPr>
        <w:spacing w:before="75" w:after="0"/>
      </w:pPr>
      <w:r>
        <w:rPr/>
        <w:t xml:space="preserve">第二节 税务管理软件</w:t>
      </w:r>
    </w:p>
    <w:p>
      <w:pPr>
        <w:spacing w:before="75" w:after="0"/>
      </w:pPr>
      <w:r>
        <w:rPr/>
        <w:t xml:space="preserve">一、核心功能模块</w:t>
      </w:r>
    </w:p>
    <w:p>
      <w:pPr>
        <w:spacing w:before="75" w:after="0"/>
      </w:pPr>
      <w:r>
        <w:rPr/>
        <w:t xml:space="preserve">二、税务合规性要求</w:t>
      </w:r>
    </w:p>
    <w:p>
      <w:pPr>
        <w:spacing w:before="75" w:after="0"/>
      </w:pPr>
      <w:r>
        <w:rPr/>
        <w:t xml:space="preserve">三、税务筹划与优化功能</w:t>
      </w:r>
    </w:p>
    <w:p>
      <w:pPr>
        <w:spacing w:before="75" w:after="0"/>
      </w:pPr>
      <w:r>
        <w:rPr/>
        <w:t xml:space="preserve">第三节 成本管理软件</w:t>
      </w:r>
    </w:p>
    <w:p>
      <w:pPr>
        <w:spacing w:before="75" w:after="0"/>
      </w:pPr>
      <w:r>
        <w:rPr/>
        <w:t xml:space="preserve">一、成本核算方法</w:t>
      </w:r>
    </w:p>
    <w:p>
      <w:pPr>
        <w:spacing w:before="75" w:after="0"/>
      </w:pPr>
      <w:r>
        <w:rPr/>
        <w:t xml:space="preserve">二、成本控制与预警功能</w:t>
      </w:r>
    </w:p>
    <w:p>
      <w:pPr>
        <w:spacing w:before="75" w:after="0"/>
      </w:pPr>
      <w:r>
        <w:rPr/>
        <w:t xml:space="preserve">三、成本分析工具</w:t>
      </w:r>
    </w:p>
    <w:p>
      <w:pPr>
        <w:spacing w:before="75" w:after="0"/>
      </w:pPr>
      <w:r>
        <w:rPr/>
        <w:t xml:space="preserve">第四节 资产管理软件</w:t>
      </w:r>
    </w:p>
    <w:p>
      <w:pPr>
        <w:spacing w:before="75" w:after="0"/>
      </w:pPr>
      <w:r>
        <w:rPr/>
        <w:t xml:space="preserve">一、资产登记与盘点</w:t>
      </w:r>
    </w:p>
    <w:p>
      <w:pPr>
        <w:spacing w:before="75" w:after="0"/>
      </w:pPr>
      <w:r>
        <w:rPr/>
        <w:t xml:space="preserve">二、资产折旧与处置</w:t>
      </w:r>
    </w:p>
    <w:p>
      <w:pPr>
        <w:spacing w:before="75" w:after="0"/>
      </w:pPr>
      <w:r>
        <w:rPr/>
        <w:t xml:space="preserve">三、资产报表生成</w:t>
      </w:r>
    </w:p>
    <w:p>
      <w:pPr>
        <w:spacing w:before="75" w:after="0"/>
      </w:pPr>
      <w:r>
        <w:rPr/>
        <w:t xml:space="preserve">第五节 财务报表分析软件</w:t>
      </w:r>
    </w:p>
    <w:p>
      <w:pPr>
        <w:spacing w:before="75" w:after="0"/>
      </w:pPr>
      <w:r>
        <w:rPr/>
        <w:t xml:space="preserve">一、财务比率分析</w:t>
      </w:r>
    </w:p>
    <w:p>
      <w:pPr>
        <w:spacing w:before="75" w:after="0"/>
      </w:pPr>
      <w:r>
        <w:rPr/>
        <w:t xml:space="preserve">二、趋势分析</w:t>
      </w:r>
    </w:p>
    <w:p>
      <w:pPr>
        <w:spacing w:before="75" w:after="0"/>
      </w:pPr>
      <w:r>
        <w:rPr/>
        <w:t xml:space="preserve">三、预算与实际对比分析</w:t>
      </w:r>
    </w:p>
    <w:p>
      <w:pPr>
        <w:spacing w:before="75" w:after="0"/>
      </w:pPr>
      <w:r>
        <w:rPr/>
        <w:t xml:space="preserve">第六节 财务管理信息系统</w:t>
      </w:r>
    </w:p>
    <w:p>
      <w:pPr>
        <w:spacing w:before="75" w:after="0"/>
      </w:pPr>
      <w:r>
        <w:rPr/>
        <w:t xml:space="preserve">一、集成化财务管理平台</w:t>
      </w:r>
    </w:p>
    <w:p>
      <w:pPr>
        <w:spacing w:before="75" w:after="0"/>
      </w:pPr>
      <w:r>
        <w:rPr/>
        <w:t xml:space="preserve">二、业财税一体化解决方案</w:t>
      </w:r>
    </w:p>
    <w:p>
      <w:pPr>
        <w:spacing w:before="75" w:after="0"/>
      </w:pPr>
      <w:r>
        <w:rPr/>
        <w:t xml:space="preserve">三、移动端财务管理应用</w:t>
      </w:r>
    </w:p>
    <w:p>
      <w:pPr>
        <w:spacing w:before="75" w:after="0"/>
      </w:pPr>
      <w:r>
        <w:rPr>
          <w:b w:val="1"/>
          <w:bCs w:val="1"/>
        </w:rPr>
        <w:t xml:space="preserve">第五章 2023-2025年中国财税软件下游应用分析</w:t>
      </w:r>
    </w:p>
    <w:p>
      <w:pPr>
        <w:spacing w:before="75" w:after="0"/>
      </w:pPr>
      <w:r>
        <w:rPr/>
        <w:t xml:space="preserve">第一节 制造业应用</w:t>
      </w:r>
    </w:p>
    <w:p>
      <w:pPr>
        <w:spacing w:before="75" w:after="0"/>
      </w:pPr>
      <w:r>
        <w:rPr/>
        <w:t xml:space="preserve">一、制造业财税管理痛点</w:t>
      </w:r>
    </w:p>
    <w:p>
      <w:pPr>
        <w:spacing w:before="75" w:after="0"/>
      </w:pPr>
      <w:r>
        <w:rPr/>
        <w:t xml:space="preserve">二、财税软件在制造业的应用场景</w:t>
      </w:r>
    </w:p>
    <w:p>
      <w:pPr>
        <w:spacing w:before="75" w:after="0"/>
      </w:pPr>
      <w:r>
        <w:rPr/>
        <w:t xml:space="preserve">三、制造业对财税软件的需求趋势</w:t>
      </w:r>
    </w:p>
    <w:p>
      <w:pPr>
        <w:spacing w:before="75" w:after="0"/>
      </w:pPr>
      <w:r>
        <w:rPr/>
        <w:t xml:space="preserve">第二节 零售业应用</w:t>
      </w:r>
    </w:p>
    <w:p>
      <w:pPr>
        <w:spacing w:before="75" w:after="0"/>
      </w:pPr>
      <w:r>
        <w:rPr/>
        <w:t xml:space="preserve">一、零售业财税管理特点</w:t>
      </w:r>
    </w:p>
    <w:p>
      <w:pPr>
        <w:spacing w:before="75" w:after="0"/>
      </w:pPr>
      <w:r>
        <w:rPr/>
        <w:t xml:space="preserve">二、财税软件在零售业的应用案例</w:t>
      </w:r>
    </w:p>
    <w:p>
      <w:pPr>
        <w:spacing w:before="75" w:after="0"/>
      </w:pPr>
      <w:r>
        <w:rPr/>
        <w:t xml:space="preserve">三、零售业对财税软件的需求变化</w:t>
      </w:r>
    </w:p>
    <w:p>
      <w:pPr>
        <w:spacing w:before="75" w:after="0"/>
      </w:pPr>
      <w:r>
        <w:rPr/>
        <w:t xml:space="preserve">第三节 跨境电商应用</w:t>
      </w:r>
    </w:p>
    <w:p>
      <w:pPr>
        <w:spacing w:before="75" w:after="0"/>
      </w:pPr>
      <w:r>
        <w:rPr/>
        <w:t xml:space="preserve">一、跨境电商财税合规挑战</w:t>
      </w:r>
    </w:p>
    <w:p>
      <w:pPr>
        <w:spacing w:before="75" w:after="0"/>
      </w:pPr>
      <w:r>
        <w:rPr/>
        <w:t xml:space="preserve">二、财税软件在跨境电商的应用功能</w:t>
      </w:r>
    </w:p>
    <w:p>
      <w:pPr>
        <w:spacing w:before="75" w:after="0"/>
      </w:pPr>
      <w:r>
        <w:rPr/>
        <w:t xml:space="preserve">三、跨境电商对财税软件的需求增长</w:t>
      </w:r>
    </w:p>
    <w:p>
      <w:pPr>
        <w:spacing w:before="75" w:after="0"/>
      </w:pPr>
      <w:r>
        <w:rPr/>
        <w:t xml:space="preserve">第四节 政府端应用</w:t>
      </w:r>
    </w:p>
    <w:p>
      <w:pPr>
        <w:spacing w:before="75" w:after="0"/>
      </w:pPr>
      <w:r>
        <w:rPr/>
        <w:t xml:space="preserve">一、政府税务管理系统的升级路径</w:t>
      </w:r>
    </w:p>
    <w:p>
      <w:pPr>
        <w:spacing w:before="75" w:after="0"/>
      </w:pPr>
      <w:r>
        <w:rPr/>
        <w:t xml:space="preserve">二、财税软件在政府采购中的应用</w:t>
      </w:r>
    </w:p>
    <w:p>
      <w:pPr>
        <w:spacing w:before="75" w:after="0"/>
      </w:pPr>
      <w:r>
        <w:rPr/>
        <w:t xml:space="preserve">三、政府对财税软件的需求特点</w:t>
      </w:r>
    </w:p>
    <w:p>
      <w:pPr>
        <w:spacing w:before="75" w:after="0"/>
      </w:pPr>
      <w:r>
        <w:rPr/>
        <w:t xml:space="preserve">第五节 其他行业应用</w:t>
      </w:r>
    </w:p>
    <w:p>
      <w:pPr>
        <w:spacing w:before="75" w:after="0"/>
      </w:pPr>
      <w:r>
        <w:rPr/>
        <w:t xml:space="preserve">一、金融行业</w:t>
      </w:r>
    </w:p>
    <w:p>
      <w:pPr>
        <w:spacing w:before="75" w:after="0"/>
      </w:pPr>
      <w:r>
        <w:rPr/>
        <w:t xml:space="preserve">二、服务业</w:t>
      </w:r>
    </w:p>
    <w:p>
      <w:pPr>
        <w:spacing w:before="75" w:after="0"/>
      </w:pPr>
      <w:r>
        <w:rPr/>
        <w:t xml:space="preserve">三、医疗行业</w:t>
      </w:r>
    </w:p>
    <w:p>
      <w:pPr>
        <w:spacing w:before="75" w:after="0"/>
      </w:pPr>
      <w:r>
        <w:rPr>
          <w:b w:val="1"/>
          <w:bCs w:val="1"/>
        </w:rPr>
        <w:t xml:space="preserve">第六章 2023-2025年中国财税软件市场竞争格局</w:t>
      </w:r>
    </w:p>
    <w:p>
      <w:pPr>
        <w:spacing w:before="75" w:after="0"/>
      </w:pPr>
      <w:r>
        <w:rPr/>
        <w:t xml:space="preserve">第一节 市场竞争格局概述</w:t>
      </w:r>
    </w:p>
    <w:p>
      <w:pPr>
        <w:spacing w:before="75" w:after="0"/>
      </w:pPr>
      <w:r>
        <w:rPr/>
        <w:t xml:space="preserve">一、市场集中度分析</w:t>
      </w:r>
    </w:p>
    <w:p>
      <w:pPr>
        <w:spacing w:before="75" w:after="0"/>
      </w:pPr>
      <w:r>
        <w:rPr/>
        <w:t xml:space="preserve">二、主要竞争梯队划分</w:t>
      </w:r>
    </w:p>
    <w:p>
      <w:pPr>
        <w:spacing w:before="75" w:after="0"/>
      </w:pPr>
      <w:r>
        <w:rPr/>
        <w:t xml:space="preserve">第二节 头部企业竞争策略分析</w:t>
      </w:r>
    </w:p>
    <w:p>
      <w:pPr>
        <w:spacing w:before="75" w:after="0"/>
      </w:pPr>
      <w:r>
        <w:rPr/>
        <w:t xml:space="preserve">一、产品创新策略</w:t>
      </w:r>
    </w:p>
    <w:p>
      <w:pPr>
        <w:spacing w:before="75" w:after="0"/>
      </w:pPr>
      <w:r>
        <w:rPr/>
        <w:t xml:space="preserve">二、市场拓展策略</w:t>
      </w:r>
    </w:p>
    <w:p>
      <w:pPr>
        <w:spacing w:before="75" w:after="0"/>
      </w:pPr>
      <w:r>
        <w:rPr/>
        <w:t xml:space="preserve">三、生态合作策略</w:t>
      </w:r>
    </w:p>
    <w:p>
      <w:pPr>
        <w:spacing w:before="75" w:after="0"/>
      </w:pPr>
      <w:r>
        <w:rPr/>
        <w:t xml:space="preserve">第三节 新兴企业与传统企业的竞争态势</w:t>
      </w:r>
    </w:p>
    <w:p>
      <w:pPr>
        <w:spacing w:before="75" w:after="0"/>
      </w:pPr>
      <w:r>
        <w:rPr/>
        <w:t xml:space="preserve">一、新兴企业的崛起与挑战</w:t>
      </w:r>
    </w:p>
    <w:p>
      <w:pPr>
        <w:spacing w:before="75" w:after="0"/>
      </w:pPr>
      <w:r>
        <w:rPr/>
        <w:t xml:space="preserve">二、传统企业的转型与应对</w:t>
      </w:r>
    </w:p>
    <w:p>
      <w:pPr>
        <w:spacing w:before="75" w:after="0"/>
      </w:pPr>
      <w:r>
        <w:rPr/>
        <w:t xml:space="preserve">三、竞争格局的未来演变趋势</w:t>
      </w:r>
    </w:p>
    <w:p>
      <w:pPr>
        <w:spacing w:before="75" w:after="0"/>
      </w:pPr>
      <w:r>
        <w:rPr>
          <w:b w:val="1"/>
          <w:bCs w:val="1"/>
        </w:rPr>
        <w:t xml:space="preserve">第七章 2026-2031年中国财税软件市场容量预测</w:t>
      </w:r>
    </w:p>
    <w:p>
      <w:pPr>
        <w:spacing w:before="75" w:after="0"/>
      </w:pPr>
      <w:r>
        <w:rPr/>
        <w:t xml:space="preserve">第一节 市场规模预测</w:t>
      </w:r>
    </w:p>
    <w:p>
      <w:pPr>
        <w:spacing w:before="75" w:after="0"/>
      </w:pPr>
      <w:r>
        <w:rPr/>
        <w:t xml:space="preserve">一、2026-2031年市场规模及增长率预测</w:t>
      </w:r>
    </w:p>
    <w:p>
      <w:pPr>
        <w:spacing w:before="75" w:after="0"/>
      </w:pPr>
      <w:r>
        <w:rPr/>
        <w:t xml:space="preserve">二、细分市场容量预测</w:t>
      </w:r>
    </w:p>
    <w:p>
      <w:pPr>
        <w:spacing w:before="75" w:after="0"/>
      </w:pPr>
      <w:r>
        <w:rPr/>
        <w:t xml:space="preserve">图表：2026-2031年中国财税软件市场规模及增长率预测</w:t>
      </w:r>
    </w:p>
    <w:p>
      <w:pPr>
        <w:spacing w:before="75" w:after="0"/>
      </w:pPr>
      <w:r>
        <w:rPr/>
        <w:t xml:space="preserve">第二节 市场结构变化预测</w:t>
      </w:r>
    </w:p>
    <w:p>
      <w:pPr>
        <w:spacing w:before="75" w:after="0"/>
      </w:pPr>
      <w:r>
        <w:rPr/>
        <w:t xml:space="preserve">一、按产品类型划分市场占比预测</w:t>
      </w:r>
    </w:p>
    <w:p>
      <w:pPr>
        <w:spacing w:before="75" w:after="0"/>
      </w:pPr>
      <w:r>
        <w:rPr/>
        <w:t xml:space="preserve">二、按企业规模划分市场占比预测</w:t>
      </w:r>
    </w:p>
    <w:p>
      <w:pPr>
        <w:spacing w:before="75" w:after="0"/>
      </w:pPr>
      <w:r>
        <w:rPr/>
        <w:t xml:space="preserve">三、按区域市场划分市场占比预测</w:t>
      </w:r>
    </w:p>
    <w:p>
      <w:pPr>
        <w:spacing w:before="75" w:after="0"/>
      </w:pPr>
      <w:r>
        <w:rPr/>
        <w:t xml:space="preserve">第三节 市场驱动因素与制约因素变化预测</w:t>
      </w:r>
    </w:p>
    <w:p>
      <w:pPr>
        <w:spacing w:before="75" w:after="0"/>
      </w:pPr>
      <w:r>
        <w:rPr/>
        <w:t xml:space="preserve">一、市场增长的主要驱动因素变化</w:t>
      </w:r>
    </w:p>
    <w:p>
      <w:pPr>
        <w:spacing w:before="75" w:after="0"/>
      </w:pPr>
      <w:r>
        <w:rPr/>
        <w:t xml:space="preserve">二、市场发展的主要制约因素变化</w:t>
      </w:r>
    </w:p>
    <w:p>
      <w:pPr>
        <w:spacing w:before="75" w:after="0"/>
      </w:pPr>
      <w:r>
        <w:rPr>
          <w:b w:val="1"/>
          <w:bCs w:val="1"/>
        </w:rPr>
        <w:t xml:space="preserve">第八章 财税软件行业企业分析</w:t>
      </w:r>
    </w:p>
    <w:p>
      <w:pPr>
        <w:spacing w:before="75" w:after="0"/>
      </w:pPr>
      <w:r>
        <w:rPr/>
        <w:t xml:space="preserve">第一节 用友网络科技股份有限公司</w:t>
      </w:r>
    </w:p>
    <w:p>
      <w:pPr>
        <w:spacing w:before="75" w:after="0"/>
      </w:pPr>
      <w:r>
        <w:rPr/>
        <w:t xml:space="preserve">一、企业概况与业务布局</w:t>
      </w:r>
    </w:p>
    <w:p>
      <w:pPr>
        <w:spacing w:before="75" w:after="0"/>
      </w:pPr>
      <w:r>
        <w:rPr/>
        <w:t xml:space="preserve">二、财税软件产品线分析</w:t>
      </w:r>
    </w:p>
    <w:p>
      <w:pPr>
        <w:spacing w:before="75" w:after="0"/>
      </w:pPr>
      <w:r>
        <w:rPr/>
        <w:t xml:space="preserve">三、市场竞争力与未来发展战略</w:t>
      </w:r>
    </w:p>
    <w:p>
      <w:pPr>
        <w:spacing w:before="75" w:after="0"/>
      </w:pPr>
      <w:r>
        <w:rPr/>
        <w:t xml:space="preserve">第二节 金蝶国际软件集团有限公司</w:t>
      </w:r>
    </w:p>
    <w:p>
      <w:pPr>
        <w:spacing w:before="75" w:after="0"/>
      </w:pPr>
      <w:r>
        <w:rPr/>
        <w:t xml:space="preserve">一、企业概况与业务布局</w:t>
      </w:r>
    </w:p>
    <w:p>
      <w:pPr>
        <w:spacing w:before="75" w:after="0"/>
      </w:pPr>
      <w:r>
        <w:rPr/>
        <w:t xml:space="preserve">二、财税软件产品线分析</w:t>
      </w:r>
    </w:p>
    <w:p>
      <w:pPr>
        <w:spacing w:before="75" w:after="0"/>
      </w:pPr>
      <w:r>
        <w:rPr/>
        <w:t xml:space="preserve">三、市场竞争力与未来发展战略</w:t>
      </w:r>
    </w:p>
    <w:p>
      <w:pPr>
        <w:spacing w:before="75" w:after="0"/>
      </w:pPr>
      <w:r>
        <w:rPr/>
        <w:t xml:space="preserve">第三节 百望股份有限公司</w:t>
      </w:r>
    </w:p>
    <w:p>
      <w:pPr>
        <w:spacing w:before="75" w:after="0"/>
      </w:pPr>
      <w:r>
        <w:rPr/>
        <w:t xml:space="preserve">一、企业概况与业务布局</w:t>
      </w:r>
    </w:p>
    <w:p>
      <w:pPr>
        <w:spacing w:before="75" w:after="0"/>
      </w:pPr>
      <w:r>
        <w:rPr/>
        <w:t xml:space="preserve">二、财税软件产品线分析</w:t>
      </w:r>
    </w:p>
    <w:p>
      <w:pPr>
        <w:spacing w:before="75" w:after="0"/>
      </w:pPr>
      <w:r>
        <w:rPr/>
        <w:t xml:space="preserve">三、市场竞争力与未来发展战略</w:t>
      </w:r>
    </w:p>
    <w:p>
      <w:pPr>
        <w:spacing w:before="75" w:after="0"/>
      </w:pPr>
      <w:r>
        <w:rPr/>
        <w:t xml:space="preserve">第四节 深圳金蝶精斗云网络科技有限公司</w:t>
      </w:r>
    </w:p>
    <w:p>
      <w:pPr>
        <w:spacing w:before="75" w:after="0"/>
      </w:pPr>
      <w:r>
        <w:rPr/>
        <w:t xml:space="preserve">一、企业概况与业务布局</w:t>
      </w:r>
    </w:p>
    <w:p>
      <w:pPr>
        <w:spacing w:before="75" w:after="0"/>
      </w:pPr>
      <w:r>
        <w:rPr/>
        <w:t xml:space="preserve">二、财税软件产品线分析</w:t>
      </w:r>
    </w:p>
    <w:p>
      <w:pPr>
        <w:spacing w:before="75" w:after="0"/>
      </w:pPr>
      <w:r>
        <w:rPr/>
        <w:t xml:space="preserve">三、市场竞争力与未来发展战略</w:t>
      </w:r>
    </w:p>
    <w:p>
      <w:pPr>
        <w:spacing w:before="75" w:after="0"/>
      </w:pPr>
      <w:r>
        <w:rPr/>
        <w:t xml:space="preserve">第五节 北京慧算账信息技术有限公司</w:t>
      </w:r>
    </w:p>
    <w:p>
      <w:pPr>
        <w:spacing w:before="75" w:after="0"/>
      </w:pPr>
      <w:r>
        <w:rPr/>
        <w:t xml:space="preserve">一、企业概况与业务布局</w:t>
      </w:r>
    </w:p>
    <w:p>
      <w:pPr>
        <w:spacing w:before="75" w:after="0"/>
      </w:pPr>
      <w:r>
        <w:rPr/>
        <w:t xml:space="preserve">二、财税软件产品线分析</w:t>
      </w:r>
    </w:p>
    <w:p>
      <w:pPr>
        <w:spacing w:before="75" w:after="0"/>
      </w:pPr>
      <w:r>
        <w:rPr/>
        <w:t xml:space="preserve">三、市场竞争力与未来发展战略</w:t>
      </w:r>
    </w:p>
    <w:p>
      <w:pPr>
        <w:spacing w:before="75" w:after="0"/>
      </w:pPr>
      <w:r>
        <w:rPr/>
        <w:t xml:space="preserve">第六节 上海云帐房网络科技有限公司</w:t>
      </w:r>
    </w:p>
    <w:p>
      <w:pPr>
        <w:spacing w:before="75" w:after="0"/>
      </w:pPr>
      <w:r>
        <w:rPr/>
        <w:t xml:space="preserve">一、企业概况与业务布局</w:t>
      </w:r>
    </w:p>
    <w:p>
      <w:pPr>
        <w:spacing w:before="75" w:after="0"/>
      </w:pPr>
      <w:r>
        <w:rPr/>
        <w:t xml:space="preserve">二、财税软件产品线分析</w:t>
      </w:r>
    </w:p>
    <w:p>
      <w:pPr>
        <w:spacing w:before="75" w:after="0"/>
      </w:pPr>
      <w:r>
        <w:rPr/>
        <w:t xml:space="preserve">三、市场竞争力与未来发展战略</w:t>
      </w:r>
    </w:p>
    <w:p>
      <w:pPr>
        <w:spacing w:before="75" w:after="0"/>
      </w:pPr>
      <w:r>
        <w:rPr/>
        <w:t xml:space="preserve">第七节 广州票易通信息科技有限公司</w:t>
      </w:r>
    </w:p>
    <w:p>
      <w:pPr>
        <w:spacing w:before="75" w:after="0"/>
      </w:pPr>
      <w:r>
        <w:rPr/>
        <w:t xml:space="preserve">一、企业概况与业务布局</w:t>
      </w:r>
    </w:p>
    <w:p>
      <w:pPr>
        <w:spacing w:before="75" w:after="0"/>
      </w:pPr>
      <w:r>
        <w:rPr/>
        <w:t xml:space="preserve">二、财税软件产品线分析</w:t>
      </w:r>
    </w:p>
    <w:p>
      <w:pPr>
        <w:spacing w:before="75" w:after="0"/>
      </w:pPr>
      <w:r>
        <w:rPr/>
        <w:t xml:space="preserve">三、市场竞争力与未来发展战略</w:t>
      </w:r>
    </w:p>
    <w:p>
      <w:pPr>
        <w:spacing w:before="75" w:after="0"/>
      </w:pPr>
      <w:r>
        <w:rPr/>
        <w:t xml:space="preserve">第八节 杭州每刻科技有限公司</w:t>
      </w:r>
    </w:p>
    <w:p>
      <w:pPr>
        <w:spacing w:before="75" w:after="0"/>
      </w:pPr>
      <w:r>
        <w:rPr/>
        <w:t xml:space="preserve">一、企业概况与业务布局</w:t>
      </w:r>
    </w:p>
    <w:p>
      <w:pPr>
        <w:spacing w:before="75" w:after="0"/>
      </w:pPr>
      <w:r>
        <w:rPr/>
        <w:t xml:space="preserve">二、财税软件产品线分析</w:t>
      </w:r>
    </w:p>
    <w:p>
      <w:pPr>
        <w:spacing w:before="75" w:after="0"/>
      </w:pPr>
      <w:r>
        <w:rPr/>
        <w:t xml:space="preserve">三、市场竞争力与未来发展战略</w:t>
      </w:r>
    </w:p>
    <w:p>
      <w:pPr>
        <w:spacing w:before="75" w:after="0"/>
      </w:pPr>
      <w:r>
        <w:rPr>
          <w:b w:val="1"/>
          <w:bCs w:val="1"/>
        </w:rPr>
        <w:t xml:space="preserve">第九章 2026-2031年中国财税软件行业技术发展趋势</w:t>
      </w:r>
    </w:p>
    <w:p>
      <w:pPr>
        <w:spacing w:before="75" w:after="0"/>
      </w:pPr>
      <w:r>
        <w:rPr/>
        <w:t xml:space="preserve">第一节 云计算与saas化部署模式深化</w:t>
      </w:r>
    </w:p>
    <w:p>
      <w:pPr>
        <w:spacing w:before="75" w:after="0"/>
      </w:pPr>
      <w:r>
        <w:rPr/>
        <w:t xml:space="preserve">一、saas化财税软件的市场渗透率预测</w:t>
      </w:r>
    </w:p>
    <w:p>
      <w:pPr>
        <w:spacing w:before="75" w:after="0"/>
      </w:pPr>
      <w:r>
        <w:rPr/>
        <w:t xml:space="preserve">二、云计算对财税软件性能的提升</w:t>
      </w:r>
    </w:p>
    <w:p>
      <w:pPr>
        <w:spacing w:before="75" w:after="0"/>
      </w:pPr>
      <w:r>
        <w:rPr/>
        <w:t xml:space="preserve">三、云端安全与合规性挑战</w:t>
      </w:r>
    </w:p>
    <w:p>
      <w:pPr>
        <w:spacing w:before="75" w:after="0"/>
      </w:pPr>
      <w:r>
        <w:rPr/>
        <w:t xml:space="preserve">第二节 人工智能与大数据应用的拓展</w:t>
      </w:r>
    </w:p>
    <w:p>
      <w:pPr>
        <w:spacing w:before="75" w:after="0"/>
      </w:pPr>
      <w:r>
        <w:rPr/>
        <w:t xml:space="preserve">一、智能税务风险识别与预警</w:t>
      </w:r>
    </w:p>
    <w:p>
      <w:pPr>
        <w:spacing w:before="75" w:after="0"/>
      </w:pPr>
      <w:r>
        <w:rPr/>
        <w:t xml:space="preserve">二、大数据驱动的税务筹划与优化</w:t>
      </w:r>
    </w:p>
    <w:p>
      <w:pPr>
        <w:spacing w:before="75" w:after="0"/>
      </w:pPr>
      <w:r>
        <w:rPr/>
        <w:t xml:space="preserve">三、ai在财务核算与报表生成中的应用</w:t>
      </w:r>
    </w:p>
    <w:p>
      <w:pPr>
        <w:spacing w:before="75" w:after="0"/>
      </w:pPr>
      <w:r>
        <w:rPr/>
        <w:t xml:space="preserve">第三节 区块链技术在财税领域的创新应用</w:t>
      </w:r>
    </w:p>
    <w:p>
      <w:pPr>
        <w:spacing w:before="75" w:after="0"/>
      </w:pPr>
      <w:r>
        <w:rPr/>
        <w:t xml:space="preserve">一、电子发票存证与溯源</w:t>
      </w:r>
    </w:p>
    <w:p>
      <w:pPr>
        <w:spacing w:before="75" w:after="0"/>
      </w:pPr>
      <w:r>
        <w:rPr/>
        <w:t xml:space="preserve">二、税务数据共享与协同</w:t>
      </w:r>
    </w:p>
    <w:p>
      <w:pPr>
        <w:spacing w:before="75" w:after="0"/>
      </w:pPr>
      <w:r>
        <w:rPr/>
        <w:t xml:space="preserve">三、区块链在跨境税务合规中的应用</w:t>
      </w:r>
    </w:p>
    <w:p>
      <w:pPr>
        <w:spacing w:before="75" w:after="0"/>
      </w:pPr>
      <w:r>
        <w:rPr/>
        <w:t xml:space="preserve">第四节 其他新兴技术的应用探索</w:t>
      </w:r>
    </w:p>
    <w:p>
      <w:pPr>
        <w:spacing w:before="75" w:after="0"/>
      </w:pPr>
      <w:r>
        <w:rPr/>
        <w:t xml:space="preserve">一、物联网技术在资产管理中的应用</w:t>
      </w:r>
    </w:p>
    <w:p>
      <w:pPr>
        <w:spacing w:before="75" w:after="0"/>
      </w:pPr>
      <w:r>
        <w:rPr/>
        <w:t xml:space="preserve">二、5g技术对财税软件实时性的提升</w:t>
      </w:r>
    </w:p>
    <w:p>
      <w:pPr>
        <w:spacing w:before="75" w:after="0"/>
      </w:pPr>
      <w:r>
        <w:rPr>
          <w:b w:val="1"/>
          <w:bCs w:val="1"/>
        </w:rPr>
        <w:t xml:space="preserve">第十章 2026-2031年中国财税软件行业应用场景深化与垂直领域拓展</w:t>
      </w:r>
    </w:p>
    <w:p>
      <w:pPr>
        <w:spacing w:before="75" w:after="0"/>
      </w:pPr>
      <w:r>
        <w:rPr/>
        <w:t xml:space="preserve">第一节 制造业财税管理精细化</w:t>
      </w:r>
    </w:p>
    <w:p>
      <w:pPr>
        <w:spacing w:before="75" w:after="0"/>
      </w:pPr>
      <w:r>
        <w:rPr/>
        <w:t xml:space="preserve">一、制造业成本结构复杂化的应对</w:t>
      </w:r>
    </w:p>
    <w:p>
      <w:pPr>
        <w:spacing w:before="75" w:after="0"/>
      </w:pPr>
      <w:r>
        <w:rPr/>
        <w:t xml:space="preserve">二、智能制造与财税软件的融合</w:t>
      </w:r>
    </w:p>
    <w:p>
      <w:pPr>
        <w:spacing w:before="75" w:after="0"/>
      </w:pPr>
      <w:r>
        <w:rPr/>
        <w:t xml:space="preserve">三、制造业全球供应链财税管理</w:t>
      </w:r>
    </w:p>
    <w:p>
      <w:pPr>
        <w:spacing w:before="75" w:after="0"/>
      </w:pPr>
      <w:r>
        <w:rPr/>
        <w:t xml:space="preserve">第二节 零售业多渠道销项税协同</w:t>
      </w:r>
    </w:p>
    <w:p>
      <w:pPr>
        <w:spacing w:before="75" w:after="0"/>
      </w:pPr>
      <w:r>
        <w:rPr/>
        <w:t xml:space="preserve">一、线上线下融合的税务处理</w:t>
      </w:r>
    </w:p>
    <w:p>
      <w:pPr>
        <w:spacing w:before="75" w:after="0"/>
      </w:pPr>
      <w:r>
        <w:rPr/>
        <w:t xml:space="preserve">二、新零售模式下的财税管理创新</w:t>
      </w:r>
    </w:p>
    <w:p>
      <w:pPr>
        <w:spacing w:before="75" w:after="0"/>
      </w:pPr>
      <w:r>
        <w:rPr/>
        <w:t xml:space="preserve">三、零售业跨境税务合规挑战</w:t>
      </w:r>
    </w:p>
    <w:p>
      <w:pPr>
        <w:spacing w:before="75" w:after="0"/>
      </w:pPr>
      <w:r>
        <w:rPr/>
        <w:t xml:space="preserve">第三节 跨境电商税务合规与优化</w:t>
      </w:r>
    </w:p>
    <w:p>
      <w:pPr>
        <w:spacing w:before="75" w:after="0"/>
      </w:pPr>
      <w:r>
        <w:rPr/>
        <w:t xml:space="preserve">一、跨境vat与关税计算</w:t>
      </w:r>
    </w:p>
    <w:p>
      <w:pPr>
        <w:spacing w:before="75" w:after="0"/>
      </w:pPr>
      <w:r>
        <w:rPr/>
        <w:t xml:space="preserve">二、多国税务申报与合规</w:t>
      </w:r>
    </w:p>
    <w:p>
      <w:pPr>
        <w:spacing w:before="75" w:after="0"/>
      </w:pPr>
      <w:r>
        <w:rPr/>
        <w:t xml:space="preserve">三、跨境电商税务筹划与风险控制</w:t>
      </w:r>
    </w:p>
    <w:p>
      <w:pPr>
        <w:spacing w:before="75" w:after="0"/>
      </w:pPr>
      <w:r>
        <w:rPr/>
        <w:t xml:space="preserve">第四节 政府端税务管理系统升级</w:t>
      </w:r>
    </w:p>
    <w:p>
      <w:pPr>
        <w:spacing w:before="75" w:after="0"/>
      </w:pPr>
      <w:r>
        <w:rPr/>
        <w:t xml:space="preserve">一、智慧税务建设对软件的需求</w:t>
      </w:r>
    </w:p>
    <w:p>
      <w:pPr>
        <w:spacing w:before="75" w:after="0"/>
      </w:pPr>
      <w:r>
        <w:rPr/>
        <w:t xml:space="preserve">二、政府税务数据共享与风险防控</w:t>
      </w:r>
    </w:p>
    <w:p>
      <w:pPr>
        <w:spacing w:before="75" w:after="0"/>
      </w:pPr>
      <w:r>
        <w:rPr/>
        <w:t xml:space="preserve">三、政府采购财税软件的标准与趋势</w:t>
      </w:r>
    </w:p>
    <w:p>
      <w:pPr>
        <w:spacing w:before="75" w:after="0"/>
      </w:pPr>
      <w:r>
        <w:rPr/>
        <w:t xml:space="preserve">第五节 其他垂直领域的应用拓展</w:t>
      </w:r>
    </w:p>
    <w:p>
      <w:pPr>
        <w:spacing w:before="75" w:after="0"/>
      </w:pPr>
      <w:r>
        <w:rPr/>
        <w:t xml:space="preserve">一、金融行业税务合规与风险管理</w:t>
      </w:r>
    </w:p>
    <w:p>
      <w:pPr>
        <w:spacing w:before="75" w:after="0"/>
      </w:pPr>
      <w:r>
        <w:rPr/>
        <w:t xml:space="preserve">二、医疗行业财税管理与成本控制</w:t>
      </w:r>
    </w:p>
    <w:p>
      <w:pPr>
        <w:spacing w:before="75" w:after="0"/>
      </w:pPr>
      <w:r>
        <w:rPr/>
        <w:t xml:space="preserve">三、教育行业财税软件的应用需求</w:t>
      </w:r>
    </w:p>
    <w:p>
      <w:pPr>
        <w:spacing w:before="75" w:after="0"/>
      </w:pPr>
      <w:r>
        <w:rPr>
          <w:b w:val="1"/>
          <w:bCs w:val="1"/>
        </w:rPr>
        <w:t xml:space="preserve">第十一章 2026-2031年中国财税软件行业用户行为变化与市场需求转型</w:t>
      </w:r>
    </w:p>
    <w:p>
      <w:pPr>
        <w:spacing w:before="75" w:after="0"/>
      </w:pPr>
      <w:r>
        <w:rPr/>
        <w:t xml:space="preserve">第一节 企业用户对一体化财税管理平台的需求上升</w:t>
      </w:r>
    </w:p>
    <w:p>
      <w:pPr>
        <w:spacing w:before="75" w:after="0"/>
      </w:pPr>
      <w:r>
        <w:rPr/>
        <w:t xml:space="preserve">一、业财税融合的趋势与挑战</w:t>
      </w:r>
    </w:p>
    <w:p>
      <w:pPr>
        <w:spacing w:before="75" w:after="0"/>
      </w:pPr>
      <w:r>
        <w:rPr/>
        <w:t xml:space="preserve">二、一体化财税管理平台的功能需求</w:t>
      </w:r>
    </w:p>
    <w:p>
      <w:pPr>
        <w:spacing w:before="75" w:after="0"/>
      </w:pPr>
      <w:r>
        <w:rPr/>
        <w:t xml:space="preserve">三、企业对平台安全性与稳定性的要求</w:t>
      </w:r>
    </w:p>
    <w:p>
      <w:pPr>
        <w:spacing w:before="75" w:after="0"/>
      </w:pPr>
      <w:r>
        <w:rPr/>
        <w:t xml:space="preserve">第二节 个体工商户与自由职业者轻量化工具偏好</w:t>
      </w:r>
    </w:p>
    <w:p>
      <w:pPr>
        <w:spacing w:before="75" w:after="0"/>
      </w:pPr>
      <w:r>
        <w:rPr/>
        <w:t xml:space="preserve">一、轻量化财税工具的市场需求</w:t>
      </w:r>
    </w:p>
    <w:p>
      <w:pPr>
        <w:spacing w:before="75" w:after="0"/>
      </w:pPr>
      <w:r>
        <w:rPr/>
        <w:t xml:space="preserve">二、移动端微应用的发展趋势</w:t>
      </w:r>
    </w:p>
    <w:p>
      <w:pPr>
        <w:spacing w:before="75" w:after="0"/>
      </w:pPr>
      <w:r>
        <w:rPr/>
        <w:t xml:space="preserve">三、按需付费的订阅制模式接受度</w:t>
      </w:r>
    </w:p>
    <w:p>
      <w:pPr>
        <w:spacing w:before="75" w:after="0"/>
      </w:pPr>
      <w:r>
        <w:rPr/>
        <w:t xml:space="preserve">第三节 不同规模企业财税软件需求差异</w:t>
      </w:r>
    </w:p>
    <w:p>
      <w:pPr>
        <w:spacing w:before="75" w:after="0"/>
      </w:pPr>
      <w:r>
        <w:rPr/>
        <w:t xml:space="preserve">一、大型企业定制化与高端功能需求</w:t>
      </w:r>
    </w:p>
    <w:p>
      <w:pPr>
        <w:spacing w:before="75" w:after="0"/>
      </w:pPr>
      <w:r>
        <w:rPr/>
        <w:t xml:space="preserve">二、中型企业性价比与易用性需求</w:t>
      </w:r>
    </w:p>
    <w:p>
      <w:pPr>
        <w:spacing w:before="75" w:after="0"/>
      </w:pPr>
      <w:r>
        <w:rPr/>
        <w:t xml:space="preserve">三、小型企业低成本与基础功能需求</w:t>
      </w:r>
    </w:p>
    <w:p>
      <w:pPr>
        <w:spacing w:before="75" w:after="0"/>
      </w:pPr>
      <w:r>
        <w:rPr>
          <w:b w:val="1"/>
          <w:bCs w:val="1"/>
        </w:rPr>
        <w:t xml:space="preserve">第十二章 2026-2031年中国财税软件行业产业链协同与生态体系建设</w:t>
      </w:r>
    </w:p>
    <w:p>
      <w:pPr>
        <w:spacing w:before="75" w:after="0"/>
      </w:pPr>
      <w:r>
        <w:rPr/>
        <w:t xml:space="preserve">第一节 产业链结构分析</w:t>
      </w:r>
    </w:p>
    <w:p>
      <w:pPr>
        <w:spacing w:before="75" w:after="0"/>
      </w:pPr>
      <w:r>
        <w:rPr/>
        <w:t xml:space="preserve">一、上游软硬件协同生态</w:t>
      </w:r>
    </w:p>
    <w:p>
      <w:pPr>
        <w:spacing w:before="75" w:after="0"/>
      </w:pPr>
      <w:r>
        <w:rPr/>
        <w:t xml:space="preserve">二、中游财税软件开发商</w:t>
      </w:r>
    </w:p>
    <w:p>
      <w:pPr>
        <w:spacing w:before="75" w:after="0"/>
      </w:pPr>
      <w:r>
        <w:rPr/>
        <w:t xml:space="preserve">三、下游客户数字化转型需求</w:t>
      </w:r>
    </w:p>
    <w:p>
      <w:pPr>
        <w:spacing w:before="75" w:after="0"/>
      </w:pPr>
      <w:r>
        <w:rPr/>
        <w:t xml:space="preserve">第二节 税务软件与银行、支付、erp厂商的合作模式</w:t>
      </w:r>
    </w:p>
    <w:p>
      <w:pPr>
        <w:spacing w:before="75" w:after="0"/>
      </w:pPr>
      <w:r>
        <w:rPr/>
        <w:t xml:space="preserve">一、与银行合作实现税款自动扣缴</w:t>
      </w:r>
    </w:p>
    <w:p>
      <w:pPr>
        <w:spacing w:before="75" w:after="0"/>
      </w:pPr>
      <w:r>
        <w:rPr/>
        <w:t xml:space="preserve">二、与支付机构集成提升使用便捷性</w:t>
      </w:r>
    </w:p>
    <w:p>
      <w:pPr>
        <w:spacing w:before="75" w:after="0"/>
      </w:pPr>
      <w:r>
        <w:rPr/>
        <w:t xml:space="preserve">三、与erp系统对接构建业财税一体化</w:t>
      </w:r>
    </w:p>
    <w:p>
      <w:pPr>
        <w:spacing w:before="75" w:after="0"/>
      </w:pPr>
      <w:r>
        <w:rPr/>
        <w:t xml:space="preserve">第三节 第三方开发者生态与插件市场发展</w:t>
      </w:r>
    </w:p>
    <w:p>
      <w:pPr>
        <w:spacing w:before="75" w:after="0"/>
      </w:pPr>
      <w:r>
        <w:rPr/>
        <w:t xml:space="preserve">一、第三方开发者生态的崛起</w:t>
      </w:r>
    </w:p>
    <w:p>
      <w:pPr>
        <w:spacing w:before="75" w:after="0"/>
      </w:pPr>
      <w:r>
        <w:rPr/>
        <w:t xml:space="preserve">二、插件市场的功能扩展与定制化</w:t>
      </w:r>
    </w:p>
    <w:p>
      <w:pPr>
        <w:spacing w:before="75" w:after="0"/>
      </w:pPr>
      <w:r>
        <w:rPr/>
        <w:t xml:space="preserve">三、生态合作对财税软件创新的影响</w:t>
      </w:r>
    </w:p>
    <w:p>
      <w:pPr>
        <w:spacing w:before="75" w:after="0"/>
      </w:pPr>
      <w:r>
        <w:rPr>
          <w:b w:val="1"/>
          <w:bCs w:val="1"/>
        </w:rPr>
        <w:t xml:space="preserve">第十三章 2026-2031年中国财税软件行业区域市场差异与市场机会</w:t>
      </w:r>
    </w:p>
    <w:p>
      <w:pPr>
        <w:spacing w:before="75" w:after="0"/>
      </w:pPr>
      <w:r>
        <w:rPr/>
        <w:t xml:space="preserve">第一节 一线与新一线城市高端定制化服务竞争</w:t>
      </w:r>
    </w:p>
    <w:p>
      <w:pPr>
        <w:spacing w:before="75" w:after="0"/>
      </w:pPr>
      <w:r>
        <w:rPr/>
        <w:t xml:space="preserve">一、高端定制化服务市场需求</w:t>
      </w:r>
    </w:p>
    <w:p>
      <w:pPr>
        <w:spacing w:before="75" w:after="0"/>
      </w:pPr>
      <w:r>
        <w:rPr/>
        <w:t xml:space="preserve">二、主要竞争企业与产品特点</w:t>
      </w:r>
    </w:p>
    <w:p>
      <w:pPr>
        <w:spacing w:before="75" w:after="0"/>
      </w:pPr>
      <w:r>
        <w:rPr/>
        <w:t xml:space="preserve">三、未来竞争趋势与策略</w:t>
      </w:r>
    </w:p>
    <w:p>
      <w:pPr>
        <w:spacing w:before="75" w:after="0"/>
      </w:pPr>
      <w:r>
        <w:rPr/>
        <w:t xml:space="preserve">第二节 三四线城市及县域市场数字化普及加速</w:t>
      </w:r>
    </w:p>
    <w:p>
      <w:pPr>
        <w:spacing w:before="75" w:after="0"/>
      </w:pPr>
      <w:r>
        <w:rPr/>
        <w:t xml:space="preserve">一、下沉市场财税软件普及率提升</w:t>
      </w:r>
    </w:p>
    <w:p>
      <w:pPr>
        <w:spacing w:before="75" w:after="0"/>
      </w:pPr>
      <w:r>
        <w:rPr/>
        <w:t xml:space="preserve">二、标准化saas产品的市场优势</w:t>
      </w:r>
    </w:p>
    <w:p>
      <w:pPr>
        <w:spacing w:before="75" w:after="0"/>
      </w:pPr>
      <w:r>
        <w:rPr/>
        <w:t xml:space="preserve">三、下沉市场增长潜力与机会</w:t>
      </w:r>
    </w:p>
    <w:p>
      <w:pPr>
        <w:spacing w:before="75" w:after="0"/>
      </w:pPr>
      <w:r>
        <w:rPr/>
        <w:t xml:space="preserve">第三节 区域市场差异化发展策略</w:t>
      </w:r>
    </w:p>
    <w:p>
      <w:pPr>
        <w:spacing w:before="75" w:after="0"/>
      </w:pPr>
      <w:r>
        <w:rPr/>
        <w:t xml:space="preserve">一、东部地区市场深耕与拓展</w:t>
      </w:r>
    </w:p>
    <w:p>
      <w:pPr>
        <w:spacing w:before="75" w:after="0"/>
      </w:pPr>
      <w:r>
        <w:rPr/>
        <w:t xml:space="preserve">二、中西部地区市场培育与引导</w:t>
      </w:r>
    </w:p>
    <w:p>
      <w:pPr>
        <w:spacing w:before="75" w:after="0"/>
      </w:pPr>
      <w:r>
        <w:rPr/>
        <w:t xml:space="preserve">三、东北地区市场振兴与转型</w:t>
      </w:r>
    </w:p>
    <w:p>
      <w:pPr>
        <w:spacing w:before="75" w:after="0"/>
      </w:pPr>
      <w:r>
        <w:rPr>
          <w:b w:val="1"/>
          <w:bCs w:val="1"/>
        </w:rPr>
        <w:t xml:space="preserve">第十四章 2026-2031年中国财税软件行业投资机会与风险分析</w:t>
      </w:r>
    </w:p>
    <w:p>
      <w:pPr>
        <w:spacing w:before="75" w:after="0"/>
      </w:pPr>
      <w:r>
        <w:rPr/>
        <w:t xml:space="preserve">第一节 投资机会分析</w:t>
      </w:r>
    </w:p>
    <w:p>
      <w:pPr>
        <w:spacing w:before="75" w:after="0"/>
      </w:pPr>
      <w:r>
        <w:rPr/>
        <w:t xml:space="preserve">一、信创基础软件领域的投资机会</w:t>
      </w:r>
    </w:p>
    <w:p>
      <w:pPr>
        <w:spacing w:before="75" w:after="0"/>
      </w:pPr>
      <w:r>
        <w:rPr/>
        <w:t xml:space="preserve">二、垂直行业saas的投资机会</w:t>
      </w:r>
    </w:p>
    <w:p>
      <w:pPr>
        <w:spacing w:before="75" w:after="0"/>
      </w:pPr>
      <w:r>
        <w:rPr/>
        <w:t xml:space="preserve">三、ai赋能型工具链的投资机会</w:t>
      </w:r>
    </w:p>
    <w:p>
      <w:pPr>
        <w:spacing w:before="75" w:after="0"/>
      </w:pPr>
      <w:r>
        <w:rPr/>
        <w:t xml:space="preserve">四、安全合规解决方案的投资机会</w:t>
      </w:r>
    </w:p>
    <w:p>
      <w:pPr>
        <w:spacing w:before="75" w:after="0"/>
      </w:pPr>
      <w:r>
        <w:rPr/>
        <w:t xml:space="preserve">第二节 投资风险分析</w:t>
      </w:r>
    </w:p>
    <w:p>
      <w:pPr>
        <w:spacing w:before="75" w:after="0"/>
      </w:pPr>
      <w:r>
        <w:rPr/>
        <w:t xml:space="preserve">一、技术迭代风险</w:t>
      </w:r>
    </w:p>
    <w:p>
      <w:pPr>
        <w:spacing w:before="75" w:after="0"/>
      </w:pPr>
      <w:r>
        <w:rPr/>
        <w:t xml:space="preserve">二、市场竞争风险</w:t>
      </w:r>
    </w:p>
    <w:p>
      <w:pPr>
        <w:spacing w:before="75" w:after="0"/>
      </w:pPr>
      <w:r>
        <w:rPr/>
        <w:t xml:space="preserve">三、政策法规风险</w:t>
      </w:r>
    </w:p>
    <w:p>
      <w:pPr>
        <w:spacing w:before="75" w:after="0"/>
      </w:pPr>
      <w:r>
        <w:rPr/>
        <w:t xml:space="preserve">四、数据安全风险</w:t>
      </w:r>
    </w:p>
    <w:p>
      <w:pPr>
        <w:spacing w:before="75" w:after="0"/>
      </w:pPr>
      <w:r>
        <w:rPr/>
        <w:t xml:space="preserve">第三节 投资策略与建议</w:t>
      </w:r>
    </w:p>
    <w:p>
      <w:pPr>
        <w:spacing w:before="75" w:after="0"/>
      </w:pPr>
      <w:r>
        <w:rPr/>
        <w:t xml:space="preserve">一、关注技术创新与市场需求</w:t>
      </w:r>
    </w:p>
    <w:p>
      <w:pPr>
        <w:spacing w:before="75" w:after="0"/>
      </w:pPr>
      <w:r>
        <w:rPr/>
        <w:t xml:space="preserve">二、评估企业竞争力与市场前景</w:t>
      </w:r>
    </w:p>
    <w:p>
      <w:pPr>
        <w:spacing w:before="75" w:after="0"/>
      </w:pPr>
      <w:r>
        <w:rPr/>
        <w:t xml:space="preserve">三、分散投资降低风险</w:t>
      </w:r>
    </w:p>
    <w:p>
      <w:pPr>
        <w:spacing w:before="75" w:after="0"/>
      </w:pPr>
      <w:r>
        <w:rPr/>
        <w:t xml:space="preserve">四、顺应政策导向与市场趋势</w:t>
      </w:r>
    </w:p>
    <w:p>
      <w:pPr>
        <w:spacing w:before="75" w:after="0"/>
      </w:pPr>
      <w:r>
        <w:rPr>
          <w:b w:val="1"/>
          <w:bCs w:val="1"/>
        </w:rPr>
        <w:t xml:space="preserve">第十五章 2026-2031年中国财税软件行业挑战与应对策略</w:t>
      </w:r>
    </w:p>
    <w:p>
      <w:pPr>
        <w:spacing w:before="75" w:after="0"/>
      </w:pPr>
      <w:r>
        <w:rPr/>
        <w:t xml:space="preserve">第一节 技术挑战与应对</w:t>
      </w:r>
    </w:p>
    <w:p>
      <w:pPr>
        <w:spacing w:before="75" w:after="0"/>
      </w:pPr>
      <w:r>
        <w:rPr/>
        <w:t xml:space="preserve">一、新兴技术融合的挑战</w:t>
      </w:r>
    </w:p>
    <w:p>
      <w:pPr>
        <w:spacing w:before="75" w:after="0"/>
      </w:pPr>
      <w:r>
        <w:rPr/>
        <w:t xml:space="preserve">二、技术更新换代的压力</w:t>
      </w:r>
    </w:p>
    <w:p>
      <w:pPr>
        <w:spacing w:before="75" w:after="0"/>
      </w:pPr>
      <w:r>
        <w:rPr/>
        <w:t xml:space="preserve">三、技术人才短缺的问题</w:t>
      </w:r>
    </w:p>
    <w:p>
      <w:pPr>
        <w:spacing w:before="75" w:after="0"/>
      </w:pPr>
      <w:r>
        <w:rPr/>
        <w:t xml:space="preserve">第二节 市场竞争挑战与应对</w:t>
      </w:r>
    </w:p>
    <w:p>
      <w:pPr>
        <w:spacing w:before="75" w:after="0"/>
      </w:pPr>
      <w:r>
        <w:rPr/>
        <w:t xml:space="preserve">一、市场竞争加剧的挑战</w:t>
      </w:r>
    </w:p>
    <w:p>
      <w:pPr>
        <w:spacing w:before="75" w:after="0"/>
      </w:pPr>
      <w:r>
        <w:rPr/>
        <w:t xml:space="preserve">二、客户需求多样化的挑战</w:t>
      </w:r>
    </w:p>
    <w:p>
      <w:pPr>
        <w:spacing w:before="75" w:after="0"/>
      </w:pPr>
      <w:r>
        <w:rPr/>
        <w:t xml:space="preserve">三、价格战与利润压缩的挑战</w:t>
      </w:r>
    </w:p>
    <w:p>
      <w:pPr>
        <w:spacing w:before="75" w:after="0"/>
      </w:pPr>
      <w:r>
        <w:rPr/>
        <w:t xml:space="preserve">第三节 政策法规挑战与应对</w:t>
      </w:r>
    </w:p>
    <w:p>
      <w:pPr>
        <w:spacing w:before="75" w:after="0"/>
      </w:pPr>
      <w:r>
        <w:rPr/>
        <w:t xml:space="preserve">一、数据安全与合规性要求的提高</w:t>
      </w:r>
    </w:p>
    <w:p>
      <w:pPr>
        <w:spacing w:before="75" w:after="0"/>
      </w:pPr>
      <w:r>
        <w:rPr/>
        <w:t xml:space="preserve">二、税收政策频繁调整的应对</w:t>
      </w:r>
    </w:p>
    <w:p>
      <w:pPr>
        <w:spacing w:before="75" w:after="0"/>
      </w:pPr>
      <w:r>
        <w:rPr/>
        <w:t xml:space="preserve">三、国际市场政策差异的适应</w:t>
      </w:r>
    </w:p>
    <w:p>
      <w:pPr>
        <w:spacing w:before="75" w:after="0"/>
      </w:pPr>
      <w:r>
        <w:rPr>
          <w:b w:val="1"/>
          <w:bCs w:val="1"/>
        </w:rPr>
        <w:t xml:space="preserve">第十六章 2026-2031年中国财税软件行业发展趋势总结与前景展望</w:t>
      </w:r>
    </w:p>
    <w:p>
      <w:pPr>
        <w:spacing w:before="75" w:after="0"/>
      </w:pPr>
      <w:r>
        <w:rPr/>
        <w:t xml:space="preserve">第一节 行业发展趋势总结</w:t>
      </w:r>
    </w:p>
    <w:p>
      <w:pPr>
        <w:spacing w:before="75" w:after="0"/>
      </w:pPr>
      <w:r>
        <w:rPr/>
        <w:t xml:space="preserve">一、技术驱动、政策牵引与市场需求共振</w:t>
      </w:r>
    </w:p>
    <w:p>
      <w:pPr>
        <w:spacing w:before="75" w:after="0"/>
      </w:pPr>
      <w:r>
        <w:rPr/>
        <w:t xml:space="preserve">二、产品智能化、服务生态化、市场分层化</w:t>
      </w:r>
    </w:p>
    <w:p>
      <w:pPr>
        <w:spacing w:before="75" w:after="0"/>
      </w:pPr>
      <w:r>
        <w:rPr/>
        <w:t xml:space="preserve">三、产业链协同与生态体系建设加速</w:t>
      </w:r>
    </w:p>
    <w:p>
      <w:pPr>
        <w:spacing w:before="75" w:after="0"/>
      </w:pPr>
      <w:r>
        <w:rPr/>
        <w:t xml:space="preserve">第二节 行业前景展望</w:t>
      </w:r>
    </w:p>
    <w:p>
      <w:pPr>
        <w:spacing w:before="75" w:after="0"/>
      </w:pPr>
      <w:r>
        <w:rPr/>
        <w:t xml:space="preserve">一、市场规模持续增长的前景</w:t>
      </w:r>
    </w:p>
    <w:p>
      <w:pPr>
        <w:spacing w:before="75" w:after="0"/>
      </w:pPr>
      <w:r>
        <w:rPr/>
        <w:t xml:space="preserve">二、技术创新推动行业升级的前景</w:t>
      </w:r>
    </w:p>
    <w:p>
      <w:pPr>
        <w:spacing w:before="75" w:after="0"/>
      </w:pPr>
      <w:r>
        <w:rPr/>
        <w:t xml:space="preserve">三、国际市场拓展与全球化发展的前景</w:t>
      </w:r>
    </w:p>
    <w:p>
      <w:pPr>
        <w:spacing w:before="75" w:after="0"/>
      </w:pPr>
      <w:r>
        <w:rPr/>
        <w:t xml:space="preserve">第三节 对投资者的建议</w:t>
      </w:r>
    </w:p>
    <w:p>
      <w:pPr>
        <w:spacing w:before="75" w:after="0"/>
      </w:pPr>
      <w:r>
        <w:rPr/>
        <w:t xml:space="preserve">一、关注技术创新与市场需求</w:t>
      </w:r>
    </w:p>
    <w:p>
      <w:pPr>
        <w:spacing w:before="75" w:after="0"/>
      </w:pPr>
      <w:r>
        <w:rPr/>
        <w:t xml:space="preserve">二、全面评估企业竞争力与市场前景</w:t>
      </w:r>
    </w:p>
    <w:p>
      <w:pPr>
        <w:spacing w:before="75" w:after="0"/>
      </w:pPr>
      <w:r>
        <w:rPr/>
        <w:t xml:space="preserve">三、分散投资降低风险并顺应政策导向</w:t>
      </w:r>
    </w:p>
    <w:p>
      <w:pPr>
        <w:spacing w:before="75" w:after="0"/>
      </w:pPr>
      <w:r>
        <w:rPr>
          <w:b w:val="1"/>
          <w:bCs w:val="1"/>
        </w:rPr>
        <w:t xml:space="preserve">图表目录</w:t>
      </w:r>
    </w:p>
    <w:p>
      <w:pPr>
        <w:spacing w:before="75" w:after="0"/>
      </w:pPr>
      <w:r>
        <w:rPr/>
        <w:t xml:space="preserve">图表：2023-2025年中国财税软件市场规模及增长率</w:t>
      </w:r>
    </w:p>
    <w:p>
      <w:pPr>
        <w:spacing w:before="75" w:after="0"/>
      </w:pPr>
      <w:r>
        <w:rPr/>
        <w:t xml:space="preserve">图表：2023-2025年中国财税软件细分市场容量变化趋势</w:t>
      </w:r>
    </w:p>
    <w:p>
      <w:pPr>
        <w:spacing w:before="75" w:after="0"/>
      </w:pPr>
      <w:r>
        <w:rPr/>
        <w:t xml:space="preserve">图表：2023-2025年中国财税软件市场按产品类型划分市场占比</w:t>
      </w:r>
    </w:p>
    <w:p>
      <w:pPr>
        <w:spacing w:before="75" w:after="0"/>
      </w:pPr>
      <w:r>
        <w:rPr/>
        <w:t xml:space="preserve">图表：2023-2025年中国财税软件市场按企业规模划分市场占比</w:t>
      </w:r>
    </w:p>
    <w:p>
      <w:pPr>
        <w:spacing w:before="75" w:after="0"/>
      </w:pPr>
      <w:r>
        <w:rPr/>
        <w:t xml:space="preserve">图表：2023-2025年中国财税软件市场按区域市场划分市场占比</w:t>
      </w:r>
    </w:p>
    <w:p>
      <w:pPr>
        <w:spacing w:before="75" w:after="0"/>
      </w:pPr>
      <w:r>
        <w:rPr/>
        <w:t xml:space="preserve">图表：2023-2025年中国制造业财税软件市场规模及增长率</w:t>
      </w:r>
    </w:p>
    <w:p>
      <w:pPr>
        <w:spacing w:before="75" w:after="0"/>
      </w:pPr>
      <w:r>
        <w:rPr/>
        <w:t xml:space="preserve">图表：2023-2025年中国零售业财税软件市场规模及增长率</w:t>
      </w:r>
    </w:p>
    <w:p>
      <w:pPr>
        <w:spacing w:before="75" w:after="0"/>
      </w:pPr>
      <w:r>
        <w:rPr/>
        <w:t xml:space="preserve">图表：2023-2025年中国跨境电商财税软件市场规模及增长率</w:t>
      </w:r>
    </w:p>
    <w:p>
      <w:pPr>
        <w:spacing w:before="75" w:after="0"/>
      </w:pPr>
      <w:r>
        <w:rPr/>
        <w:t xml:space="preserve">图表：2023-2025年中国政府端财税软件市场规模及增长率</w:t>
      </w:r>
    </w:p>
    <w:p>
      <w:pPr>
        <w:spacing w:before="75" w:after="0"/>
      </w:pPr>
      <w:r>
        <w:rPr/>
        <w:t xml:space="preserve">图表：2023-2025年中国财税软件市场竞争格局集中度分析</w:t>
      </w:r>
    </w:p>
    <w:p>
      <w:pPr>
        <w:spacing w:before="75" w:after="0"/>
      </w:pPr>
      <w:r>
        <w:rPr/>
        <w:t xml:space="preserve">图表：2023-2025年中国财税软件行业头部企业市场份额对比</w:t>
      </w:r>
    </w:p>
    <w:p>
      <w:pPr>
        <w:spacing w:before="75" w:after="0"/>
      </w:pPr>
      <w:r>
        <w:rPr/>
        <w:t xml:space="preserve">图表：2023-2025年中国财税软件行业新兴企业与传统企业市场份额对比</w:t>
      </w:r>
    </w:p>
    <w:p>
      <w:pPr>
        <w:spacing w:before="75" w:after="0"/>
      </w:pPr>
      <w:r>
        <w:rPr/>
        <w:t xml:space="preserve">图表：2026-2031年中国财税软件市场规模及增长率预测</w:t>
      </w:r>
    </w:p>
    <w:p>
      <w:pPr>
        <w:spacing w:before="75" w:after="0"/>
      </w:pPr>
      <w:r>
        <w:rPr/>
        <w:t xml:space="preserve">图表：2026-2031年中国财税软件细分市场容量预测</w:t>
      </w:r>
    </w:p>
    <w:p>
      <w:pPr>
        <w:spacing w:before="75" w:after="0"/>
      </w:pPr>
      <w:r>
        <w:rPr/>
        <w:t xml:space="preserve">图表：2026-2031年中国财税软件市场按产品类型划分市场占比预测</w:t>
      </w:r>
    </w:p>
    <w:p>
      <w:pPr>
        <w:spacing w:before="75" w:after="0"/>
      </w:pPr>
      <w:r>
        <w:rPr/>
        <w:t xml:space="preserve">图表：2026-2031年中国财税软件市场按企业规模划分市场占比预测</w:t>
      </w:r>
    </w:p>
    <w:p>
      <w:pPr>
        <w:spacing w:before="75" w:after="0"/>
      </w:pPr>
      <w:r>
        <w:rPr/>
        <w:t xml:space="preserve">图表：2026-2031年中国财税软件市场按区域市场划分市场占比预测</w:t>
      </w:r>
    </w:p>
    <w:p>
      <w:pPr>
        <w:spacing w:before="75" w:after="0"/>
      </w:pPr>
      <w:r>
        <w:rPr/>
        <w:t xml:space="preserve">图表：2026-2031年中国saas化财税软件市场渗透率预测</w:t>
      </w:r>
    </w:p>
    <w:p>
      <w:pPr>
        <w:spacing w:before="75" w:after="0"/>
      </w:pPr>
      <w:r>
        <w:rPr/>
        <w:t xml:space="preserve">图表：2026-2031年中国制造业财税管理精细化市场渗透率预测</w:t>
      </w:r>
    </w:p>
    <w:p>
      <w:pPr>
        <w:spacing w:before="75" w:after="0"/>
      </w:pPr>
      <w:r>
        <w:rPr/>
        <w:t xml:space="preserve">图表：2026-2031年中国零售业多渠道销项税协同市场渗透率预测</w:t>
      </w:r>
    </w:p>
    <w:p>
      <w:pPr>
        <w:spacing w:before="75" w:after="0"/>
      </w:pPr>
      <w:r>
        <w:rPr/>
        <w:t xml:space="preserve">图表：2026-2031年中国跨境电商税务合规与优化市场渗透率预测</w:t>
      </w:r>
    </w:p>
    <w:p>
      <w:pPr>
        <w:spacing w:before="75" w:after="0"/>
      </w:pPr>
      <w:r>
        <w:rPr/>
        <w:t xml:space="preserve">图表：2026-2031年中国政府端税务管理系统升级市场渗透率预测</w:t>
      </w:r>
    </w:p>
    <w:p>
      <w:pPr>
        <w:spacing w:before="75" w:after="0"/>
      </w:pPr>
      <w:r>
        <w:rPr/>
        <w:t xml:space="preserve">图表：2026-2031年中国财税软件行业投资机会分布图</w:t>
      </w:r>
    </w:p>
    <w:p>
      <w:pPr>
        <w:spacing w:before="75" w:after="0"/>
      </w:pPr>
      <w:r>
        <w:rPr/>
        <w:t xml:space="preserve">图表：2026-2031年中国财税软件行业投资风险分布图</w:t>
      </w:r>
    </w:p>
    <w:p>
      <w:pPr>
        <w:spacing w:before="75" w:after="0"/>
      </w:pPr>
      <w:r>
        <w:rPr/>
        <w:t xml:space="preserve">图表：2026-2031年中国财税软件行业技术发展趋势</w:t>
      </w:r>
    </w:p>
    <w:p>
      <w:pPr>
        <w:spacing w:before="75" w:after="0"/>
      </w:pPr>
      <w:r>
        <w:rPr/>
        <w:t xml:space="preserve">图表：2026-2031年中国财税软件行业应用场景深化与垂直领域拓展</w:t>
      </w:r>
    </w:p>
    <w:p>
      <w:pPr>
        <w:spacing w:before="75" w:after="0"/>
      </w:pPr>
      <w:r>
        <w:rPr/>
        <w:t xml:space="preserve">图表：2026-2031年中国财税软件行业用户行为变化与市场需求转型</w:t>
      </w:r>
    </w:p>
    <w:p>
      <w:pPr>
        <w:spacing w:before="75" w:after="0"/>
      </w:pPr>
      <w:r>
        <w:rPr/>
        <w:t xml:space="preserve">图表：2026-2031年中国财税软件行业产业链协同与生态体系建设</w:t>
      </w:r>
    </w:p>
    <w:p>
      <w:pPr>
        <w:spacing w:before="75" w:after="0"/>
      </w:pPr>
      <w:r>
        <w:rPr/>
        <w:t xml:space="preserve">图表：2026-2031年中国财税软件行业区域市场差异与下沉市场机会</w:t>
      </w:r>
    </w:p>
    <w:p>
      <w:pPr>
        <w:spacing w:before="75" w:after="0"/>
      </w:pPr>
      <w:r>
        <w:rPr/>
        <w:t xml:space="preserve">图表：2026-2031年中国财税软件行业投资机会与风险分析</w:t>
      </w:r>
    </w:p>
    <w:p>
      <w:pPr>
        <w:spacing w:before="75" w:after="0"/>
      </w:pPr>
      <w:r>
        <w:rPr/>
        <w:t xml:space="preserve">图表：2026-2031年中国财税软件行业挑战与应对策略</w:t>
      </w:r>
    </w:p>
    <w:p>
      <w:pPr>
        <w:spacing w:before="75" w:after="0"/>
      </w:pPr>
      <w:r>
        <w:rPr/>
        <w:t xml:space="preserve">图表：2026-2031年中国财税软件行业发展趋势总结与前景展望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2026-2031年中国财税软件行业深度调研与发展趋势预测报告</dc:title>
  <dc:description>2026-2031年中国财税软件行业深度调研与发展趋势预测报告</dc:description>
  <dc:subject>2026-2031年中国财税软件行业深度调研与发展趋势预测报告</dc:subject>
  <cp:keywords>研究报告</cp:keywords>
  <cp:category>研究报告</cp:category>
  <cp:lastModifiedBy>北京中道泰和信息咨询有限公司</cp:lastModifiedBy>
  <dcterms:created xsi:type="dcterms:W3CDTF">2026-03-30T21:52:55+08:00</dcterms:created>
  <dcterms:modified xsi:type="dcterms:W3CDTF">2026-03-30T21:52:55+08:00</dcterms:modified>
</cp:coreProperties>
</file>

<file path=docProps/custom.xml><?xml version="1.0" encoding="utf-8"?>
<Properties xmlns="http://schemas.openxmlformats.org/officeDocument/2006/custom-properties" xmlns:vt="http://schemas.openxmlformats.org/officeDocument/2006/docPropsVTypes"/>
</file>