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2026-2031年中国兽药行业深度调研及投资机会分析报告</w:t>
      </w:r>
    </w:p>
    <w:p>
      <w:pPr>
        <w:spacing w:after="150"/>
      </w:pPr>
      <w:r>
        <w:rPr>
          <w:b w:val="1"/>
          <w:bCs w:val="1"/>
        </w:rPr>
        <w:t xml:space="preserve">报告简介</w:t>
      </w:r>
    </w:p>
    <w:p>
      <w:pPr>
        <w:spacing w:after="150"/>
      </w:pPr>
      <w:r>
        <w:rPr/>
        <w:t xml:space="preserve">兽药是指用于预防、治疗、诊断动物疾病，或有目的地调节动物生理机能的物质，其范畴包含药物饲料添加剂。从成分构成看，兽药涵盖生物制品(如血清制品、疫苗、诊断制品、微生态制品)、中药(包括中药材、中成药)、化学药品(含化学合成药品、抗生素、生化药品、放射性药品)以及外用杀虫剂、消毒剂等。</w:t>
      </w:r>
    </w:p>
    <w:p>
      <w:pPr>
        <w:spacing w:after="150"/>
      </w:pPr>
      <w:r>
        <w:rPr/>
        <w:t xml:space="preserve">兽药的核心功能围绕动物健康管理展开。在预防层面，疫苗通过模拟病原体抗原诱导动物产生特异性免疫，降低感染风险;微生态制品通过调节肠道菌群平衡增强动物免疫力。治疗层面，抗生素针对细菌感染，抗病毒药物针对病毒感染，抗寄生虫药则用于驱除或杀灭体内外寄生虫。诊断层面，诊断制品通过检测动物体内病原体或抗体辅助疾病确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行业研究单位等公布和提供的大量资料。报告对我国兽药行业的供需状况、发展现状、子行业发展变化等进行了分析，重点分析了国内外兽药行业的发展现状、如何面对行业的发展挑战、行业的发展建议、行业竞争力，以及行业的投资分析和趋势预测等等。报告还综合了兽药行业的整体发展动态，对行业在产品方面提供了参考建议和具体解决办法。报告对于兽药产品生产企业、经销商、行业管理部门以及拟进入该行业的投资者具有重要的参考价值，对于研究我国兽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兽药行业概述</w:t>
      </w:r>
    </w:p>
    <w:p>
      <w:pPr>
        <w:spacing w:before="75" w:after="0"/>
      </w:pPr>
      <w:r>
        <w:rPr/>
        <w:t xml:space="preserve">第一节 兽药行业定义</w:t>
      </w:r>
    </w:p>
    <w:p>
      <w:pPr>
        <w:spacing w:before="75" w:after="0"/>
      </w:pPr>
      <w:r>
        <w:rPr/>
        <w:t xml:space="preserve">第二节 兽药行业发展历程</w:t>
      </w:r>
    </w:p>
    <w:p>
      <w:pPr>
        <w:spacing w:before="75" w:after="0"/>
      </w:pPr>
      <w:r>
        <w:rPr/>
        <w:t xml:space="preserve">第三节 兽药行业分类情况</w:t>
      </w:r>
    </w:p>
    <w:p>
      <w:pPr>
        <w:spacing w:before="75" w:after="0"/>
      </w:pPr>
      <w:r>
        <w:rPr/>
        <w:t xml:space="preserve">第四节 兽药产业链分析</w:t>
      </w:r>
    </w:p>
    <w:p>
      <w:pPr>
        <w:spacing w:before="75" w:after="0"/>
      </w:pPr>
      <w:r>
        <w:rPr>
          <w:b w:val="1"/>
          <w:bCs w:val="1"/>
        </w:rPr>
        <w:t xml:space="preserve">第二章 2023-2025年中国兽药行业发展环境分析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2023-2025年中国兽药行业发展政策环境分析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2023-2025年中国兽药行业发展社会环境分析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2023-2025年中国兽药行业发展状况</w:t>
      </w:r>
    </w:p>
    <w:p>
      <w:pPr>
        <w:spacing w:before="75" w:after="0"/>
      </w:pPr>
      <w:r>
        <w:rPr/>
        <w:t xml:space="preserve">第一节 中国兽药行业规模情况分析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中国兽药行业财务能力分析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2023-2025年中国兽药市场供需态势分析</w:t>
      </w:r>
    </w:p>
    <w:p>
      <w:pPr>
        <w:spacing w:before="75" w:after="0"/>
      </w:pPr>
      <w:r>
        <w:rPr/>
        <w:t xml:space="preserve">第一节 2023-2025年中国兽药市场供给增长情况</w:t>
      </w:r>
    </w:p>
    <w:p>
      <w:pPr>
        <w:spacing w:before="75" w:after="0"/>
      </w:pPr>
      <w:r>
        <w:rPr/>
        <w:t xml:space="preserve">第二节 2023-2025年中国兽药市场需求增长情况</w:t>
      </w:r>
    </w:p>
    <w:p>
      <w:pPr>
        <w:spacing w:before="75" w:after="0"/>
      </w:pPr>
      <w:r>
        <w:rPr/>
        <w:t xml:space="preserve">第三节 2023-2025年中国兽药市场供需平衡性分析</w:t>
      </w:r>
    </w:p>
    <w:p>
      <w:pPr>
        <w:spacing w:before="75" w:after="0"/>
      </w:pPr>
      <w:r>
        <w:rPr/>
        <w:t xml:space="preserve">第四节 中国兽药行业进入退出壁垒分析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兽药行业发展现状分析</w:t>
      </w:r>
    </w:p>
    <w:p>
      <w:pPr>
        <w:spacing w:before="75" w:after="0"/>
      </w:pPr>
      <w:r>
        <w:rPr/>
        <w:t xml:space="preserve">第一节 中国兽药行业发展分析</w:t>
      </w:r>
    </w:p>
    <w:p>
      <w:pPr>
        <w:spacing w:before="75" w:after="0"/>
      </w:pPr>
      <w:r>
        <w:rPr/>
        <w:t xml:space="preserve">一、2023-2025年中国兽药行业发展态势分析</w:t>
      </w:r>
    </w:p>
    <w:p>
      <w:pPr>
        <w:spacing w:before="75" w:after="0"/>
      </w:pPr>
      <w:r>
        <w:rPr/>
        <w:t xml:space="preserve">二、2023-2025年中国兽药行业发展特点分析</w:t>
      </w:r>
    </w:p>
    <w:p>
      <w:pPr>
        <w:spacing w:before="75" w:after="0"/>
      </w:pPr>
      <w:r>
        <w:rPr/>
        <w:t xml:space="preserve">三、2023-2025年中国兽药行业市场供需分析</w:t>
      </w:r>
    </w:p>
    <w:p>
      <w:pPr>
        <w:spacing w:before="75" w:after="0"/>
      </w:pPr>
      <w:r>
        <w:rPr/>
        <w:t xml:space="preserve">第二节 中国兽药产业特征与行业重要性</w:t>
      </w:r>
    </w:p>
    <w:p>
      <w:pPr>
        <w:spacing w:before="75" w:after="0"/>
      </w:pPr>
      <w:r>
        <w:rPr/>
        <w:t xml:space="preserve">第三节 兽药行业特性分析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二、2023-2025年兽药行业盈利能力</w:t>
      </w:r>
    </w:p>
    <w:p>
      <w:pPr>
        <w:spacing w:before="75" w:after="0"/>
      </w:pPr>
      <w:r>
        <w:rPr/>
        <w:t xml:space="preserve">三、2023-2025年兽药行业税收能力</w:t>
      </w:r>
    </w:p>
    <w:p>
      <w:pPr>
        <w:spacing w:before="75" w:after="0"/>
      </w:pPr>
      <w:r>
        <w:rPr/>
        <w:t xml:space="preserve">四、2023-2025年兽药行业市场产值能力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兽药区域市场情况分析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2023-2025年中国兽药行业市场与竞争分析</w:t>
      </w:r>
    </w:p>
    <w:p>
      <w:pPr>
        <w:spacing w:before="75" w:after="0"/>
      </w:pPr>
      <w:r>
        <w:rPr/>
        <w:t xml:space="preserve">第一节 2023-2025年中国兽药行业竞争策略分析</w:t>
      </w:r>
    </w:p>
    <w:p>
      <w:pPr>
        <w:spacing w:before="75" w:after="0"/>
      </w:pPr>
      <w:r>
        <w:rPr/>
        <w:t xml:space="preserve">第二节 兽药行业上下游市场分析</w:t>
      </w:r>
    </w:p>
    <w:p>
      <w:pPr>
        <w:spacing w:before="75" w:after="0"/>
      </w:pPr>
      <w:r>
        <w:rPr/>
        <w:t xml:space="preserve">一、兽药行业产业链简介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第三节2023-2025年中国兽药行业需求情况</w:t>
      </w:r>
    </w:p>
    <w:p>
      <w:pPr>
        <w:spacing w:before="75" w:after="0"/>
      </w:pPr>
      <w:r>
        <w:rPr/>
        <w:t xml:space="preserve">1、兽药行业需求市场</w:t>
      </w:r>
    </w:p>
    <w:p>
      <w:pPr>
        <w:spacing w:before="75" w:after="0"/>
      </w:pPr>
      <w:r>
        <w:rPr/>
        <w:t xml:space="preserve">2、兽药行业客户结构</w:t>
      </w:r>
    </w:p>
    <w:p>
      <w:pPr>
        <w:spacing w:before="75" w:after="0"/>
      </w:pPr>
      <w:r>
        <w:rPr/>
        <w:t xml:space="preserve">3、兽药行业需求的地区差异</w:t>
      </w:r>
    </w:p>
    <w:p>
      <w:pPr>
        <w:spacing w:before="75" w:after="0"/>
      </w:pPr>
      <w:r>
        <w:rPr>
          <w:b w:val="1"/>
          <w:bCs w:val="1"/>
        </w:rPr>
        <w:t xml:space="preserve">第九章 兽药行业市场竞争策略分析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兽药市场竞争策略分析</w:t>
      </w:r>
    </w:p>
    <w:p>
      <w:pPr>
        <w:spacing w:before="75" w:after="0"/>
      </w:pPr>
      <w:r>
        <w:rPr/>
        <w:t xml:space="preserve">一、兽药市场增长潜力分析</w:t>
      </w:r>
    </w:p>
    <w:p>
      <w:pPr>
        <w:spacing w:before="75" w:after="0"/>
      </w:pPr>
      <w:r>
        <w:rPr/>
        <w:t xml:space="preserve">二、兽药产品竞争策略分析</w:t>
      </w:r>
    </w:p>
    <w:p>
      <w:pPr>
        <w:spacing w:before="75" w:after="0"/>
      </w:pPr>
      <w:r>
        <w:rPr/>
        <w:t xml:space="preserve">三、典型企业产品竞争策略分析</w:t>
      </w:r>
    </w:p>
    <w:p>
      <w:pPr>
        <w:spacing w:before="75" w:after="0"/>
      </w:pPr>
      <w:r>
        <w:rPr/>
        <w:t xml:space="preserve">第三节 兽药行业企业竞争分析</w:t>
      </w:r>
    </w:p>
    <w:p>
      <w:pPr>
        <w:spacing w:before="75" w:after="0"/>
      </w:pPr>
      <w:r>
        <w:rPr/>
        <w:t xml:space="preserve">一、天津瑞普生物技术股份有限公司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兽药行业投资与发展前景分析</w:t>
      </w:r>
    </w:p>
    <w:p>
      <w:pPr>
        <w:spacing w:before="75" w:after="0"/>
      </w:pPr>
      <w:r>
        <w:rPr/>
        <w:t xml:space="preserve">第一节 兽药行业投资机会分析</w:t>
      </w:r>
    </w:p>
    <w:p>
      <w:pPr>
        <w:spacing w:before="75" w:after="0"/>
      </w:pPr>
      <w:r>
        <w:rPr/>
        <w:t xml:space="preserve">一、兽药投资项目分析</w:t>
      </w:r>
    </w:p>
    <w:p>
      <w:pPr>
        <w:spacing w:before="75" w:after="0"/>
      </w:pPr>
      <w:r>
        <w:rPr/>
        <w:t xml:space="preserve">二、可以投资的兽药模式</w:t>
      </w:r>
    </w:p>
    <w:p>
      <w:pPr>
        <w:spacing w:before="75" w:after="0"/>
      </w:pPr>
      <w:r>
        <w:rPr/>
        <w:t xml:space="preserve">三、2026年兽药投资机会</w:t>
      </w:r>
    </w:p>
    <w:p>
      <w:pPr>
        <w:spacing w:before="75" w:after="0"/>
      </w:pPr>
      <w:r>
        <w:rPr/>
        <w:t xml:space="preserve">第二节 2026-2031年中国兽药行业发展预测分析</w:t>
      </w:r>
    </w:p>
    <w:p>
      <w:pPr>
        <w:spacing w:before="75" w:after="0"/>
      </w:pPr>
      <w:r>
        <w:rPr/>
        <w:t xml:space="preserve">一、未来兽药发展分析</w:t>
      </w:r>
    </w:p>
    <w:p>
      <w:pPr>
        <w:spacing w:before="75" w:after="0"/>
      </w:pPr>
      <w:r>
        <w:rPr/>
        <w:t xml:space="preserve">二、未来兽药行业技术开发方向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2026-2031年兽药行业发展趋势及投资风险分析</w:t>
      </w:r>
    </w:p>
    <w:p>
      <w:pPr>
        <w:spacing w:before="75" w:after="0"/>
      </w:pPr>
      <w:r>
        <w:rPr/>
        <w:t xml:space="preserve">第一节 当前兽药存在的问题</w:t>
      </w:r>
    </w:p>
    <w:p>
      <w:pPr>
        <w:spacing w:before="75" w:after="0"/>
      </w:pPr>
      <w:r>
        <w:rPr/>
        <w:t xml:space="preserve">第二节 兽药未来发展预测分析</w:t>
      </w:r>
    </w:p>
    <w:p>
      <w:pPr>
        <w:spacing w:before="75" w:after="0"/>
      </w:pPr>
      <w:r>
        <w:rPr/>
        <w:t xml:space="preserve">一、中国兽药发展方向分析</w:t>
      </w:r>
    </w:p>
    <w:p>
      <w:pPr>
        <w:spacing w:before="75" w:after="0"/>
      </w:pPr>
      <w:r>
        <w:rPr/>
        <w:t xml:space="preserve">二、2026-2031年兽药行业产值变化预测</w:t>
      </w:r>
    </w:p>
    <w:p>
      <w:pPr>
        <w:spacing w:before="75" w:after="0"/>
      </w:pPr>
      <w:r>
        <w:rPr/>
        <w:t xml:space="preserve">第三节 2026-2031年中国兽药行业投资风险分析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兽药行业发展趋势与投资战略研究</w:t>
      </w:r>
    </w:p>
    <w:p>
      <w:pPr>
        <w:spacing w:before="75" w:after="0"/>
      </w:pPr>
      <w:r>
        <w:rPr/>
        <w:t xml:space="preserve">第一节 兽药市场发展潜力分析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1、兽药企业的国内营销模式建议</w:t>
      </w:r>
    </w:p>
    <w:p>
      <w:pPr>
        <w:spacing w:before="75" w:after="0"/>
      </w:pPr>
      <w:r>
        <w:rPr/>
        <w:t xml:space="preserve">2、兽药企业海外营销模式建议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1、兽药企业国内资本市场的运作建议</w:t>
      </w:r>
    </w:p>
    <w:p>
      <w:pPr>
        <w:spacing w:before="75" w:after="0"/>
      </w:pPr>
      <w:r>
        <w:rPr/>
        <w:t xml:space="preserve">2、兽药企业海外资本市场的运作建议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图表：2023-2025年中国兽药行业市场规模变化</w:t>
      </w:r>
    </w:p>
    <w:p>
      <w:pPr>
        <w:spacing w:before="75" w:after="0"/>
      </w:pPr>
      <w:r>
        <w:rPr/>
        <w:t xml:space="preserve">图表：2023-2025年中国兽药行业潜在需求量变化</w:t>
      </w:r>
    </w:p>
    <w:p>
      <w:pPr>
        <w:spacing w:before="75" w:after="0"/>
      </w:pPr>
      <w:r>
        <w:rPr/>
        <w:t xml:space="preserve">图表：2023-2025年中国兽药行业市场容量变化</w:t>
      </w:r>
    </w:p>
    <w:p>
      <w:pPr>
        <w:spacing w:before="75" w:after="0"/>
      </w:pPr>
      <w:r>
        <w:rPr/>
        <w:t xml:space="preserve">图表：2023-2025年中国兽药供给量变化</w:t>
      </w:r>
    </w:p>
    <w:p>
      <w:pPr>
        <w:spacing w:before="75" w:after="0"/>
      </w:pPr>
      <w:r>
        <w:rPr/>
        <w:t xml:space="preserve">图表：2023-2025年中国兽药供需平衡分析</w:t>
      </w:r>
    </w:p>
    <w:p>
      <w:pPr>
        <w:spacing w:before="75" w:after="0"/>
      </w:pPr>
      <w:r>
        <w:rPr/>
        <w:t xml:space="preserve">图表：2023-2025年中国兽药市场供需分析</w:t>
      </w:r>
    </w:p>
    <w:p>
      <w:pPr>
        <w:spacing w:before="75" w:after="0"/>
      </w:pPr>
      <w:r>
        <w:rPr/>
        <w:t xml:space="preserve">图表：2026-2031年中国兽药区域需求结构变化</w:t>
      </w:r>
    </w:p>
    <w:p>
      <w:pPr>
        <w:spacing w:before="75" w:after="0"/>
      </w:pPr>
      <w:r>
        <w:rPr/>
        <w:t xml:space="preserve">图表：2026-2031年中国兽药行业产值预测</w:t>
      </w:r>
    </w:p>
    <w:p>
      <w:pPr>
        <w:spacing w:before="75" w:after="0"/>
      </w:pPr>
      <w:r>
        <w:rPr/>
        <w:t xml:space="preserve">图表：2026-2031年中国兽药行业总资产预测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2026-2031年中国兽药行业深度调研及投资机会分析报告</dc:title>
  <dc:description>2026-2031年中国兽药行业深度调研及投资机会分析报告</dc:description>
  <dc:subject>2026-2031年中国兽药行业深度调研及投资机会分析报告</dc:subject>
  <cp:keywords>研究报告</cp:keywords>
  <cp:category>研究报告</cp:category>
  <cp:lastModifiedBy>北京中道泰和信息咨询有限公司</cp:lastModifiedBy>
  <dcterms:created xsi:type="dcterms:W3CDTF">2026-03-30T21:53:32+08:00</dcterms:created>
  <dcterms:modified xsi:type="dcterms:W3CDTF">2026-03-30T21:53:32+08:00</dcterms:modified>
</cp:coreProperties>
</file>

<file path=docProps/custom.xml><?xml version="1.0" encoding="utf-8"?>
<Properties xmlns="http://schemas.openxmlformats.org/officeDocument/2006/custom-properties" xmlns:vt="http://schemas.openxmlformats.org/officeDocument/2006/docPropsVTypes"/>
</file>