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2026-2031年智能汽车产业现状及未来发展趋势分析报告</w:t>
      </w:r>
    </w:p>
    <w:p>
      <w:pPr>
        <w:spacing w:after="150"/>
      </w:pPr>
      <w:r>
        <w:rPr>
          <w:b w:val="1"/>
          <w:bCs w:val="1"/>
        </w:rPr>
        <w:t xml:space="preserve">报告简介</w:t>
      </w:r>
    </w:p>
    <w:p>
      <w:pPr>
        <w:spacing w:after="150"/>
      </w:pPr>
      <w:r>
        <w:rPr/>
        <w:t xml:space="preserve">智能汽车是指通过搭载先进传感器、控制器、执行器等装置，融合现代通信与网络技术，具备复杂环境感知、智能决策、协同控制等功能，最终实现安全、高效、舒适、节能行驶的新一代汽车。其产业范畴已超越传统汽车制造业边界，形成涵盖整车集成、关键零部件、软件算法、信息通信、基础设施及出行服务的复合型产业生态。作为汽车、电子、信息通信、道路交通运输等行业深度融合的新型产业形态，智能汽车不仅是交通工具的智能化升级，更是移动智能空间、储能单元和数字终端的集合体，代表着未来汽车产业发展的战略制高点。</w:t>
      </w:r>
    </w:p>
    <w:p>
      <w:pPr>
        <w:spacing w:after="150"/>
      </w:pPr>
      <w:r>
        <w:rPr/>
        <w:t xml:space="preserve">当前，中国智能汽车产业正处于技术快速迭代与商业化加速落地的关键阶段。在整车层面，L2级辅助驾驶功能已成为新车标配，部分头部企业率先实现L3级有条件自动驾驶在特定场景的规模应用，高阶智驾功能正从高端市场向主流价格带渗透。在产业链层面，国产激光雷达、高算力芯片、域控制器等核心硬件的量产能力显著提升，成本曲线快速下降;整车电子电气架构从分布式向域集中、中央计算式演进，软件定义汽车的理念逐步落地为可量产的工程实践。在基础设施层面，车路云一体化试点城市扩容，5G-V2X通信标准与路侧设备部署进度加快，为协同式智能驾驶创造必要条件。未来，智能汽车产业将呈现技术融合深化与生态重构加速的双重趋势。在技术演进方面，端到端大模型、多模态感知融合、世界模型等人工智能前沿技术的应用，将推动智能驾驶系统从\"规则驱动\"向\"数据驱动\"范式转变，显著提升复杂场景下的泛化能力与决策水平;固态电池、高压快充、轮毂电机等电动化技术的成熟，将与智能化形成更强协同，重塑整车能量管理与动力控制逻辑。在商业模式方面，汽车产品价值重心加速向软件与服务迁移，订阅式功能升级、数据增值服务、Robotaxi出行运营等新型盈利模式有望从探索期进入验证期。在产业格局方面，科技巨头与整车企业的竞合关系将持续演化，具备全栈自研能力与垂直整合优势的头部车企市场集中度进一步提升，而缺乏核心技术储备的品牌则面临严峻的生存压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行业研究单位等公布和提供的大量资料。报告对我国智能汽车行业的供需状况、发展现状、子行业发展变化等进行了分析，重点分析了国内外智能汽车行业的发展现状、如何面对行业的发展挑战、行业的发展建议、行业竞争力，以及行业的投资分析和趋势预测等等。报告还综合了智能汽车行业的整体发展动态，对行业在产品方面提供了参考建议和具体解决办法。报告对于智能汽车产品生产企业、经销商、行业管理部门以及拟进入该行业的投资者具有重要的参考价值，对于研究我国智能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智能汽车产业市场概述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中国智能汽车产业链发展状况分析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中国智能汽车产业发展分析</w:t>
      </w:r>
    </w:p>
    <w:p>
      <w:pPr>
        <w:spacing w:before="75" w:after="0"/>
      </w:pPr>
      <w:r>
        <w:rPr/>
        <w:t xml:space="preserve">第一节 中国智能汽车产业发展现状</w:t>
      </w:r>
    </w:p>
    <w:p>
      <w:pPr>
        <w:spacing w:before="75" w:after="0"/>
      </w:pPr>
      <w:r>
        <w:rPr/>
        <w:t xml:space="preserve">第二节 中国智能汽车产业经济运行现状</w:t>
      </w:r>
    </w:p>
    <w:p>
      <w:pPr>
        <w:spacing w:before="75" w:after="0"/>
      </w:pPr>
      <w:r>
        <w:rPr/>
        <w:t xml:space="preserve">第三节 中国智能汽车产业存在的问题及发展障碍分析</w:t>
      </w:r>
    </w:p>
    <w:p>
      <w:pPr>
        <w:spacing w:before="75" w:after="0"/>
      </w:pPr>
      <w:r>
        <w:rPr>
          <w:b w:val="1"/>
          <w:bCs w:val="1"/>
        </w:rPr>
        <w:t xml:space="preserve">第四章 中国智能汽车市场现状及发展趋势</w:t>
      </w:r>
    </w:p>
    <w:p>
      <w:pPr>
        <w:spacing w:before="75" w:after="0"/>
      </w:pPr>
      <w:r>
        <w:rPr/>
        <w:t xml:space="preserve">第一节 中国智能汽车市场供给状况</w:t>
      </w:r>
    </w:p>
    <w:p>
      <w:pPr>
        <w:spacing w:before="75" w:after="0"/>
      </w:pPr>
      <w:r>
        <w:rPr/>
        <w:t xml:space="preserve">第二节 中国智能汽车市场需求状况</w:t>
      </w:r>
    </w:p>
    <w:p>
      <w:pPr>
        <w:spacing w:before="75" w:after="0"/>
      </w:pPr>
      <w:r>
        <w:rPr/>
        <w:t xml:space="preserve">第三节 中国智能汽车市场发展潜力及发展趋势</w:t>
      </w:r>
    </w:p>
    <w:p>
      <w:pPr>
        <w:spacing w:before="75" w:after="0"/>
      </w:pPr>
      <w:r>
        <w:rPr>
          <w:b w:val="1"/>
          <w:bCs w:val="1"/>
        </w:rPr>
        <w:t xml:space="preserve">第五章 中国智能汽车产业基本竞争战略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中国智能汽车产业市场竞争策略分析</w:t>
      </w:r>
    </w:p>
    <w:p>
      <w:pPr>
        <w:spacing w:before="75" w:after="0"/>
      </w:pPr>
      <w:r>
        <w:rPr/>
        <w:t xml:space="preserve">第一节 智能汽车产业市场五种竞争动力模式结构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智能汽车产业市场核心竞争力的塑造要素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中国智能汽车产业市场营销策略竞争分析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2025年中国智能汽车产业竞争格局分析</w:t>
      </w:r>
    </w:p>
    <w:p>
      <w:pPr>
        <w:spacing w:before="75" w:after="0"/>
      </w:pPr>
      <w:r>
        <w:rPr/>
        <w:t xml:space="preserve">第一节 2025年中国智能汽车产业竞争现状分析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2025年中国智能汽车产业集中度分析</w:t>
      </w:r>
    </w:p>
    <w:p>
      <w:pPr>
        <w:spacing w:before="75" w:after="0"/>
      </w:pPr>
      <w:r>
        <w:rPr/>
        <w:t xml:space="preserve">一、智能汽车企业分布分析</w:t>
      </w:r>
    </w:p>
    <w:p>
      <w:pPr>
        <w:spacing w:before="75" w:after="0"/>
      </w:pPr>
      <w:r>
        <w:rPr/>
        <w:t xml:space="preserve">二、智能汽车市场集中度分析</w:t>
      </w:r>
    </w:p>
    <w:p>
      <w:pPr>
        <w:spacing w:before="75" w:after="0"/>
      </w:pPr>
      <w:r>
        <w:rPr>
          <w:b w:val="1"/>
          <w:bCs w:val="1"/>
        </w:rPr>
        <w:t xml:space="preserve">第九章 领先企业在中国智能汽车产业市场竞争策略研究</w:t>
      </w:r>
    </w:p>
    <w:p>
      <w:pPr>
        <w:spacing w:before="75" w:after="0"/>
      </w:pPr>
      <w:r>
        <w:rPr/>
        <w:t xml:space="preserve">第一节 比亚迪股份有限公司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浙江吉利控股集团有限公司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赛力斯汽车有限公司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小鹏汽车有限公司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奇瑞汽车股份有限公司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长城汽车股份有限公司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理想汽车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蔚来汽车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小米汽车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中国智能汽车产业市场发展预测</w:t>
      </w:r>
    </w:p>
    <w:p>
      <w:pPr>
        <w:spacing w:before="75" w:after="0"/>
      </w:pPr>
      <w:r>
        <w:rPr/>
        <w:t xml:space="preserve">第一节 中国智能汽车产业发展环境预测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中国智能汽车产业发展预测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中国智能汽车市场发展预测</w:t>
      </w:r>
    </w:p>
    <w:p>
      <w:pPr>
        <w:spacing w:before="75" w:after="0"/>
      </w:pPr>
      <w:r>
        <w:rPr/>
        <w:t xml:space="preserve">一、2026-2031年中国智能汽车市场需求预测</w:t>
      </w:r>
    </w:p>
    <w:p>
      <w:pPr>
        <w:spacing w:before="75" w:after="0"/>
      </w:pPr>
      <w:r>
        <w:rPr/>
        <w:t xml:space="preserve">二、2026-2031年中国智能汽车市场结构预测</w:t>
      </w:r>
    </w:p>
    <w:p>
      <w:pPr>
        <w:spacing w:before="75" w:after="0"/>
      </w:pPr>
      <w:r>
        <w:rPr/>
        <w:t xml:space="preserve">三、2026-2031年中国智能汽车市场集中度预测</w:t>
      </w:r>
    </w:p>
    <w:p>
      <w:pPr>
        <w:spacing w:before="75" w:after="0"/>
      </w:pPr>
      <w:r>
        <w:rPr/>
        <w:t xml:space="preserve">四、2026-2031年中国智能汽车市场供给预测</w:t>
      </w:r>
    </w:p>
    <w:p>
      <w:pPr>
        <w:spacing w:before="75" w:after="0"/>
      </w:pPr>
      <w:r>
        <w:rPr/>
        <w:t xml:space="preserve">五、2026-2031年中国智能汽车市场价格预测</w:t>
      </w:r>
    </w:p>
    <w:p>
      <w:pPr>
        <w:spacing w:before="75" w:after="0"/>
      </w:pPr>
      <w:r>
        <w:rPr>
          <w:b w:val="1"/>
          <w:bCs w:val="1"/>
        </w:rPr>
        <w:t xml:space="preserve">第十一章 中国智能汽车产业市场投资机会与风险</w:t>
      </w:r>
    </w:p>
    <w:p>
      <w:pPr>
        <w:spacing w:before="75" w:after="0"/>
      </w:pPr>
      <w:r>
        <w:rPr/>
        <w:t xml:space="preserve">第一节 中国智能汽车产业市场投资优势分析</w:t>
      </w:r>
    </w:p>
    <w:p>
      <w:pPr>
        <w:spacing w:before="75" w:after="0"/>
      </w:pPr>
      <w:r>
        <w:rPr/>
        <w:t xml:space="preserve">第二节 中国智能汽车产业市场投资劣势分析</w:t>
      </w:r>
    </w:p>
    <w:p>
      <w:pPr>
        <w:spacing w:before="75" w:after="0"/>
      </w:pPr>
      <w:r>
        <w:rPr/>
        <w:t xml:space="preserve">第三节 中国智能汽车产业市场投资机会分析</w:t>
      </w:r>
    </w:p>
    <w:p>
      <w:pPr>
        <w:spacing w:before="75" w:after="0"/>
      </w:pPr>
      <w:r>
        <w:rPr/>
        <w:t xml:space="preserve">第四节 中国智能汽车产业市场投资风险分析</w:t>
      </w:r>
    </w:p>
    <w:p>
      <w:pPr>
        <w:spacing w:before="75" w:after="0"/>
      </w:pPr>
      <w:r>
        <w:rPr>
          <w:b w:val="1"/>
          <w:bCs w:val="1"/>
        </w:rPr>
        <w:t xml:space="preserve">第十二章 中国智能汽车产业市场竞争策略建议</w:t>
      </w:r>
    </w:p>
    <w:p>
      <w:pPr>
        <w:spacing w:before="75" w:after="0"/>
      </w:pPr>
      <w:r>
        <w:rPr/>
        <w:t xml:space="preserve">第一节 中国智能汽车产业竞争战略建议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中国智能汽车产业竞争策略建议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2026-2031年中国智能汽车行业企业经营战略建议</w:t>
      </w:r>
    </w:p>
    <w:p>
      <w:pPr>
        <w:spacing w:before="75" w:after="0"/>
      </w:pPr>
      <w:r>
        <w:rPr/>
        <w:t xml:space="preserve">第一节 2026-2031年智能汽车行业企业的标杆管理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2026-2031年智能汽车行业企业的资本运作模式</w:t>
      </w:r>
    </w:p>
    <w:p>
      <w:pPr>
        <w:spacing w:before="75" w:after="0"/>
      </w:pPr>
      <w:r>
        <w:rPr/>
        <w:t xml:space="preserve">一、智能汽车行业企业国内资本市场的运作建议</w:t>
      </w:r>
    </w:p>
    <w:p>
      <w:pPr>
        <w:spacing w:before="75" w:after="0"/>
      </w:pPr>
      <w:r>
        <w:rPr/>
        <w:t xml:space="preserve">1、智能汽车行业企业的兼并及收购建议</w:t>
      </w:r>
    </w:p>
    <w:p>
      <w:pPr>
        <w:spacing w:before="75" w:after="0"/>
      </w:pPr>
      <w:r>
        <w:rPr/>
        <w:t xml:space="preserve">2、智能汽车行业企业的融资方式选择建议</w:t>
      </w:r>
    </w:p>
    <w:p>
      <w:pPr>
        <w:spacing w:before="75" w:after="0"/>
      </w:pPr>
      <w:r>
        <w:rPr/>
        <w:t xml:space="preserve">二、智能汽车行业企业海外资本市场的运作建议</w:t>
      </w:r>
    </w:p>
    <w:p>
      <w:pPr>
        <w:spacing w:before="75" w:after="0"/>
      </w:pPr>
      <w:r>
        <w:rPr/>
        <w:t xml:space="preserve">第三节 2026-2031年智能汽车行业企业营销模式建议</w:t>
      </w:r>
    </w:p>
    <w:p>
      <w:pPr>
        <w:spacing w:before="75" w:after="0"/>
      </w:pPr>
      <w:r>
        <w:rPr/>
        <w:t xml:space="preserve">一、智能汽车行业企业的国内营销模式建议</w:t>
      </w:r>
    </w:p>
    <w:p>
      <w:pPr>
        <w:spacing w:before="75" w:after="0"/>
      </w:pPr>
      <w:r>
        <w:rPr/>
        <w:t xml:space="preserve">1、智能汽车行业企业的渠道建设</w:t>
      </w:r>
    </w:p>
    <w:p>
      <w:pPr>
        <w:spacing w:before="75" w:after="0"/>
      </w:pPr>
      <w:r>
        <w:rPr/>
        <w:t xml:space="preserve">2、智能汽车行业企业的品牌建设</w:t>
      </w:r>
    </w:p>
    <w:p>
      <w:pPr>
        <w:spacing w:before="75" w:after="0"/>
      </w:pPr>
      <w:r>
        <w:rPr/>
        <w:t xml:space="preserve">二、智能汽车行业企业海外营销模式建议</w:t>
      </w:r>
    </w:p>
    <w:p>
      <w:pPr>
        <w:spacing w:before="75" w:after="0"/>
      </w:pPr>
      <w:r>
        <w:rPr/>
        <w:t xml:space="preserve">1、智能汽车行业企业的海外细分市场选择</w:t>
      </w:r>
    </w:p>
    <w:p>
      <w:pPr>
        <w:spacing w:before="75" w:after="0"/>
      </w:pPr>
      <w:r>
        <w:rPr/>
        <w:t xml:space="preserve">2、智能汽车行业企业的海外经销商选择</w:t>
      </w:r>
    </w:p>
    <w:p>
      <w:pPr>
        <w:spacing w:before="75" w:after="0"/>
      </w:pPr>
      <w:r>
        <w:rPr>
          <w:b w:val="1"/>
          <w:bCs w:val="1"/>
        </w:rPr>
        <w:t xml:space="preserve">第十四章 中道泰和投资的建议及观点</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图表：2023-2025年中国智能汽车资产规模分析</w:t>
      </w:r>
    </w:p>
    <w:p>
      <w:pPr>
        <w:spacing w:before="75" w:after="0"/>
      </w:pPr>
      <w:r>
        <w:rPr/>
        <w:t xml:space="preserve">图表：2024-2025年中国智能汽车行业供给情况</w:t>
      </w:r>
    </w:p>
    <w:p>
      <w:pPr>
        <w:spacing w:before="75" w:after="0"/>
      </w:pPr>
      <w:r>
        <w:rPr/>
        <w:t xml:space="preserve">图表：2024-2025年中国智能汽车行业市场规模</w:t>
      </w:r>
    </w:p>
    <w:p>
      <w:pPr>
        <w:spacing w:before="75" w:after="0"/>
      </w:pPr>
      <w:r>
        <w:rPr/>
        <w:t xml:space="preserve">图表：2025年中国智能汽车行业负债规模分析</w:t>
      </w:r>
    </w:p>
    <w:p>
      <w:pPr>
        <w:spacing w:before="75" w:after="0"/>
      </w:pPr>
      <w:r>
        <w:rPr/>
        <w:t xml:space="preserve">图表：2024-2025年中国智能汽车行业市场产品价格走势</w:t>
      </w:r>
    </w:p>
    <w:p>
      <w:pPr>
        <w:spacing w:before="75" w:after="0"/>
      </w:pPr>
      <w:r>
        <w:rPr/>
        <w:t xml:space="preserve">图表：2026-2031年中国智能汽车行业市场产品价格趋势预测</w:t>
      </w:r>
    </w:p>
    <w:p>
      <w:pPr>
        <w:spacing w:before="75" w:after="0"/>
      </w:pPr>
      <w:r>
        <w:rPr/>
        <w:t xml:space="preserve">图表：2024-2025年中国智能汽车行业利润规模及增长速度</w:t>
      </w:r>
    </w:p>
    <w:p>
      <w:pPr>
        <w:spacing w:before="75" w:after="0"/>
      </w:pPr>
      <w:r>
        <w:rPr/>
        <w:t xml:space="preserve">图表：2024-2025年中国智能汽车行业销售收入</w:t>
      </w:r>
    </w:p>
    <w:p>
      <w:pPr>
        <w:spacing w:before="75" w:after="0"/>
      </w:pPr>
      <w:r>
        <w:rPr/>
        <w:t xml:space="preserve">图表：2024-2025年中国智能汽车行业销售利润率</w:t>
      </w:r>
    </w:p>
    <w:p>
      <w:pPr>
        <w:spacing w:before="75" w:after="0"/>
      </w:pPr>
      <w:r>
        <w:rPr/>
        <w:t xml:space="preserve">图表：2023-2025年中国智能汽车行业总资产利润率</w:t>
      </w:r>
    </w:p>
    <w:p>
      <w:pPr>
        <w:spacing w:before="75" w:after="0"/>
      </w:pPr>
      <w:r>
        <w:rPr/>
        <w:t xml:space="preserve">图表：2024-2025年中国智能汽车行业净资产利润率</w:t>
      </w:r>
    </w:p>
    <w:p>
      <w:pPr>
        <w:spacing w:before="75" w:after="0"/>
      </w:pPr>
      <w:r>
        <w:rPr/>
        <w:t xml:space="preserve">图表：2023-2025年中国智能汽车行业总资产增长率</w:t>
      </w:r>
    </w:p>
    <w:p>
      <w:pPr>
        <w:spacing w:before="75" w:after="0"/>
      </w:pPr>
      <w:r>
        <w:rPr/>
        <w:t xml:space="preserve">图表：2024-2025年中国智能汽车行业净资产增长率</w:t>
      </w:r>
    </w:p>
    <w:p>
      <w:pPr>
        <w:spacing w:before="75" w:after="0"/>
      </w:pPr>
      <w:r>
        <w:rPr/>
        <w:t xml:space="preserve">图表：2024-2025年中国智能汽车行业资产负债率</w:t>
      </w:r>
    </w:p>
    <w:p>
      <w:pPr>
        <w:spacing w:before="75" w:after="0"/>
      </w:pPr>
      <w:r>
        <w:rPr/>
        <w:t xml:space="preserve">图表：2024-2025年中国智能汽车行业速动比率</w:t>
      </w:r>
    </w:p>
    <w:p>
      <w:pPr>
        <w:spacing w:before="75" w:after="0"/>
      </w:pPr>
      <w:r>
        <w:rPr/>
        <w:t xml:space="preserve">图表：2024-2025年中国智能汽车行业流动比率</w:t>
      </w:r>
    </w:p>
    <w:p>
      <w:pPr>
        <w:spacing w:before="75" w:after="0"/>
      </w:pPr>
      <w:r>
        <w:rPr/>
        <w:t xml:space="preserve">图表：2023-2025年中国智能汽车行业总资产周转率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2026-2031年智能汽车产业现状及未来发展趋势分析报告</dc:title>
  <dc:description>2026-2031年智能汽车产业现状及未来发展趋势分析报告</dc:description>
  <dc:subject>2026-2031年智能汽车产业现状及未来发展趋势分析报告</dc:subject>
  <cp:keywords>研究报告</cp:keywords>
  <cp:category>研究报告</cp:category>
  <cp:lastModifiedBy>北京中道泰和信息咨询有限公司</cp:lastModifiedBy>
  <dcterms:created xsi:type="dcterms:W3CDTF">2026-03-30T21:58:09+08:00</dcterms:created>
  <dcterms:modified xsi:type="dcterms:W3CDTF">2026-03-30T21:58:09+08:00</dcterms:modified>
</cp:coreProperties>
</file>

<file path=docProps/custom.xml><?xml version="1.0" encoding="utf-8"?>
<Properties xmlns="http://schemas.openxmlformats.org/officeDocument/2006/custom-properties" xmlns:vt="http://schemas.openxmlformats.org/officeDocument/2006/docPropsVTypes"/>
</file>