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2026-2031年中国视联网行业竞争格局及发展趋势预测报告</w:t>
      </w:r>
    </w:p>
    <w:p>
      <w:pPr>
        <w:spacing w:after="150"/>
      </w:pPr>
      <w:r>
        <w:rPr>
          <w:b w:val="1"/>
          <w:bCs w:val="1"/>
        </w:rPr>
        <w:t xml:space="preserve">报告简介</w:t>
      </w:r>
    </w:p>
    <w:p>
      <w:pPr>
        <w:spacing w:after="150"/>
      </w:pPr>
      <w:r>
        <w:rPr/>
        <w:t xml:space="preserve">视联网是指以视频为核心信息载体，融合通信网络、云计算、人工智能、大数据等技术，实现视频信息的实时采集、高效传输、智能处理、广泛互联与价值挖掘的新型网络基础设施与产业生态。其技术架构涵盖视频采集层(摄像头、传感器、无人机、车载设备等)、网络传输层(5G/6G、光纤、卫星、边缘计算节点)、平台处理层(视频云平台、AI分析引擎、数据中台)及应用服务层(安防监控、视频会议、直播电商、智慧城市、工业互联网等)，涉及光学工程、视频编解码、网络通信、计算机视觉、信息安全等多学科深度交叉，具有数据体量巨大、实时性要求高、算力消耗密集、应用场景广泛的显著特征。作为数字经济时代最重要的信息基础设施之一，视联网不仅重构了人类获取、传递、理解视觉信息的方式，更是社会治理智能化、产业数字化转型、民生服务便捷化的核心支撑，其产业属性兼具通信网络的基础性与人工智能平台的赋能性的双重特质。</w:t>
      </w:r>
    </w:p>
    <w:p>
      <w:pPr>
        <w:spacing w:after="150"/>
      </w:pPr>
      <w:r>
        <w:rPr/>
        <w:t xml:space="preserve">当前，中国视联网行业正处于技术融合深化与场景渗透加速的关键发展期。在网络基础设施层面，超高清视频制播与传输体系逐步完善，AVS3编码标准、5G+8K、HDR Vivid等技术标准产业化应用推进，视频传输带宽效率与画质体验持续提升;边缘计算节点部署加速，降低视频处理时延，支撑实时交互类应用。在智能处理能力层面，计算机视觉技术从感知智能向认知智能演进，视频内容理解、行为分析、跨模态检索等能力增强，但复杂场景泛化性、小样本学习、隐私保护计算等瓶颈仍待突破。在行业应用层面，安防监控市场从平安城市向雪亮工程、智慧社区延伸，但增长放缓;视频会议与远程协作成为企业数字化标配;直播电商、短视频内容生态繁荣，但同质化竞争与监管趋严并存;工业视觉检测、医疗影像分析、自动驾驶感知等专业领域应用深度拓展。未来，视联网行业将呈现全域智联与价值深挖的深刻变革。在技术演进方向，6G通信与感知融合(ISAC)实现通信与雷达感知一体化，支撑更精准的环境感知与定位;全息视频、自由视角视频、 volumetric视频等沉浸式视频技术成熟，推动从\"看\"视频向\"在场\"体验跃迁;AI大模型与视频技术结合，实现视频内容的生成式创作、语义级检索与智能交互，降低视频生产门槛、提升内容价值密度。在应用深化方向，视联网与数字孪生城市深度融合，成为城市运行管理的\"数字视网膜\";工业视联网支撑智能制造全流程质量管控与安全监测;车路云一体化视联网保障自动驾驶安全与交通效率;远程医疗、在线教育、文旅体验等民生领域应用从辅助工具向核心服务升级。在产业生态方向，视频平台从内容聚合向技术能力输出转型，PaaS化服务降低行业应用开发门槛;硬件厂商向\"端边云\"协同解决方案延伸;跨厂商、跨行业的视频数据互联互通标准逐步建立，打破数据孤岛，释放网络效应。在安全治理方向，视频数据分类分级管理、隐私计算技术应用、AI合成内容标识与溯源等机制完善，平衡技术创新与风险防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联网行业研究单位等公布和提供的大量资料。报告对我国视联网行业的供需状况、发展现状、子行业发展变化等进行了分析，重点分析了国内外视联网行业的发展现状、如何面对行业的发展挑战、行业的发展建议、行业竞争力，以及行业的投资分析和趋势预测等等。报告还综合了视联网行业的整体发展动态，对行业在产品方面提供了参考建议和具体解决办法。报告对于视联网产品生产企业、经销商、行业管理部门以及拟进入该行业的投资者具有重要的参考价值，对于研究我国视联网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视联网行业发展概述</w:t>
      </w:r>
    </w:p>
    <w:p>
      <w:pPr>
        <w:spacing w:before="75" w:after="0"/>
      </w:pPr>
      <w:r>
        <w:rPr/>
        <w:t xml:space="preserve">第一节 行业界定</w:t>
      </w:r>
    </w:p>
    <w:p>
      <w:pPr>
        <w:spacing w:before="75" w:after="0"/>
      </w:pPr>
      <w:r>
        <w:rPr/>
        <w:t xml:space="preserve">一、视联网行业定义及分类</w:t>
      </w:r>
    </w:p>
    <w:p>
      <w:pPr>
        <w:spacing w:before="75" w:after="0"/>
      </w:pPr>
      <w:r>
        <w:rPr/>
        <w:t xml:space="preserve">二、视联网行业经济特性</w:t>
      </w:r>
    </w:p>
    <w:p>
      <w:pPr>
        <w:spacing w:before="75" w:after="0"/>
      </w:pPr>
      <w:r>
        <w:rPr/>
        <w:t xml:space="preserve">三、视联网产业链模型介绍及视联网产业链图分析</w:t>
      </w:r>
    </w:p>
    <w:p>
      <w:pPr>
        <w:spacing w:before="75" w:after="0"/>
      </w:pPr>
      <w:r>
        <w:rPr/>
        <w:t xml:space="preserve">第二节 视联网行业发展成熟度</w:t>
      </w:r>
    </w:p>
    <w:p>
      <w:pPr>
        <w:spacing w:before="75" w:after="0"/>
      </w:pPr>
      <w:r>
        <w:rPr/>
        <w:t xml:space="preserve">一、视联网行业发展周期分析</w:t>
      </w:r>
    </w:p>
    <w:p>
      <w:pPr>
        <w:spacing w:before="75" w:after="0"/>
      </w:pPr>
      <w:r>
        <w:rPr/>
        <w:t xml:space="preserve">二、与国外市场成熟度对比</w:t>
      </w:r>
    </w:p>
    <w:p>
      <w:pPr>
        <w:spacing w:before="75" w:after="0"/>
      </w:pPr>
      <w:r>
        <w:rPr/>
        <w:t xml:space="preserve">第三节 视联网行业相关产业动态</w:t>
      </w:r>
    </w:p>
    <w:p>
      <w:pPr>
        <w:spacing w:before="75" w:after="0"/>
      </w:pPr>
      <w:r>
        <w:rPr>
          <w:b w:val="1"/>
          <w:bCs w:val="1"/>
        </w:rPr>
        <w:t xml:space="preserve">第二章 2025年中国视联网行业发展环境分析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视联网行业相关政策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2025年中国视联网行业发展社会环境分析</w:t>
      </w:r>
    </w:p>
    <w:p>
      <w:pPr>
        <w:spacing w:before="75" w:after="0"/>
      </w:pPr>
      <w:r>
        <w:rPr>
          <w:b w:val="1"/>
          <w:bCs w:val="1"/>
        </w:rPr>
        <w:t xml:space="preserve">第三章 2025年全球视联网行业市场运行形势分析</w:t>
      </w:r>
    </w:p>
    <w:p>
      <w:pPr>
        <w:spacing w:before="75" w:after="0"/>
      </w:pPr>
      <w:r>
        <w:rPr/>
        <w:t xml:space="preserve">第一节 全球视联网行业市场运行环境分析</w:t>
      </w:r>
    </w:p>
    <w:p>
      <w:pPr>
        <w:spacing w:before="75" w:after="0"/>
      </w:pPr>
      <w:r>
        <w:rPr/>
        <w:t xml:space="preserve">第二节 全球视联网行业市场发展情况分析</w:t>
      </w:r>
    </w:p>
    <w:p>
      <w:pPr>
        <w:spacing w:before="75" w:after="0"/>
      </w:pPr>
      <w:r>
        <w:rPr/>
        <w:t xml:space="preserve">一、全球视联网行业市场供需分析</w:t>
      </w:r>
    </w:p>
    <w:p>
      <w:pPr>
        <w:spacing w:before="75" w:after="0"/>
      </w:pPr>
      <w:r>
        <w:rPr/>
        <w:t xml:space="preserve">二、全球视联网行业市场规模分析</w:t>
      </w:r>
    </w:p>
    <w:p>
      <w:pPr>
        <w:spacing w:before="75" w:after="0"/>
      </w:pPr>
      <w:r>
        <w:rPr/>
        <w:t xml:space="preserve">三、全球视联网行业主要国家发展情况分析</w:t>
      </w:r>
    </w:p>
    <w:p>
      <w:pPr>
        <w:spacing w:before="75" w:after="0"/>
      </w:pPr>
      <w:r>
        <w:rPr/>
        <w:t xml:space="preserve">第三节 全球视联网行业重点企业分析</w:t>
      </w:r>
    </w:p>
    <w:p>
      <w:pPr>
        <w:spacing w:before="75" w:after="0"/>
      </w:pPr>
      <w:r>
        <w:rPr/>
        <w:t xml:space="preserve">第四节 2026-2031年全球视联网行业市场规模趋势预测分析</w:t>
      </w:r>
    </w:p>
    <w:p>
      <w:pPr>
        <w:spacing w:before="75" w:after="0"/>
      </w:pPr>
      <w:r>
        <w:rPr>
          <w:b w:val="1"/>
          <w:bCs w:val="1"/>
        </w:rPr>
        <w:t xml:space="preserve">第四章 中国视联网行业发展分析</w:t>
      </w:r>
    </w:p>
    <w:p>
      <w:pPr>
        <w:spacing w:before="75" w:after="0"/>
      </w:pPr>
      <w:r>
        <w:rPr/>
        <w:t xml:space="preserve">第一节 2025年中国视联网行业发展状况</w:t>
      </w:r>
    </w:p>
    <w:p>
      <w:pPr>
        <w:spacing w:before="75" w:after="0"/>
      </w:pPr>
      <w:r>
        <w:rPr/>
        <w:t xml:space="preserve">一、2025年视联网行业发展状况分析</w:t>
      </w:r>
    </w:p>
    <w:p>
      <w:pPr>
        <w:spacing w:before="75" w:after="0"/>
      </w:pPr>
      <w:r>
        <w:rPr/>
        <w:t xml:space="preserve">二、2025年中国视联网行业发展动态</w:t>
      </w:r>
    </w:p>
    <w:p>
      <w:pPr>
        <w:spacing w:before="75" w:after="0"/>
      </w:pPr>
      <w:r>
        <w:rPr/>
        <w:t xml:space="preserve">三、2025年我国视联网行业发展热点</w:t>
      </w:r>
    </w:p>
    <w:p>
      <w:pPr>
        <w:spacing w:before="75" w:after="0"/>
      </w:pPr>
      <w:r>
        <w:rPr/>
        <w:t xml:space="preserve">第二节 2025年中国视联网行业市场供需状况</w:t>
      </w:r>
    </w:p>
    <w:p>
      <w:pPr>
        <w:spacing w:before="75" w:after="0"/>
      </w:pPr>
      <w:r>
        <w:rPr/>
        <w:t xml:space="preserve">一、2023-2025年中国视联网行业供给分析</w:t>
      </w:r>
    </w:p>
    <w:p>
      <w:pPr>
        <w:spacing w:before="75" w:after="0"/>
      </w:pPr>
      <w:r>
        <w:rPr/>
        <w:t xml:space="preserve">二、2023-2025年中国视联网行业市场需求分析</w:t>
      </w:r>
    </w:p>
    <w:p>
      <w:pPr>
        <w:spacing w:before="75" w:after="0"/>
      </w:pPr>
      <w:r>
        <w:rPr/>
        <w:t xml:space="preserve">三、2023-2025年中国视联网行业市场规模分析</w:t>
      </w:r>
    </w:p>
    <w:p>
      <w:pPr>
        <w:spacing w:before="75" w:after="0"/>
      </w:pPr>
      <w:r>
        <w:rPr>
          <w:b w:val="1"/>
          <w:bCs w:val="1"/>
        </w:rPr>
        <w:t xml:space="preserve">第五章 2023-2025年中国视联网行业主要数据监测分析</w:t>
      </w:r>
    </w:p>
    <w:p>
      <w:pPr>
        <w:spacing w:before="75" w:after="0"/>
      </w:pPr>
      <w:r>
        <w:rPr/>
        <w:t xml:space="preserve">第一节 2023-2025年中国视联网行业(所属行业)总体数据分析</w:t>
      </w:r>
    </w:p>
    <w:p>
      <w:pPr>
        <w:spacing w:before="75" w:after="0"/>
      </w:pPr>
      <w:r>
        <w:rPr/>
        <w:t xml:space="preserve">一、2023年中国视联网行业(所属行业)全部企业数据分析</w:t>
      </w:r>
    </w:p>
    <w:p>
      <w:pPr>
        <w:spacing w:before="75" w:after="0"/>
      </w:pPr>
      <w:r>
        <w:rPr/>
        <w:t xml:space="preserve">二、2024年中国视联网行业(所属行业)全部企业数据分析</w:t>
      </w:r>
    </w:p>
    <w:p>
      <w:pPr>
        <w:spacing w:before="75" w:after="0"/>
      </w:pPr>
      <w:r>
        <w:rPr/>
        <w:t xml:space="preserve">三、2025年中国视联网行业(所属行业)全部企业数据分析</w:t>
      </w:r>
    </w:p>
    <w:p>
      <w:pPr>
        <w:spacing w:before="75" w:after="0"/>
      </w:pPr>
      <w:r>
        <w:rPr/>
        <w:t xml:space="preserve">第二节 2023-2025年中国视联网行业(所属行业)不同规模企业数据分析</w:t>
      </w:r>
    </w:p>
    <w:p>
      <w:pPr>
        <w:spacing w:before="75" w:after="0"/>
      </w:pPr>
      <w:r>
        <w:rPr/>
        <w:t xml:space="preserve">一、2023年中国视联网行业(所属行业)不同规模企业数据分析</w:t>
      </w:r>
    </w:p>
    <w:p>
      <w:pPr>
        <w:spacing w:before="75" w:after="0"/>
      </w:pPr>
      <w:r>
        <w:rPr/>
        <w:t xml:space="preserve">二、2024年中国视联网行业(所属行业)不同规模企业数据分析</w:t>
      </w:r>
    </w:p>
    <w:p>
      <w:pPr>
        <w:spacing w:before="75" w:after="0"/>
      </w:pPr>
      <w:r>
        <w:rPr/>
        <w:t xml:space="preserve">三、2025年中国视联网行业(所属行业)不同规模企业数据分析</w:t>
      </w:r>
    </w:p>
    <w:p>
      <w:pPr>
        <w:spacing w:before="75" w:after="0"/>
      </w:pPr>
      <w:r>
        <w:rPr/>
        <w:t xml:space="preserve">第三节 2023-2025年中国视联网行业(所属行业)不同所有制企业数据分析</w:t>
      </w:r>
    </w:p>
    <w:p>
      <w:pPr>
        <w:spacing w:before="75" w:after="0"/>
      </w:pPr>
      <w:r>
        <w:rPr/>
        <w:t xml:space="preserve">一、2023年中国视联网行业(所属行业)不同所有制企业数据分析</w:t>
      </w:r>
    </w:p>
    <w:p>
      <w:pPr>
        <w:spacing w:before="75" w:after="0"/>
      </w:pPr>
      <w:r>
        <w:rPr/>
        <w:t xml:space="preserve">二、2024年中国视联网行业(所属行业)不同所有制企业数据分析</w:t>
      </w:r>
    </w:p>
    <w:p>
      <w:pPr>
        <w:spacing w:before="75" w:after="0"/>
      </w:pPr>
      <w:r>
        <w:rPr/>
        <w:t xml:space="preserve">三、2025年中国视联网行业(所属行业)不同所有制企业数据分析</w:t>
      </w:r>
    </w:p>
    <w:p>
      <w:pPr>
        <w:spacing w:before="75" w:after="0"/>
      </w:pPr>
      <w:r>
        <w:rPr>
          <w:b w:val="1"/>
          <w:bCs w:val="1"/>
        </w:rPr>
        <w:t xml:space="preserve">第六章 2025年中国视联网行业竞争格局分析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中国视联网行业竞争五力模型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2025年中国视联网行业swot模型分析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2025年视联网行业优势企业竞争力分析</w:t>
      </w:r>
    </w:p>
    <w:p>
      <w:pPr>
        <w:spacing w:before="75" w:after="0"/>
      </w:pPr>
      <w:r>
        <w:rPr/>
        <w:t xml:space="preserve">第一节 华为技术有限公司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海康威视数字技术股份有限公司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大华技术股份有限公司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天翼视联科技股份有限公司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腾讯云计算(北京)有限责任公司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阿里巴巴(中国)网络技术有限公司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中兴通讯股份有限公司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商汤科技股份有限公司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2023-2025年中国视联网行业上下游分析及其影响</w:t>
      </w:r>
    </w:p>
    <w:p>
      <w:pPr>
        <w:spacing w:before="75" w:after="0"/>
      </w:pPr>
      <w:r>
        <w:rPr/>
        <w:t xml:space="preserve">第一节 2025年中国视联网行业上游发展及影响分析</w:t>
      </w:r>
    </w:p>
    <w:p>
      <w:pPr>
        <w:spacing w:before="75" w:after="0"/>
      </w:pPr>
      <w:r>
        <w:rPr/>
        <w:t xml:space="preserve">一、2025年中国视联网行业上游运行现状分析</w:t>
      </w:r>
    </w:p>
    <w:p>
      <w:pPr>
        <w:spacing w:before="75" w:after="0"/>
      </w:pPr>
      <w:r>
        <w:rPr/>
        <w:t xml:space="preserve">二、上游对视联网行业产生的影响分析</w:t>
      </w:r>
    </w:p>
    <w:p>
      <w:pPr>
        <w:spacing w:before="75" w:after="0"/>
      </w:pPr>
      <w:r>
        <w:rPr/>
        <w:t xml:space="preserve">第二节 2025年中国视联网行业下游发展及影响分析</w:t>
      </w:r>
    </w:p>
    <w:p>
      <w:pPr>
        <w:spacing w:before="75" w:after="0"/>
      </w:pPr>
      <w:r>
        <w:rPr/>
        <w:t xml:space="preserve">一、2025年中国视联网行业下游运行现状分析</w:t>
      </w:r>
    </w:p>
    <w:p>
      <w:pPr>
        <w:spacing w:before="75" w:after="0"/>
      </w:pPr>
      <w:r>
        <w:rPr/>
        <w:t xml:space="preserve">二、下游对视联网行业产生的影响分析</w:t>
      </w:r>
    </w:p>
    <w:p>
      <w:pPr>
        <w:spacing w:before="75" w:after="0"/>
      </w:pPr>
      <w:r>
        <w:rPr>
          <w:b w:val="1"/>
          <w:bCs w:val="1"/>
        </w:rPr>
        <w:t xml:space="preserve">第九章 2026-2031年视联网行业发展及投资前景预测分析</w:t>
      </w:r>
    </w:p>
    <w:p>
      <w:pPr>
        <w:spacing w:before="75" w:after="0"/>
      </w:pPr>
      <w:r>
        <w:rPr/>
        <w:t xml:space="preserve">第一节 2026-2031年视联网行业市场规模预测分析</w:t>
      </w:r>
    </w:p>
    <w:p>
      <w:pPr>
        <w:spacing w:before="75" w:after="0"/>
      </w:pPr>
      <w:r>
        <w:rPr/>
        <w:t xml:space="preserve">第二节 2026-2031年视联网行业供需预测分析</w:t>
      </w:r>
    </w:p>
    <w:p>
      <w:pPr>
        <w:spacing w:before="75" w:after="0"/>
      </w:pPr>
      <w:r>
        <w:rPr/>
        <w:t xml:space="preserve">第三节 2026-2031年我国视联网行业投资环境分析</w:t>
      </w:r>
    </w:p>
    <w:p>
      <w:pPr>
        <w:spacing w:before="75" w:after="0"/>
      </w:pPr>
      <w:r>
        <w:rPr/>
        <w:t xml:space="preserve">第四节 2026-2031年我国视联网行业前景展望分析</w:t>
      </w:r>
    </w:p>
    <w:p>
      <w:pPr>
        <w:spacing w:before="75" w:after="0"/>
      </w:pPr>
      <w:r>
        <w:rPr/>
        <w:t xml:space="preserve">第五节 2026-2031年我国视联网行业盈利能力预测</w:t>
      </w:r>
    </w:p>
    <w:p>
      <w:pPr>
        <w:spacing w:before="75" w:after="0"/>
      </w:pPr>
      <w:r>
        <w:rPr>
          <w:b w:val="1"/>
          <w:bCs w:val="1"/>
        </w:rPr>
        <w:t xml:space="preserve">第十章 2026-2031年中国视联网行业投资风险分析</w:t>
      </w:r>
    </w:p>
    <w:p>
      <w:pPr>
        <w:spacing w:before="75" w:after="0"/>
      </w:pPr>
      <w:r>
        <w:rPr/>
        <w:t xml:space="preserve">第一节 2026-2031年中国视联网行业投资金额分析</w:t>
      </w:r>
    </w:p>
    <w:p>
      <w:pPr>
        <w:spacing w:before="75" w:after="0"/>
      </w:pPr>
      <w:r>
        <w:rPr/>
        <w:t xml:space="preserve">第二节 近年来中国视联网行业主要投资项目分析</w:t>
      </w:r>
    </w:p>
    <w:p>
      <w:pPr>
        <w:spacing w:before="75" w:after="0"/>
      </w:pPr>
      <w:r>
        <w:rPr/>
        <w:t xml:space="preserve">第三节 2026-2031年中国视联网行业投资周期分析</w:t>
      </w:r>
    </w:p>
    <w:p>
      <w:pPr>
        <w:spacing w:before="75" w:after="0"/>
      </w:pPr>
      <w:r>
        <w:rPr/>
        <w:t xml:space="preserve">第四节 2026-2031年中国视联网行业投资风险分析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2026-2031年中国视联网行业发展策略及投资建议分析</w:t>
      </w:r>
    </w:p>
    <w:p>
      <w:pPr>
        <w:spacing w:before="75" w:after="0"/>
      </w:pPr>
      <w:r>
        <w:rPr/>
        <w:t xml:space="preserve">第一节 视联网行业发展策略分析</w:t>
      </w:r>
    </w:p>
    <w:p>
      <w:pPr>
        <w:spacing w:before="75" w:after="0"/>
      </w:pPr>
      <w:r>
        <w:rPr/>
        <w:t xml:space="preserve">第二节 视联网行业市场的重点客户战略实施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2026-2031年中国视联网行业发展建议</w:t>
      </w:r>
    </w:p>
    <w:p>
      <w:pPr>
        <w:spacing w:before="75" w:after="0"/>
      </w:pPr>
      <w:r>
        <w:rPr/>
        <w:t xml:space="preserve">第四节 2026-2031年中国视联网行业投资建议</w:t>
      </w:r>
    </w:p>
    <w:p>
      <w:pPr>
        <w:spacing w:before="75" w:after="0"/>
      </w:pPr>
      <w:r>
        <w:rPr>
          <w:b w:val="1"/>
          <w:bCs w:val="1"/>
        </w:rPr>
        <w:t xml:space="preserve">图表目录</w:t>
      </w:r>
    </w:p>
    <w:p>
      <w:pPr>
        <w:spacing w:before="75" w:after="0"/>
      </w:pPr>
      <w:r>
        <w:rPr/>
        <w:t xml:space="preserve">图表：视联网产业链分析</w:t>
      </w:r>
    </w:p>
    <w:p>
      <w:pPr>
        <w:spacing w:before="75" w:after="0"/>
      </w:pPr>
      <w:r>
        <w:rPr/>
        <w:t xml:space="preserve">图表：国际视联网市场规模</w:t>
      </w:r>
    </w:p>
    <w:p>
      <w:pPr>
        <w:spacing w:before="75" w:after="0"/>
      </w:pPr>
      <w:r>
        <w:rPr/>
        <w:t xml:space="preserve">图表：国际视联网生命周期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图表：2023-2025年中国视联网市场规模</w:t>
      </w:r>
    </w:p>
    <w:p>
      <w:pPr>
        <w:spacing w:before="75" w:after="0"/>
      </w:pPr>
      <w:r>
        <w:rPr/>
        <w:t xml:space="preserve">图表：2023-2025年中国视联网产值</w:t>
      </w:r>
    </w:p>
    <w:p>
      <w:pPr>
        <w:spacing w:before="75" w:after="0"/>
      </w:pPr>
      <w:r>
        <w:rPr/>
        <w:t xml:space="preserve">图表：2023-2025年中国视联网供应情况</w:t>
      </w:r>
    </w:p>
    <w:p>
      <w:pPr>
        <w:spacing w:before="75" w:after="0"/>
      </w:pPr>
      <w:r>
        <w:rPr/>
        <w:t xml:space="preserve">图表：2023-2025年中国视联网需求情况</w:t>
      </w:r>
    </w:p>
    <w:p>
      <w:pPr>
        <w:spacing w:before="75" w:after="0"/>
      </w:pPr>
      <w:r>
        <w:rPr/>
        <w:t xml:space="preserve">图表：2026-2031年中国视联网市场规模预测</w:t>
      </w:r>
    </w:p>
    <w:p>
      <w:pPr>
        <w:spacing w:before="75" w:after="0"/>
      </w:pPr>
      <w:r>
        <w:rPr/>
        <w:t xml:space="preserve">图表：2026-2031年中国视联网供应情况预测</w:t>
      </w:r>
    </w:p>
    <w:p>
      <w:pPr>
        <w:spacing w:before="75" w:after="0"/>
      </w:pPr>
      <w:r>
        <w:rPr/>
        <w:t xml:space="preserve">图表：2026-2031年中国视联网需求情况预测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2026-2031年中国视联网行业竞争格局及发展趋势预测报告</dc:title>
  <dc:description>2026-2031年中国视联网行业竞争格局及发展趋势预测报告</dc:description>
  <dc:subject>2026-2031年中国视联网行业竞争格局及发展趋势预测报告</dc:subject>
  <cp:keywords>研究报告</cp:keywords>
  <cp:category>研究报告</cp:category>
  <cp:lastModifiedBy>北京中道泰和信息咨询有限公司</cp:lastModifiedBy>
  <dcterms:created xsi:type="dcterms:W3CDTF">2026-03-30T21:59:34+08:00</dcterms:created>
  <dcterms:modified xsi:type="dcterms:W3CDTF">2026-03-30T21:59:34+08:00</dcterms:modified>
</cp:coreProperties>
</file>

<file path=docProps/custom.xml><?xml version="1.0" encoding="utf-8"?>
<Properties xmlns="http://schemas.openxmlformats.org/officeDocument/2006/custom-properties" xmlns:vt="http://schemas.openxmlformats.org/officeDocument/2006/docPropsVTypes"/>
</file>