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2026-2031年中国绝缘材料行业深度调研及投资趋势预测报告</w:t>
      </w:r>
    </w:p>
    <w:p>
      <w:pPr>
        <w:spacing w:after="150"/>
      </w:pPr>
      <w:r>
        <w:rPr>
          <w:b w:val="1"/>
          <w:bCs w:val="1"/>
        </w:rPr>
        <w:t xml:space="preserve">报告简介</w:t>
      </w:r>
    </w:p>
    <w:p>
      <w:pPr>
        <w:spacing w:after="150"/>
      </w:pPr>
      <w:r>
        <w:rPr/>
        <w:t xml:space="preserve">绝缘材料，又称电介质，是指在允许电压范围内几乎不导电的高电阻率物质，其核心功能是将不同电位的带电导体有效隔离，确保电流按预定路径稳定传输，同时承担机械支撑、散热、防潮、灭弧及保护导体等多重作用。这类材料的电阻率通常高于10⁹ Ω•m，在微观层面依赖于其较大的能带间隙，使电子难以跃迁至导带，从而维持绝缘特性。</w:t>
      </w:r>
    </w:p>
    <w:p>
      <w:pPr>
        <w:spacing w:after="150"/>
      </w:pPr>
      <w:r>
        <w:rPr/>
        <w:t xml:space="preserve">随着现代工业向高压、高频、高温和高集成度方向加速演进，传统绝缘性能已无法满足日益严苛的应用需求，绝缘材料正经历一场由“被动防护”向“主动适配”的技术变革。在“双碳”战略驱动下，新能源产业爆发式增长，光伏逆变器、风电变流器、储能系统以及新能源汽车800V高压平台对绝缘材料提出了更高要求——不仅需具备优异的耐高压与耐热老化性能，还需实现低介电损耗、高导热性与轻量化，以提升系统整体能效与安全性。特别是在特高压输电领域，电压等级突破百万伏特，微小的材料缺陷或局部放电都可能引发连锁击穿事故，因此对绝缘材料的纯度、均匀性与长期稳定性达到近乎“零容忍”的标准。</w:t>
      </w:r>
    </w:p>
    <w:p>
      <w:pPr>
        <w:spacing w:after="150"/>
      </w:pPr>
      <w:r>
        <w:rPr/>
        <w:t xml:space="preserve">同时，人工智能与高性能计算的崛起，推动服务器芯片封装向更高密度发展，先进封装基板所用的低介电常数绝缘材料成为突破算力瓶颈的关键环节之一。此外，绿色制造趋势倒逼行业向环保型材料转型，生物基树脂、无卤阻燃体系、水性绝缘漆等低碳产品加速替代传统高污染材料，纳米改性与可回收设计也成为研发重点。当前，我国正从绝缘材料的消费大国迈向技术强国，本土企业通过突破高纯度树脂合成、纤维增强工艺与整体注射成型等核心技术，逐步实现高端产品国产化替代，支撑起特高压电网、海上风电、高速轨道交通等国家重大工程的安全运行。</w:t>
      </w:r>
    </w:p>
    <w:p>
      <w:pPr>
        <w:spacing w:after="150"/>
      </w:pPr>
      <w:r>
        <w:rPr/>
        <w:t xml:space="preserve">未来，绝缘材料将不再仅仅是电气系统的“配角”，而是决定能源效率、设备寿命与系统智能化水平的核心要素之一，持续在新能源、数字基建与高端制造的深度融合中扮演关键角色。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绝缘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绝缘材料行业概述</w:t>
      </w:r>
    </w:p>
    <w:p>
      <w:pPr>
        <w:spacing w:before="75" w:after="0"/>
      </w:pPr>
      <w:r>
        <w:rPr/>
        <w:t xml:space="preserve">第一节 绝缘材料定义与基本性能要求</w:t>
      </w:r>
    </w:p>
    <w:p>
      <w:pPr>
        <w:spacing w:before="75" w:after="0"/>
      </w:pPr>
      <w:r>
        <w:rPr/>
        <w:t xml:space="preserve">一、电气绝缘、热绝缘与机械强度综合指标</w:t>
      </w:r>
    </w:p>
    <w:p>
      <w:pPr>
        <w:spacing w:before="75" w:after="0"/>
      </w:pPr>
      <w:r>
        <w:rPr/>
        <w:t xml:space="preserve">二、耐电压强度、介电常数、损耗角正切等核心参数</w:t>
      </w:r>
    </w:p>
    <w:p>
      <w:pPr>
        <w:spacing w:before="75" w:after="0"/>
      </w:pPr>
      <w:r>
        <w:rPr/>
        <w:t xml:space="preserve">三、环境适应性：耐温、耐湿、耐辐照、阻燃性</w:t>
      </w:r>
    </w:p>
    <w:p>
      <w:pPr>
        <w:spacing w:before="75" w:after="0"/>
      </w:pPr>
      <w:r>
        <w:rPr/>
        <w:t xml:space="preserve">第二节 产品分类与技术体系</w:t>
      </w:r>
    </w:p>
    <w:p>
      <w:pPr>
        <w:spacing w:before="75" w:after="0"/>
      </w:pPr>
      <w:r>
        <w:rPr/>
        <w:t xml:space="preserve">一、按材质划分</w:t>
      </w:r>
    </w:p>
    <w:p>
      <w:pPr>
        <w:spacing w:before="75" w:after="0"/>
      </w:pPr>
      <w:r>
        <w:rPr/>
        <w:t xml:space="preserve">二、按形态划分</w:t>
      </w:r>
    </w:p>
    <w:p>
      <w:pPr>
        <w:spacing w:before="75" w:after="0"/>
      </w:pPr>
      <w:r>
        <w:rPr/>
        <w:t xml:space="preserve">三、按应用电压等级划分</w:t>
      </w:r>
    </w:p>
    <w:p>
      <w:pPr>
        <w:spacing w:before="75" w:after="0"/>
      </w:pPr>
      <w:r>
        <w:rPr/>
        <w:t xml:space="preserve">第三节 行业发展逻辑与演进路径</w:t>
      </w:r>
    </w:p>
    <w:p>
      <w:pPr>
        <w:spacing w:before="75" w:after="0"/>
      </w:pPr>
      <w:r>
        <w:rPr/>
        <w:t xml:space="preserve">一、新能源与高端制造驱动高性能绝缘需求</w:t>
      </w:r>
    </w:p>
    <w:p>
      <w:pPr>
        <w:spacing w:before="75" w:after="0"/>
      </w:pPr>
      <w:r>
        <w:rPr/>
        <w:t xml:space="preserve">二、绿色低碳推动环保型材料替代传统体系</w:t>
      </w:r>
    </w:p>
    <w:p>
      <w:pPr>
        <w:spacing w:before="75" w:after="0"/>
      </w:pPr>
      <w:r>
        <w:rPr/>
        <w:t xml:space="preserve">三、材料-结构-工艺协同创新提升系统可靠性</w:t>
      </w:r>
    </w:p>
    <w:p>
      <w:pPr>
        <w:spacing w:before="75" w:after="0"/>
      </w:pPr>
      <w:r>
        <w:rPr>
          <w:b w:val="1"/>
          <w:bCs w:val="1"/>
        </w:rPr>
        <w:t xml:space="preserve">第二章 全球绝缘材料行业发展现状</w:t>
      </w:r>
    </w:p>
    <w:p>
      <w:pPr>
        <w:spacing w:before="75" w:after="0"/>
      </w:pPr>
      <w:r>
        <w:rPr/>
        <w:t xml:space="preserve">第一节 全球市场规模与增长态势</w:t>
      </w:r>
    </w:p>
    <w:p>
      <w:pPr>
        <w:spacing w:before="75" w:after="0"/>
      </w:pPr>
      <w:r>
        <w:rPr/>
        <w:t xml:space="preserve">一、全球绝缘材料产值与出货量规模</w:t>
      </w:r>
    </w:p>
    <w:p>
      <w:pPr>
        <w:spacing w:before="75" w:after="0"/>
      </w:pPr>
      <w:r>
        <w:rPr/>
        <w:t xml:space="preserve">二、区域市场分布：亚太主导，欧美技术领先</w:t>
      </w:r>
    </w:p>
    <w:p>
      <w:pPr>
        <w:spacing w:before="75" w:after="0"/>
      </w:pPr>
      <w:r>
        <w:rPr/>
        <w:t xml:space="preserve">三、不同材料品类市场份额变化</w:t>
      </w:r>
    </w:p>
    <w:p>
      <w:pPr>
        <w:spacing w:before="75" w:after="0"/>
      </w:pPr>
      <w:r>
        <w:rPr/>
        <w:t xml:space="preserve">第二节 全球技术路线与创新动态</w:t>
      </w:r>
    </w:p>
    <w:p>
      <w:pPr>
        <w:spacing w:before="75" w:after="0"/>
      </w:pPr>
      <w:r>
        <w:rPr/>
        <w:t xml:space="preserve">一、耐高温聚酰亚胺(pi)薄膜量产能力提升</w:t>
      </w:r>
    </w:p>
    <w:p>
      <w:pPr>
        <w:spacing w:before="75" w:after="0"/>
      </w:pPr>
      <w:r>
        <w:rPr/>
        <w:t xml:space="preserve">二、纳米改性环氧树脂在高压设备中应用</w:t>
      </w:r>
    </w:p>
    <w:p>
      <w:pPr>
        <w:spacing w:before="75" w:after="0"/>
      </w:pPr>
      <w:r>
        <w:rPr/>
        <w:t xml:space="preserve">三、生物基与可回收绝缘材料研发进展</w:t>
      </w:r>
    </w:p>
    <w:p>
      <w:pPr>
        <w:spacing w:before="75" w:after="0"/>
      </w:pPr>
      <w:r>
        <w:rPr/>
        <w:t xml:space="preserve">第三节 全球产业链格局演变</w:t>
      </w:r>
    </w:p>
    <w:p>
      <w:pPr>
        <w:spacing w:before="75" w:after="0"/>
      </w:pPr>
      <w:r>
        <w:rPr/>
        <w:t xml:space="preserve">一、国际巨头掌控高端薄膜与特种树脂供应</w:t>
      </w:r>
    </w:p>
    <w:p>
      <w:pPr>
        <w:spacing w:before="75" w:after="0"/>
      </w:pPr>
      <w:r>
        <w:rPr/>
        <w:t xml:space="preserve">二、亚洲成为中低端绝缘制品主要生产基地</w:t>
      </w:r>
    </w:p>
    <w:p>
      <w:pPr>
        <w:spacing w:before="75" w:after="0"/>
      </w:pPr>
      <w:r>
        <w:rPr/>
        <w:t xml:space="preserve">三、下游电力电子与新能源车企垂直整合加速</w:t>
      </w:r>
    </w:p>
    <w:p>
      <w:pPr>
        <w:spacing w:before="75" w:after="0"/>
      </w:pPr>
      <w:r>
        <w:rPr>
          <w:b w:val="1"/>
          <w:bCs w:val="1"/>
        </w:rPr>
        <w:t xml:space="preserve">第三章 中国绝缘材料行业发展回顾</w:t>
      </w:r>
    </w:p>
    <w:p>
      <w:pPr>
        <w:spacing w:before="75" w:after="0"/>
      </w:pPr>
      <w:r>
        <w:rPr/>
        <w:t xml:space="preserve">第一节 市场规模与国产化进程</w:t>
      </w:r>
    </w:p>
    <w:p>
      <w:pPr>
        <w:spacing w:before="75" w:after="0"/>
      </w:pPr>
      <w:r>
        <w:rPr/>
        <w:t xml:space="preserve">一、国内绝缘材料总需求与自给率水平</w:t>
      </w:r>
    </w:p>
    <w:p>
      <w:pPr>
        <w:spacing w:before="75" w:after="0"/>
      </w:pPr>
      <w:r>
        <w:rPr/>
        <w:t xml:space="preserve">二、高端产品进口依赖度与替代进展</w:t>
      </w:r>
    </w:p>
    <w:p>
      <w:pPr>
        <w:spacing w:before="75" w:after="0"/>
      </w:pPr>
      <w:r>
        <w:rPr/>
        <w:t xml:space="preserve">三、企业研发投入与专利申请增长</w:t>
      </w:r>
    </w:p>
    <w:p>
      <w:pPr>
        <w:spacing w:before="75" w:after="0"/>
      </w:pPr>
      <w:r>
        <w:rPr/>
        <w:t xml:space="preserve">第二节 技术突破与产业化能力</w:t>
      </w:r>
    </w:p>
    <w:p>
      <w:pPr>
        <w:spacing w:before="75" w:after="0"/>
      </w:pPr>
      <w:r>
        <w:rPr/>
        <w:t xml:space="preserve">一、5微米级pi薄膜实现小批量生产</w:t>
      </w:r>
    </w:p>
    <w:p>
      <w:pPr>
        <w:spacing w:before="75" w:after="0"/>
      </w:pPr>
      <w:r>
        <w:rPr/>
        <w:t xml:space="preserve">二、高压电机用耐电晕漆包线漆工程验证</w:t>
      </w:r>
    </w:p>
    <w:p>
      <w:pPr>
        <w:spacing w:before="75" w:after="0"/>
      </w:pPr>
      <w:r>
        <w:rPr/>
        <w:t xml:space="preserve">三、风电与光伏专用灌封胶国产化落地</w:t>
      </w:r>
    </w:p>
    <w:p>
      <w:pPr>
        <w:spacing w:before="75" w:after="0"/>
      </w:pPr>
      <w:r>
        <w:rPr/>
        <w:t xml:space="preserve">第三节 应用导入与客户认证情况</w:t>
      </w:r>
    </w:p>
    <w:p>
      <w:pPr>
        <w:spacing w:before="75" w:after="0"/>
      </w:pPr>
      <w:r>
        <w:rPr/>
        <w:t xml:space="preserve">一、新能源汽车电机绝缘系统批量采用国产材料</w:t>
      </w:r>
    </w:p>
    <w:p>
      <w:pPr>
        <w:spacing w:before="75" w:after="0"/>
      </w:pPr>
      <w:r>
        <w:rPr/>
        <w:t xml:space="preserve">二、特高压变压器用绝缘纸板通过挂网测试</w:t>
      </w:r>
    </w:p>
    <w:p>
      <w:pPr>
        <w:spacing w:before="75" w:after="0"/>
      </w:pPr>
      <w:r>
        <w:rPr/>
        <w:t xml:space="preserve">三、轨道交通牵引电机绝缘材料国产配套</w:t>
      </w:r>
    </w:p>
    <w:p>
      <w:pPr>
        <w:spacing w:before="75" w:after="0"/>
      </w:pPr>
      <w:r>
        <w:rPr>
          <w:b w:val="1"/>
          <w:bCs w:val="1"/>
        </w:rPr>
        <w:t xml:space="preserve">第四章 绝缘材料上游原材料与基础化工分析</w:t>
      </w:r>
    </w:p>
    <w:p>
      <w:pPr>
        <w:spacing w:before="75" w:after="0"/>
      </w:pPr>
      <w:r>
        <w:rPr/>
        <w:t xml:space="preserve">第一节 树脂与单体供应</w:t>
      </w:r>
    </w:p>
    <w:p>
      <w:pPr>
        <w:spacing w:before="75" w:after="0"/>
      </w:pPr>
      <w:r>
        <w:rPr/>
        <w:t xml:space="preserve">一、双酚a、环氧氯丙烷等基础原料产能布局</w:t>
      </w:r>
    </w:p>
    <w:p>
      <w:pPr>
        <w:spacing w:before="75" w:after="0"/>
      </w:pPr>
      <w:r>
        <w:rPr/>
        <w:t xml:space="preserve">二、特种单体(如odpa、pmda)纯度与稳定性</w:t>
      </w:r>
    </w:p>
    <w:p>
      <w:pPr>
        <w:spacing w:before="75" w:after="0"/>
      </w:pPr>
      <w:r>
        <w:rPr/>
        <w:t xml:space="preserve">三、国产高端树脂在绝缘配方中适配性</w:t>
      </w:r>
    </w:p>
    <w:p>
      <w:pPr>
        <w:spacing w:before="75" w:after="0"/>
      </w:pPr>
      <w:r>
        <w:rPr/>
        <w:t xml:space="preserve">第二节 填料与助剂体系</w:t>
      </w:r>
    </w:p>
    <w:p>
      <w:pPr>
        <w:spacing w:before="75" w:after="0"/>
      </w:pPr>
      <w:r>
        <w:rPr/>
        <w:t xml:space="preserve">一、二氧化硅、氧化铝等无机填料表面改性技术</w:t>
      </w:r>
    </w:p>
    <w:p>
      <w:pPr>
        <w:spacing w:before="75" w:after="0"/>
      </w:pPr>
      <w:r>
        <w:rPr/>
        <w:t xml:space="preserve">二、阻燃剂、增韧剂、偶联剂功能匹配性</w:t>
      </w:r>
    </w:p>
    <w:p>
      <w:pPr>
        <w:spacing w:before="75" w:after="0"/>
      </w:pPr>
      <w:r>
        <w:rPr/>
        <w:t xml:space="preserve">三、环保型助剂替代含卤/重金属成分进展</w:t>
      </w:r>
    </w:p>
    <w:p>
      <w:pPr>
        <w:spacing w:before="75" w:after="0"/>
      </w:pPr>
      <w:r>
        <w:rPr/>
        <w:t xml:space="preserve">第三节 薄膜基材与纤维增强材料</w:t>
      </w:r>
    </w:p>
    <w:p>
      <w:pPr>
        <w:spacing w:before="75" w:after="0"/>
      </w:pPr>
      <w:r>
        <w:rPr/>
        <w:t xml:space="preserve">一、聚酯、聚酰亚胺基膜国产化水平</w:t>
      </w:r>
    </w:p>
    <w:p>
      <w:pPr>
        <w:spacing w:before="75" w:after="0"/>
      </w:pPr>
      <w:r>
        <w:rPr/>
        <w:t xml:space="preserve">二、玻璃纤维、芳纶纸等增强材料质量控制</w:t>
      </w:r>
    </w:p>
    <w:p>
      <w:pPr>
        <w:spacing w:before="75" w:after="0"/>
      </w:pPr>
      <w:r>
        <w:rPr/>
        <w:t xml:space="preserve">三、云母片与合成云母成本与性能对比</w:t>
      </w:r>
    </w:p>
    <w:p>
      <w:pPr>
        <w:spacing w:before="75" w:after="0"/>
      </w:pPr>
      <w:r>
        <w:rPr>
          <w:b w:val="1"/>
          <w:bCs w:val="1"/>
        </w:rPr>
        <w:t xml:space="preserve">第五章 绝缘材料中游制造与加工环节</w:t>
      </w:r>
    </w:p>
    <w:p>
      <w:pPr>
        <w:spacing w:before="75" w:after="0"/>
      </w:pPr>
      <w:r>
        <w:rPr/>
        <w:t xml:space="preserve">第一节 薄膜与涂层制备工艺</w:t>
      </w:r>
    </w:p>
    <w:p>
      <w:pPr>
        <w:spacing w:before="75" w:after="0"/>
      </w:pPr>
      <w:r>
        <w:rPr/>
        <w:t xml:space="preserve">一、双向拉伸薄膜厚度均匀性控制</w:t>
      </w:r>
    </w:p>
    <w:p>
      <w:pPr>
        <w:spacing w:before="75" w:after="0"/>
      </w:pPr>
      <w:r>
        <w:rPr/>
        <w:t xml:space="preserve">二、在线涂覆与固化工艺精度保障</w:t>
      </w:r>
    </w:p>
    <w:p>
      <w:pPr>
        <w:spacing w:before="75" w:after="0"/>
      </w:pPr>
      <w:r>
        <w:rPr/>
        <w:t xml:space="preserve">三、表面处理(电晕、等离子)提升附着力</w:t>
      </w:r>
    </w:p>
    <w:p>
      <w:pPr>
        <w:spacing w:before="75" w:after="0"/>
      </w:pPr>
      <w:r>
        <w:rPr/>
        <w:t xml:space="preserve">第二节 层压与模塑料成型</w:t>
      </w:r>
    </w:p>
    <w:p>
      <w:pPr>
        <w:spacing w:before="75" w:after="0"/>
      </w:pPr>
      <w:r>
        <w:rPr/>
        <w:t xml:space="preserve">一、多层复合热压工艺参数优化</w:t>
      </w:r>
    </w:p>
    <w:p>
      <w:pPr>
        <w:spacing w:before="75" w:after="0"/>
      </w:pPr>
      <w:r>
        <w:rPr/>
        <w:t xml:space="preserve">二、smc/bmc模塑料流动性与固化特性</w:t>
      </w:r>
    </w:p>
    <w:p>
      <w:pPr>
        <w:spacing w:before="75" w:after="0"/>
      </w:pPr>
      <w:r>
        <w:rPr/>
        <w:t xml:space="preserve">三、自动化压制设备对良率影响</w:t>
      </w:r>
    </w:p>
    <w:p>
      <w:pPr>
        <w:spacing w:before="75" w:after="0"/>
      </w:pPr>
      <w:r>
        <w:rPr/>
        <w:t xml:space="preserve">第三节 灌封与浸渍技术</w:t>
      </w:r>
    </w:p>
    <w:p>
      <w:pPr>
        <w:spacing w:before="75" w:after="0"/>
      </w:pPr>
      <w:r>
        <w:rPr/>
        <w:t xml:space="preserve">一、真空压力浸渍(vpi)工艺成熟度</w:t>
      </w:r>
    </w:p>
    <w:p>
      <w:pPr>
        <w:spacing w:before="75" w:after="0"/>
      </w:pPr>
      <w:r>
        <w:rPr/>
        <w:t xml:space="preserve">二、双组分灌封胶混合比例与气泡控制</w:t>
      </w:r>
    </w:p>
    <w:p>
      <w:pPr>
        <w:spacing w:before="75" w:after="0"/>
      </w:pPr>
      <w:r>
        <w:rPr/>
        <w:t xml:space="preserve">三、快速固化与低收缩率配方开发</w:t>
      </w:r>
    </w:p>
    <w:p>
      <w:pPr>
        <w:spacing w:before="75" w:after="0"/>
      </w:pPr>
      <w:r>
        <w:rPr>
          <w:b w:val="1"/>
          <w:bCs w:val="1"/>
        </w:rPr>
        <w:t xml:space="preserve">第六章 绝缘材料下游应用市场分析</w:t>
      </w:r>
    </w:p>
    <w:p>
      <w:pPr>
        <w:spacing w:before="75" w:after="0"/>
      </w:pPr>
      <w:r>
        <w:rPr/>
        <w:t xml:space="preserve">第一节 新能源发电领域</w:t>
      </w:r>
    </w:p>
    <w:p>
      <w:pPr>
        <w:spacing w:before="75" w:after="0"/>
      </w:pPr>
      <w:r>
        <w:rPr/>
        <w:t xml:space="preserve">一、风电发电机定子绕组绝缘系统要求</w:t>
      </w:r>
    </w:p>
    <w:p>
      <w:pPr>
        <w:spacing w:before="75" w:after="0"/>
      </w:pPr>
      <w:r>
        <w:rPr/>
        <w:t xml:space="preserve">二、光伏逆变器高频变压器绝缘需求</w:t>
      </w:r>
    </w:p>
    <w:p>
      <w:pPr>
        <w:spacing w:before="75" w:after="0"/>
      </w:pPr>
      <w:r>
        <w:rPr/>
        <w:t xml:space="preserve">三、储能变流器电容与电感封装材料</w:t>
      </w:r>
    </w:p>
    <w:p>
      <w:pPr>
        <w:spacing w:before="75" w:after="0"/>
      </w:pPr>
      <w:r>
        <w:rPr/>
        <w:t xml:space="preserve">第二节 电动汽车与充换电设施</w:t>
      </w:r>
    </w:p>
    <w:p>
      <w:pPr>
        <w:spacing w:before="75" w:after="0"/>
      </w:pPr>
      <w:r>
        <w:rPr/>
        <w:t xml:space="preserve">一、800v高压平台对电机绝缘耐电晕要求</w:t>
      </w:r>
    </w:p>
    <w:p>
      <w:pPr>
        <w:spacing w:before="75" w:after="0"/>
      </w:pPr>
      <w:r>
        <w:rPr/>
        <w:t xml:space="preserve">二、obc与dc-dc转换器灌封胶耐温等级</w:t>
      </w:r>
    </w:p>
    <w:p>
      <w:pPr>
        <w:spacing w:before="75" w:after="0"/>
      </w:pPr>
      <w:r>
        <w:rPr/>
        <w:t xml:space="preserve">三、超充桩连接器绝缘材料抗电弧性能</w:t>
      </w:r>
    </w:p>
    <w:p>
      <w:pPr>
        <w:spacing w:before="75" w:after="0"/>
      </w:pPr>
      <w:r>
        <w:rPr/>
        <w:t xml:space="preserve">第三节 电力输配电系统</w:t>
      </w:r>
    </w:p>
    <w:p>
      <w:pPr>
        <w:spacing w:before="75" w:after="0"/>
      </w:pPr>
      <w:r>
        <w:rPr/>
        <w:t xml:space="preserve">一、特高压变压器油浸纸绝缘体系</w:t>
      </w:r>
    </w:p>
    <w:p>
      <w:pPr>
        <w:spacing w:before="75" w:after="0"/>
      </w:pPr>
      <w:r>
        <w:rPr/>
        <w:t xml:space="preserve">二、gis开关设备用环氧浇注件</w:t>
      </w:r>
    </w:p>
    <w:p>
      <w:pPr>
        <w:spacing w:before="75" w:after="0"/>
      </w:pPr>
      <w:r>
        <w:rPr/>
        <w:t xml:space="preserve">三、智能电表与配电柜小型化绝缘需求</w:t>
      </w:r>
    </w:p>
    <w:p>
      <w:pPr>
        <w:spacing w:before="75" w:after="0"/>
      </w:pPr>
      <w:r>
        <w:rPr/>
        <w:t xml:space="preserve">第四节 工业电机与高端装备</w:t>
      </w:r>
    </w:p>
    <w:p>
      <w:pPr>
        <w:spacing w:before="75" w:after="0"/>
      </w:pPr>
      <w:r>
        <w:rPr/>
        <w:t xml:space="preserve">一、高速电机绝缘系统热管理挑战</w:t>
      </w:r>
    </w:p>
    <w:p>
      <w:pPr>
        <w:spacing w:before="75" w:after="0"/>
      </w:pPr>
      <w:r>
        <w:rPr/>
        <w:t xml:space="preserve">二、伺服电机槽绝缘与相间绝缘材料</w:t>
      </w:r>
    </w:p>
    <w:p>
      <w:pPr>
        <w:spacing w:before="75" w:after="0"/>
      </w:pPr>
      <w:r>
        <w:rPr/>
        <w:t xml:space="preserve">三、航空航天与核能特种绝缘应用场景</w:t>
      </w:r>
    </w:p>
    <w:p>
      <w:pPr>
        <w:spacing w:before="75" w:after="0"/>
      </w:pPr>
      <w:r>
        <w:rPr>
          <w:b w:val="1"/>
          <w:bCs w:val="1"/>
        </w:rPr>
        <w:t xml:space="preserve">第七章 全球绝缘材料市场竞争格局</w:t>
      </w:r>
    </w:p>
    <w:p>
      <w:pPr>
        <w:spacing w:before="75" w:after="0"/>
      </w:pPr>
      <w:r>
        <w:rPr/>
        <w:t xml:space="preserve">第一节 国际领先企业布局</w:t>
      </w:r>
    </w:p>
    <w:p>
      <w:pPr>
        <w:spacing w:before="75" w:after="0"/>
      </w:pPr>
      <w:r>
        <w:rPr/>
        <w:t xml:space="preserve">一、企业产品矩阵与核心技术壁垒</w:t>
      </w:r>
    </w:p>
    <w:p>
      <w:pPr>
        <w:spacing w:before="75" w:after="0"/>
      </w:pPr>
      <w:r>
        <w:rPr/>
        <w:t xml:space="preserve">二、全球生产基地与本地化服务能力</w:t>
      </w:r>
    </w:p>
    <w:p>
      <w:pPr>
        <w:spacing w:before="75" w:after="0"/>
      </w:pPr>
      <w:r>
        <w:rPr/>
        <w:t xml:space="preserve">三、绑定下游头部客户形成长期协议</w:t>
      </w:r>
    </w:p>
    <w:p>
      <w:pPr>
        <w:spacing w:before="75" w:after="0"/>
      </w:pPr>
      <w:r>
        <w:rPr/>
        <w:t xml:space="preserve">第二节 区域竞争特征</w:t>
      </w:r>
    </w:p>
    <w:p>
      <w:pPr>
        <w:spacing w:before="75" w:after="0"/>
      </w:pPr>
      <w:r>
        <w:rPr/>
        <w:t xml:space="preserve">一、美国企业在高性能薄膜领域领先</w:t>
      </w:r>
    </w:p>
    <w:p>
      <w:pPr>
        <w:spacing w:before="75" w:after="0"/>
      </w:pPr>
      <w:r>
        <w:rPr/>
        <w:t xml:space="preserve">二、日本厂商聚焦精密电子绝缘材料</w:t>
      </w:r>
    </w:p>
    <w:p>
      <w:pPr>
        <w:spacing w:before="75" w:after="0"/>
      </w:pPr>
      <w:r>
        <w:rPr/>
        <w:t xml:space="preserve">三、欧洲注重环保与可持续材料开发</w:t>
      </w:r>
    </w:p>
    <w:p>
      <w:pPr>
        <w:spacing w:before="75" w:after="0"/>
      </w:pPr>
      <w:r>
        <w:rPr/>
        <w:t xml:space="preserve">第三节 技术合作与供应链重构</w:t>
      </w:r>
    </w:p>
    <w:p>
      <w:pPr>
        <w:spacing w:before="75" w:after="0"/>
      </w:pPr>
      <w:r>
        <w:rPr/>
        <w:t xml:space="preserve">一、材料商与设备厂联合开发新工艺</w:t>
      </w:r>
    </w:p>
    <w:p>
      <w:pPr>
        <w:spacing w:before="75" w:after="0"/>
      </w:pPr>
      <w:r>
        <w:rPr/>
        <w:t xml:space="preserve">二、地缘政治推动区域供应链安全建设</w:t>
      </w:r>
    </w:p>
    <w:p>
      <w:pPr>
        <w:spacing w:before="75" w:after="0"/>
      </w:pPr>
      <w:r>
        <w:rPr/>
        <w:t xml:space="preserve">三、开源配方与标准材料库兴起</w:t>
      </w:r>
    </w:p>
    <w:p>
      <w:pPr>
        <w:spacing w:before="75" w:after="0"/>
      </w:pPr>
      <w:r>
        <w:rPr>
          <w:b w:val="1"/>
          <w:bCs w:val="1"/>
        </w:rPr>
        <w:t xml:space="preserve">第八章 中国绝缘材料市场竞争格局</w:t>
      </w:r>
    </w:p>
    <w:p>
      <w:pPr>
        <w:spacing w:before="75" w:after="0"/>
      </w:pPr>
      <w:r>
        <w:rPr/>
        <w:t xml:space="preserve">第一节 主要企业梯队划分</w:t>
      </w:r>
    </w:p>
    <w:p>
      <w:pPr>
        <w:spacing w:before="75" w:after="0"/>
      </w:pPr>
      <w:r>
        <w:rPr/>
        <w:t xml:space="preserve">一、第一梯队：具备高端薄膜或树脂量产能力</w:t>
      </w:r>
    </w:p>
    <w:p>
      <w:pPr>
        <w:spacing w:before="75" w:after="0"/>
      </w:pPr>
      <w:r>
        <w:rPr/>
        <w:t xml:space="preserve">二、第二梯队：专注细分应用如漆包线漆、灌封胶</w:t>
      </w:r>
    </w:p>
    <w:p>
      <w:pPr>
        <w:spacing w:before="75" w:after="0"/>
      </w:pPr>
      <w:r>
        <w:rPr/>
        <w:t xml:space="preserve">三、第三梯队：区域性中小绝缘制品厂商</w:t>
      </w:r>
    </w:p>
    <w:p>
      <w:pPr>
        <w:spacing w:before="75" w:after="0"/>
      </w:pPr>
      <w:r>
        <w:rPr/>
        <w:t xml:space="preserve">第二节 市场集中度与竞争壁垒</w:t>
      </w:r>
    </w:p>
    <w:p>
      <w:pPr>
        <w:spacing w:before="75" w:after="0"/>
      </w:pPr>
      <w:r>
        <w:rPr/>
        <w:t xml:space="preserve">一、cr10市场份额与头部效应分析</w:t>
      </w:r>
    </w:p>
    <w:p>
      <w:pPr>
        <w:spacing w:before="75" w:after="0"/>
      </w:pPr>
      <w:r>
        <w:rPr/>
        <w:t xml:space="preserve">二、技术积累、客户认证与资金门槛</w:t>
      </w:r>
    </w:p>
    <w:p>
      <w:pPr>
        <w:spacing w:before="75" w:after="0"/>
      </w:pPr>
      <w:r>
        <w:rPr/>
        <w:t xml:space="preserve">第三节 企业战略动向</w:t>
      </w:r>
    </w:p>
    <w:p>
      <w:pPr>
        <w:spacing w:before="75" w:after="0"/>
      </w:pPr>
      <w:r>
        <w:rPr/>
        <w:t xml:space="preserve">一、向上游单体与树脂延伸布局</w:t>
      </w:r>
    </w:p>
    <w:p>
      <w:pPr>
        <w:spacing w:before="75" w:after="0"/>
      </w:pPr>
      <w:r>
        <w:rPr/>
        <w:t xml:space="preserve">二、向下提供绝缘系统整体解决方案</w:t>
      </w:r>
    </w:p>
    <w:p>
      <w:pPr>
        <w:spacing w:before="75" w:after="0"/>
      </w:pPr>
      <w:r>
        <w:rPr/>
        <w:t xml:space="preserve">三、拓展海外市场输出性价比产品</w:t>
      </w:r>
    </w:p>
    <w:p>
      <w:pPr>
        <w:spacing w:before="75" w:after="0"/>
      </w:pPr>
      <w:r>
        <w:rPr>
          <w:b w:val="1"/>
          <w:bCs w:val="1"/>
        </w:rPr>
        <w:t xml:space="preserve">第九章 2026-2031年技术发展趋势与创新方向</w:t>
      </w:r>
    </w:p>
    <w:p>
      <w:pPr>
        <w:spacing w:before="75" w:after="0"/>
      </w:pPr>
      <w:r>
        <w:rPr/>
        <w:t xml:space="preserve">第一节 材料体系升级</w:t>
      </w:r>
    </w:p>
    <w:p>
      <w:pPr>
        <w:spacing w:before="75" w:after="0"/>
      </w:pPr>
      <w:r>
        <w:rPr/>
        <w:t xml:space="preserve">一、全芳香族聚酰亚胺实现低成本量产</w:t>
      </w:r>
    </w:p>
    <w:p>
      <w:pPr>
        <w:spacing w:before="75" w:after="0"/>
      </w:pPr>
      <w:r>
        <w:rPr/>
        <w:t xml:space="preserve">二、陶瓷化硅橡胶用于防火电缆绝缘</w:t>
      </w:r>
    </w:p>
    <w:p>
      <w:pPr>
        <w:spacing w:before="75" w:after="0"/>
      </w:pPr>
      <w:r>
        <w:rPr/>
        <w:t xml:space="preserve">三、自修复绝缘材料实验室向工程转化</w:t>
      </w:r>
    </w:p>
    <w:p>
      <w:pPr>
        <w:spacing w:before="75" w:after="0"/>
      </w:pPr>
      <w:r>
        <w:rPr/>
        <w:t xml:space="preserve">第二节 绿色与可持续发展</w:t>
      </w:r>
    </w:p>
    <w:p>
      <w:pPr>
        <w:spacing w:before="75" w:after="0"/>
      </w:pPr>
      <w:r>
        <w:rPr/>
        <w:t xml:space="preserve">一、水性绝缘漆替代溶剂型体系</w:t>
      </w:r>
    </w:p>
    <w:p>
      <w:pPr>
        <w:spacing w:before="75" w:after="0"/>
      </w:pPr>
      <w:r>
        <w:rPr/>
        <w:t xml:space="preserve">二、生物基环氧树脂商业化应用</w:t>
      </w:r>
    </w:p>
    <w:p>
      <w:pPr>
        <w:spacing w:before="75" w:after="0"/>
      </w:pPr>
      <w:r>
        <w:rPr/>
        <w:t xml:space="preserve">三、材料可回收设计与闭环利用机制</w:t>
      </w:r>
    </w:p>
    <w:p>
      <w:pPr>
        <w:spacing w:before="75" w:after="0"/>
      </w:pPr>
      <w:r>
        <w:rPr/>
        <w:t xml:space="preserve">第三节 智能化与功能集成</w:t>
      </w:r>
    </w:p>
    <w:p>
      <w:pPr>
        <w:spacing w:before="75" w:after="0"/>
      </w:pPr>
      <w:r>
        <w:rPr/>
        <w:t xml:space="preserve">一、嵌入传感纤维实现绝缘状态监测</w:t>
      </w:r>
    </w:p>
    <w:p>
      <w:pPr>
        <w:spacing w:before="75" w:after="0"/>
      </w:pPr>
      <w:r>
        <w:rPr/>
        <w:t xml:space="preserve">二、导热-绝缘一体化材料开发</w:t>
      </w:r>
    </w:p>
    <w:p>
      <w:pPr>
        <w:spacing w:before="75" w:after="0"/>
      </w:pPr>
      <w:r>
        <w:rPr/>
        <w:t xml:space="preserve">三、数字孪生支持材料寿命预测</w:t>
      </w:r>
    </w:p>
    <w:p>
      <w:pPr>
        <w:spacing w:before="75" w:after="0"/>
      </w:pPr>
      <w:r>
        <w:rPr>
          <w:b w:val="1"/>
          <w:bCs w:val="1"/>
        </w:rPr>
        <w:t xml:space="preserve">第十章 2026-2031年市场需求预测</w:t>
      </w:r>
    </w:p>
    <w:p>
      <w:pPr>
        <w:spacing w:before="75" w:after="0"/>
      </w:pPr>
      <w:r>
        <w:rPr/>
        <w:t xml:space="preserve">第一节 全球绝缘材料需求总量预测</w:t>
      </w:r>
    </w:p>
    <w:p>
      <w:pPr>
        <w:spacing w:before="75" w:after="0"/>
      </w:pPr>
      <w:r>
        <w:rPr/>
        <w:t xml:space="preserve">一、全球新能源装机拉动绝缘材料增量</w:t>
      </w:r>
    </w:p>
    <w:p>
      <w:pPr>
        <w:spacing w:before="75" w:after="0"/>
      </w:pPr>
      <w:r>
        <w:rPr/>
        <w:t xml:space="preserve">二、电动汽车渗透率提升带动高端需求</w:t>
      </w:r>
    </w:p>
    <w:p>
      <w:pPr>
        <w:spacing w:before="75" w:after="0"/>
      </w:pPr>
      <w:r>
        <w:rPr/>
        <w:t xml:space="preserve">三、电网智能化改造催生新型绝缘场景</w:t>
      </w:r>
    </w:p>
    <w:p>
      <w:pPr>
        <w:spacing w:before="75" w:after="0"/>
      </w:pPr>
      <w:r>
        <w:rPr/>
        <w:t xml:space="preserve">第二节 中国市场增长驱动力</w:t>
      </w:r>
    </w:p>
    <w:p>
      <w:pPr>
        <w:spacing w:before="75" w:after="0"/>
      </w:pPr>
      <w:r>
        <w:rPr/>
        <w:t xml:space="preserve">一、风光大基地与特高压通道建设</w:t>
      </w:r>
    </w:p>
    <w:p>
      <w:pPr>
        <w:spacing w:before="75" w:after="0"/>
      </w:pPr>
      <w:r>
        <w:rPr/>
        <w:t xml:space="preserve">二、新能源汽车800v平台全面普及</w:t>
      </w:r>
    </w:p>
    <w:p>
      <w:pPr>
        <w:spacing w:before="75" w:after="0"/>
      </w:pPr>
      <w:r>
        <w:rPr/>
        <w:t xml:space="preserve">三、工业电机能效升级强制标准实施</w:t>
      </w:r>
    </w:p>
    <w:p>
      <w:pPr>
        <w:spacing w:before="75" w:after="0"/>
      </w:pPr>
      <w:r>
        <w:rPr/>
        <w:t xml:space="preserve">第三节 不同材料品类需求结构预测</w:t>
      </w:r>
    </w:p>
    <w:p>
      <w:pPr>
        <w:spacing w:before="75" w:after="0"/>
      </w:pPr>
      <w:r>
        <w:rPr/>
        <w:t xml:space="preserve">一、聚酰亚胺薄膜与高端漆包线漆增速领先</w:t>
      </w:r>
    </w:p>
    <w:p>
      <w:pPr>
        <w:spacing w:before="75" w:after="0"/>
      </w:pPr>
      <w:r>
        <w:rPr/>
        <w:t xml:space="preserve">二、环保型灌封胶与无卤阻燃材料占比提升</w:t>
      </w:r>
    </w:p>
    <w:p>
      <w:pPr>
        <w:spacing w:before="75" w:after="0"/>
      </w:pPr>
      <w:r>
        <w:rPr/>
        <w:t xml:space="preserve">三、传统油浸纸绝缘在特高压领域稳中有升</w:t>
      </w:r>
    </w:p>
    <w:p>
      <w:pPr>
        <w:spacing w:before="75" w:after="0"/>
      </w:pPr>
      <w:r>
        <w:rPr>
          <w:b w:val="1"/>
          <w:bCs w:val="1"/>
        </w:rPr>
        <w:t xml:space="preserve">第十一章 2026-2031年产能与供应链发展趋势</w:t>
      </w:r>
    </w:p>
    <w:p>
      <w:pPr>
        <w:spacing w:before="75" w:after="0"/>
      </w:pPr>
      <w:r>
        <w:rPr/>
        <w:t xml:space="preserve">第一节 全球产能扩张与转移</w:t>
      </w:r>
    </w:p>
    <w:p>
      <w:pPr>
        <w:spacing w:before="75" w:after="0"/>
      </w:pPr>
      <w:r>
        <w:rPr/>
        <w:t xml:space="preserve">一、国际巨头在亚洲新增高端薄膜产线</w:t>
      </w:r>
    </w:p>
    <w:p>
      <w:pPr>
        <w:spacing w:before="75" w:after="0"/>
      </w:pPr>
      <w:r>
        <w:rPr/>
        <w:t xml:space="preserve">二、中国本土企业扩产中高端绝缘材料</w:t>
      </w:r>
    </w:p>
    <w:p>
      <w:pPr>
        <w:spacing w:before="75" w:after="0"/>
      </w:pPr>
      <w:r>
        <w:rPr/>
        <w:t xml:space="preserve">三、代工模式在通用品类中逐步普及</w:t>
      </w:r>
    </w:p>
    <w:p>
      <w:pPr>
        <w:spacing w:before="75" w:after="0"/>
      </w:pPr>
      <w:r>
        <w:rPr/>
        <w:t xml:space="preserve">第二节 中国供应链安全与韧性</w:t>
      </w:r>
    </w:p>
    <w:p>
      <w:pPr>
        <w:spacing w:before="75" w:after="0"/>
      </w:pPr>
      <w:r>
        <w:rPr/>
        <w:t xml:space="preserve">一、关键单体与特种树脂国产替代加速</w:t>
      </w:r>
    </w:p>
    <w:p>
      <w:pPr>
        <w:spacing w:before="75" w:after="0"/>
      </w:pPr>
      <w:r>
        <w:rPr/>
        <w:t xml:space="preserve">二、高纯填料与助剂本地化供应突破</w:t>
      </w:r>
    </w:p>
    <w:p>
      <w:pPr>
        <w:spacing w:before="75" w:after="0"/>
      </w:pPr>
      <w:r>
        <w:rPr/>
        <w:t xml:space="preserve">三、建立国家级绝缘材料检测与认证平台</w:t>
      </w:r>
    </w:p>
    <w:p>
      <w:pPr>
        <w:spacing w:before="75" w:after="0"/>
      </w:pPr>
      <w:r>
        <w:rPr/>
        <w:t xml:space="preserve">第三节 产业链协同创新机制</w:t>
      </w:r>
    </w:p>
    <w:p>
      <w:pPr>
        <w:spacing w:before="75" w:after="0"/>
      </w:pPr>
      <w:r>
        <w:rPr/>
        <w:t xml:space="preserve">一、材料-电机-整车厂联合开发绝缘系统</w:t>
      </w:r>
    </w:p>
    <w:p>
      <w:pPr>
        <w:spacing w:before="75" w:after="0"/>
      </w:pPr>
      <w:r>
        <w:rPr/>
        <w:t xml:space="preserve">二、行业联盟推动标准配方与测试方法</w:t>
      </w:r>
    </w:p>
    <w:p>
      <w:pPr>
        <w:spacing w:before="75" w:after="0"/>
      </w:pPr>
      <w:r>
        <w:rPr/>
        <w:t xml:space="preserve">三、产学研共建先进绝缘材料实验室</w:t>
      </w:r>
    </w:p>
    <w:p>
      <w:pPr>
        <w:spacing w:before="75" w:after="0"/>
      </w:pPr>
      <w:r>
        <w:rPr>
          <w:b w:val="1"/>
          <w:bCs w:val="1"/>
        </w:rPr>
        <w:t xml:space="preserve">第十二章 2026-2031年竞争格局演变预测</w:t>
      </w:r>
    </w:p>
    <w:p>
      <w:pPr>
        <w:spacing w:before="75" w:after="0"/>
      </w:pPr>
      <w:r>
        <w:rPr/>
        <w:t xml:space="preserve">第一节 全球竞争态势展望</w:t>
      </w:r>
    </w:p>
    <w:p>
      <w:pPr>
        <w:spacing w:before="75" w:after="0"/>
      </w:pPr>
      <w:r>
        <w:rPr/>
        <w:t xml:space="preserve">一、技术领先者巩固高端市场主导地位</w:t>
      </w:r>
    </w:p>
    <w:p>
      <w:pPr>
        <w:spacing w:before="75" w:after="0"/>
      </w:pPr>
      <w:r>
        <w:rPr/>
        <w:t xml:space="preserve">二、中国厂商在中高端段实现份额突破</w:t>
      </w:r>
    </w:p>
    <w:p>
      <w:pPr>
        <w:spacing w:before="75" w:after="0"/>
      </w:pPr>
      <w:r>
        <w:rPr/>
        <w:t xml:space="preserve">三、绿色材料标准成为新竞争门槛</w:t>
      </w:r>
    </w:p>
    <w:p>
      <w:pPr>
        <w:spacing w:before="75" w:after="0"/>
      </w:pPr>
      <w:r>
        <w:rPr/>
        <w:t xml:space="preserve">第二节 中国企业全球竞争力提升路径</w:t>
      </w:r>
    </w:p>
    <w:p>
      <w:pPr>
        <w:spacing w:before="75" w:after="0"/>
      </w:pPr>
      <w:r>
        <w:rPr/>
        <w:t xml:space="preserve">一、通过车规与电网认证进入国际供应链</w:t>
      </w:r>
    </w:p>
    <w:p>
      <w:pPr>
        <w:spacing w:before="75" w:after="0"/>
      </w:pPr>
      <w:r>
        <w:rPr/>
        <w:t xml:space="preserve">二、输出高性价比解决方案至新兴市场</w:t>
      </w:r>
    </w:p>
    <w:p>
      <w:pPr>
        <w:spacing w:before="75" w:after="0"/>
      </w:pPr>
      <w:r>
        <w:rPr/>
        <w:t xml:space="preserve">三、参与iec/iso绝缘材料标准制定</w:t>
      </w:r>
    </w:p>
    <w:p>
      <w:pPr>
        <w:spacing w:before="75" w:after="0"/>
      </w:pPr>
      <w:r>
        <w:rPr/>
        <w:t xml:space="preserve">第三节 并购整合与生态构建</w:t>
      </w:r>
    </w:p>
    <w:p>
      <w:pPr>
        <w:spacing w:before="75" w:after="0"/>
      </w:pPr>
      <w:r>
        <w:rPr/>
        <w:t xml:space="preserve">一、横向整合提升产品线完整性</w:t>
      </w:r>
    </w:p>
    <w:p>
      <w:pPr>
        <w:spacing w:before="75" w:after="0"/>
      </w:pPr>
      <w:r>
        <w:rPr/>
        <w:t xml:space="preserve">二、纵向收购树脂与单体企业强化控制</w:t>
      </w:r>
    </w:p>
    <w:p>
      <w:pPr>
        <w:spacing w:before="75" w:after="0"/>
      </w:pPr>
      <w:r>
        <w:rPr/>
        <w:t xml:space="preserve">三、打造“材料+部件+服务”一体化平台</w:t>
      </w:r>
    </w:p>
    <w:p>
      <w:pPr>
        <w:spacing w:before="75" w:after="0"/>
      </w:pPr>
      <w:r>
        <w:rPr>
          <w:b w:val="1"/>
          <w:bCs w:val="1"/>
        </w:rPr>
        <w:t xml:space="preserve">第十三章 2026-2031年投资机会与风险分析</w:t>
      </w:r>
    </w:p>
    <w:p>
      <w:pPr>
        <w:spacing w:before="75" w:after="0"/>
      </w:pPr>
      <w:r>
        <w:rPr/>
        <w:t xml:space="preserve">第一节 重点投资方向识别</w:t>
      </w:r>
    </w:p>
    <w:p>
      <w:pPr>
        <w:spacing w:before="75" w:after="0"/>
      </w:pPr>
      <w:r>
        <w:rPr/>
        <w:t xml:space="preserve">一、5微米以下pi薄膜生产线</w:t>
      </w:r>
    </w:p>
    <w:p>
      <w:pPr>
        <w:spacing w:before="75" w:after="0"/>
      </w:pPr>
      <w:r>
        <w:rPr/>
        <w:t xml:space="preserve">二、耐电晕漆包线漆与灌封胶产线</w:t>
      </w:r>
    </w:p>
    <w:p>
      <w:pPr>
        <w:spacing w:before="75" w:after="0"/>
      </w:pPr>
      <w:r>
        <w:rPr/>
        <w:t xml:space="preserve">三、环保型水性绝缘漆与生物基树脂</w:t>
      </w:r>
    </w:p>
    <w:p>
      <w:pPr>
        <w:spacing w:before="75" w:after="0"/>
      </w:pPr>
      <w:r>
        <w:rPr/>
        <w:t xml:space="preserve">第二节 主要风险因素研判</w:t>
      </w:r>
    </w:p>
    <w:p>
      <w:pPr>
        <w:spacing w:before="75" w:after="0"/>
      </w:pPr>
      <w:r>
        <w:rPr/>
        <w:t xml:space="preserve">一、原材料价格剧烈波动冲击利润</w:t>
      </w:r>
    </w:p>
    <w:p>
      <w:pPr>
        <w:spacing w:before="75" w:after="0"/>
      </w:pPr>
      <w:r>
        <w:rPr/>
        <w:t xml:space="preserve">二、国际技术封锁限制高端设备引进</w:t>
      </w:r>
    </w:p>
    <w:p>
      <w:pPr>
        <w:spacing w:before="75" w:after="0"/>
      </w:pPr>
      <w:r>
        <w:rPr/>
        <w:t xml:space="preserve">三、环保法规趋严增加合规成本</w:t>
      </w:r>
    </w:p>
    <w:p>
      <w:pPr>
        <w:spacing w:before="75" w:after="0"/>
      </w:pPr>
      <w:r>
        <w:rPr/>
        <w:t xml:space="preserve">第三节 风险应对与战略建议</w:t>
      </w:r>
    </w:p>
    <w:p>
      <w:pPr>
        <w:spacing w:before="75" w:after="0"/>
      </w:pPr>
      <w:r>
        <w:rPr/>
        <w:t xml:space="preserve">一、签订长协锁定关键原材料供应</w:t>
      </w:r>
    </w:p>
    <w:p>
      <w:pPr>
        <w:spacing w:before="75" w:after="0"/>
      </w:pPr>
      <w:r>
        <w:rPr/>
        <w:t xml:space="preserve">二、采用模块化产线支持柔性切换</w:t>
      </w:r>
    </w:p>
    <w:p>
      <w:pPr>
        <w:spacing w:before="75" w:after="0"/>
      </w:pPr>
      <w:r>
        <w:rPr/>
        <w:t xml:space="preserve">三、强化esg信息披露与绿色认证</w:t>
      </w:r>
    </w:p>
    <w:p>
      <w:pPr>
        <w:spacing w:before="75" w:after="0"/>
      </w:pPr>
      <w:r>
        <w:rPr>
          <w:b w:val="1"/>
          <w:bCs w:val="1"/>
        </w:rPr>
        <w:t xml:space="preserve">第十四章 行业标准与认证体系</w:t>
      </w:r>
    </w:p>
    <w:p>
      <w:pPr>
        <w:spacing w:before="75" w:after="0"/>
      </w:pPr>
      <w:r>
        <w:rPr/>
        <w:t xml:space="preserve">第一节 国际标准与测试规范</w:t>
      </w:r>
    </w:p>
    <w:p>
      <w:pPr>
        <w:spacing w:before="75" w:after="0"/>
      </w:pPr>
      <w:r>
        <w:rPr/>
        <w:t xml:space="preserve">一、iec 60674、ul 746系列适用性</w:t>
      </w:r>
    </w:p>
    <w:p>
      <w:pPr>
        <w:spacing w:before="75" w:after="0"/>
      </w:pPr>
      <w:r>
        <w:rPr/>
        <w:t xml:space="preserve">二、astm d149/d257等基础性能测试方法</w:t>
      </w:r>
    </w:p>
    <w:p>
      <w:pPr>
        <w:spacing w:before="75" w:after="0"/>
      </w:pPr>
      <w:r>
        <w:rPr/>
        <w:t xml:space="preserve">三、rohs、reach等环保合规要求</w:t>
      </w:r>
    </w:p>
    <w:p>
      <w:pPr>
        <w:spacing w:before="75" w:after="0"/>
      </w:pPr>
      <w:r>
        <w:rPr/>
        <w:t xml:space="preserve">第二节 中国标准体系建设进展</w:t>
      </w:r>
    </w:p>
    <w:p>
      <w:pPr>
        <w:spacing w:before="75" w:after="0"/>
      </w:pPr>
      <w:r>
        <w:rPr/>
        <w:t xml:space="preserve">一、高压电机绝缘材料国家标准更新</w:t>
      </w:r>
    </w:p>
    <w:p>
      <w:pPr>
        <w:spacing w:before="75" w:after="0"/>
      </w:pPr>
      <w:r>
        <w:rPr/>
        <w:t xml:space="preserve">二、新能源汽车绝缘材料专项检测规范</w:t>
      </w:r>
    </w:p>
    <w:p>
      <w:pPr>
        <w:spacing w:before="75" w:after="0"/>
      </w:pPr>
      <w:r>
        <w:rPr/>
        <w:t xml:space="preserve">三、绿色绝缘材料评价与标识制度</w:t>
      </w:r>
    </w:p>
    <w:p>
      <w:pPr>
        <w:spacing w:before="75" w:after="0"/>
      </w:pPr>
      <w:r>
        <w:rPr/>
        <w:t xml:space="preserve">第三节 标准国际化对接路径</w:t>
      </w:r>
    </w:p>
    <w:p>
      <w:pPr>
        <w:spacing w:before="75" w:after="0"/>
      </w:pPr>
      <w:r>
        <w:rPr/>
        <w:t xml:space="preserve">一、推动中国测试方法纳入国际参考</w:t>
      </w:r>
    </w:p>
    <w:p>
      <w:pPr>
        <w:spacing w:before="75" w:after="0"/>
      </w:pPr>
      <w:r>
        <w:rPr/>
        <w:t xml:space="preserve">二、参与iec tc15绝缘材料工作组</w:t>
      </w:r>
    </w:p>
    <w:p>
      <w:pPr>
        <w:spacing w:before="75" w:after="0"/>
      </w:pPr>
      <w:r>
        <w:rPr/>
        <w:t xml:space="preserve">三、建立跨境互认检测认证机制</w:t>
      </w:r>
    </w:p>
    <w:p>
      <w:pPr>
        <w:spacing w:before="75" w:after="0"/>
      </w:pPr>
      <w:r>
        <w:rPr>
          <w:b w:val="1"/>
          <w:bCs w:val="1"/>
        </w:rPr>
        <w:t xml:space="preserve">第十五章 替代与互补技术影响分析</w:t>
      </w:r>
    </w:p>
    <w:p>
      <w:pPr>
        <w:spacing w:before="75" w:after="0"/>
      </w:pPr>
      <w:r>
        <w:rPr/>
        <w:t xml:space="preserve">第一节 替代材料竞争压力</w:t>
      </w:r>
    </w:p>
    <w:p>
      <w:pPr>
        <w:spacing w:before="75" w:after="0"/>
      </w:pPr>
      <w:r>
        <w:rPr/>
        <w:t xml:space="preserve">一、陶瓷绝缘在部分高温场景替代聚合物</w:t>
      </w:r>
    </w:p>
    <w:p>
      <w:pPr>
        <w:spacing w:before="75" w:after="0"/>
      </w:pPr>
      <w:r>
        <w:rPr/>
        <w:t xml:space="preserve">二、气体绝缘(如sf6替代品)用于开关设备</w:t>
      </w:r>
    </w:p>
    <w:p>
      <w:pPr>
        <w:spacing w:before="75" w:after="0"/>
      </w:pPr>
      <w:r>
        <w:rPr/>
        <w:t xml:space="preserve">三、结构优化减少绝缘材料用量</w:t>
      </w:r>
    </w:p>
    <w:p>
      <w:pPr>
        <w:spacing w:before="75" w:after="0"/>
      </w:pPr>
      <w:r>
        <w:rPr/>
        <w:t xml:space="preserve">第二节 互补技术协同发展</w:t>
      </w:r>
    </w:p>
    <w:p>
      <w:pPr>
        <w:spacing w:before="75" w:after="0"/>
      </w:pPr>
      <w:r>
        <w:rPr/>
        <w:t xml:space="preserve">一、绝缘材料与导热界面材料协同设计</w:t>
      </w:r>
    </w:p>
    <w:p>
      <w:pPr>
        <w:spacing w:before="75" w:after="0"/>
      </w:pPr>
      <w:r>
        <w:rPr/>
        <w:t xml:space="preserve">二、与电磁屏蔽材料集成于高频器件</w:t>
      </w:r>
    </w:p>
    <w:p>
      <w:pPr>
        <w:spacing w:before="75" w:after="0"/>
      </w:pPr>
      <w:r>
        <w:rPr/>
        <w:t xml:space="preserve">三、与轻量化结构材料复合应用</w:t>
      </w:r>
    </w:p>
    <w:p>
      <w:pPr>
        <w:spacing w:before="75" w:after="0"/>
      </w:pPr>
      <w:r>
        <w:rPr/>
        <w:t xml:space="preserve">第三节 技术融合创新机遇</w:t>
      </w:r>
    </w:p>
    <w:p>
      <w:pPr>
        <w:spacing w:before="75" w:after="0"/>
      </w:pPr>
      <w:r>
        <w:rPr/>
        <w:t xml:space="preserve">一、绝缘材料支持无线充电磁耦合系统</w:t>
      </w:r>
    </w:p>
    <w:p>
      <w:pPr>
        <w:spacing w:before="75" w:after="0"/>
      </w:pPr>
      <w:r>
        <w:rPr/>
        <w:t xml:space="preserve">二、用于氢能电解槽与燃料电池密封绝缘</w:t>
      </w:r>
    </w:p>
    <w:p>
      <w:pPr>
        <w:spacing w:before="75" w:after="0"/>
      </w:pPr>
      <w:r>
        <w:rPr/>
        <w:t xml:space="preserve">三、面向6g高频通信的低介电损耗材料</w:t>
      </w:r>
    </w:p>
    <w:p>
      <w:pPr>
        <w:spacing w:before="75" w:after="0"/>
      </w:pPr>
      <w:r>
        <w:rPr>
          <w:b w:val="1"/>
          <w:bCs w:val="1"/>
        </w:rPr>
        <w:t xml:space="preserve">第十六章 结论与战略建议</w:t>
      </w:r>
    </w:p>
    <w:p>
      <w:pPr>
        <w:spacing w:before="75" w:after="0"/>
      </w:pPr>
      <w:r>
        <w:rPr/>
        <w:t xml:space="preserve">第一节 行业发展阶段判断</w:t>
      </w:r>
    </w:p>
    <w:p>
      <w:pPr>
        <w:spacing w:before="75" w:after="0"/>
      </w:pPr>
      <w:r>
        <w:rPr/>
        <w:t xml:space="preserve">一、处于从通用材料向高性能、绿色化转型关键期</w:t>
      </w:r>
    </w:p>
    <w:p>
      <w:pPr>
        <w:spacing w:before="75" w:after="0"/>
      </w:pPr>
      <w:r>
        <w:rPr/>
        <w:t xml:space="preserve">二、全球竞争进入技术、标准、可持续三维博弈</w:t>
      </w:r>
    </w:p>
    <w:p>
      <w:pPr>
        <w:spacing w:before="75" w:after="0"/>
      </w:pPr>
      <w:r>
        <w:rPr/>
        <w:t xml:space="preserve">第二节 对政府与行业协会建议</w:t>
      </w:r>
    </w:p>
    <w:p>
      <w:pPr>
        <w:spacing w:before="75" w:after="0"/>
      </w:pPr>
      <w:r>
        <w:rPr/>
        <w:t xml:space="preserve">一、支持关键单体与高端薄膜攻关项目</w:t>
      </w:r>
    </w:p>
    <w:p>
      <w:pPr>
        <w:spacing w:before="75" w:after="0"/>
      </w:pPr>
      <w:r>
        <w:rPr/>
        <w:t xml:space="preserve">二、建设国家级绝缘材料可靠性测试平台</w:t>
      </w:r>
    </w:p>
    <w:p>
      <w:pPr>
        <w:spacing w:before="75" w:after="0"/>
      </w:pPr>
      <w:r>
        <w:rPr/>
        <w:t xml:space="preserve">三、推动绿色绝缘材料采购优先目录</w:t>
      </w:r>
    </w:p>
    <w:p>
      <w:pPr>
        <w:spacing w:before="75" w:after="0"/>
      </w:pPr>
      <w:r>
        <w:rPr/>
        <w:t xml:space="preserve">第三节 对企业投资与发展建议</w:t>
      </w:r>
    </w:p>
    <w:p>
      <w:pPr>
        <w:spacing w:before="75" w:after="0"/>
      </w:pPr>
      <w:r>
        <w:rPr/>
        <w:t xml:space="preserve">一、聚焦高壁垒细分市场避免同质化</w:t>
      </w:r>
    </w:p>
    <w:p>
      <w:pPr>
        <w:spacing w:before="75" w:after="0"/>
      </w:pPr>
      <w:r>
        <w:rPr/>
        <w:t xml:space="preserve">二、构建“材料-应用-服务”闭环能力</w:t>
      </w:r>
    </w:p>
    <w:p>
      <w:pPr>
        <w:spacing w:before="75" w:after="0"/>
      </w:pPr>
      <w:r>
        <w:rPr/>
        <w:t xml:space="preserve">三、布局下一代绝缘技术保持长期优势</w:t>
      </w:r>
    </w:p>
    <w:p>
      <w:pPr>
        <w:spacing w:before="75" w:after="0"/>
      </w:pPr>
      <w:r>
        <w:rPr>
          <w:b w:val="1"/>
          <w:bCs w:val="1"/>
        </w:rPr>
        <w:t xml:space="preserve">图表目录</w:t>
      </w:r>
    </w:p>
    <w:p>
      <w:pPr>
        <w:spacing w:before="75" w:after="0"/>
      </w:pPr>
      <w:r>
        <w:rPr/>
        <w:t xml:space="preserve">图表：2023-2025年全球绝缘材料市场规模(按金额)</w:t>
      </w:r>
    </w:p>
    <w:p>
      <w:pPr>
        <w:spacing w:before="75" w:after="0"/>
      </w:pPr>
      <w:r>
        <w:rPr/>
        <w:t xml:space="preserve">图表：2023-2025年全球绝缘材料出货量(按吨)</w:t>
      </w:r>
    </w:p>
    <w:p>
      <w:pPr>
        <w:spacing w:before="75" w:after="0"/>
      </w:pPr>
      <w:r>
        <w:rPr/>
        <w:t xml:space="preserve">图表：2023-2025年全球绝缘材料区域市场分布(亚太、北美、欧洲等)</w:t>
      </w:r>
    </w:p>
    <w:p>
      <w:pPr>
        <w:spacing w:before="75" w:after="0"/>
      </w:pPr>
      <w:r>
        <w:rPr/>
        <w:t xml:space="preserve">图表：2023-2025年全球聚酰亚胺薄膜市场份额</w:t>
      </w:r>
    </w:p>
    <w:p>
      <w:pPr>
        <w:spacing w:before="75" w:after="0"/>
      </w:pPr>
      <w:r>
        <w:rPr/>
        <w:t xml:space="preserve">图表：2023-2025年全球环氧树脂在绝缘中应用占比</w:t>
      </w:r>
    </w:p>
    <w:p>
      <w:pPr>
        <w:spacing w:before="75" w:after="0"/>
      </w:pPr>
      <w:r>
        <w:rPr/>
        <w:t xml:space="preserve">图表：2023-2025年全球环保型绝缘材料渗透率</w:t>
      </w:r>
    </w:p>
    <w:p>
      <w:pPr>
        <w:spacing w:before="75" w:after="0"/>
      </w:pPr>
      <w:r>
        <w:rPr/>
        <w:t xml:space="preserve">图表：2023-2025年美国高性能绝缘薄膜出口量</w:t>
      </w:r>
    </w:p>
    <w:p>
      <w:pPr>
        <w:spacing w:before="75" w:after="0"/>
      </w:pPr>
      <w:r>
        <w:rPr/>
        <w:t xml:space="preserve">图表：2023-2025年日本电子绝缘材料技术专利数量</w:t>
      </w:r>
    </w:p>
    <w:p>
      <w:pPr>
        <w:spacing w:before="75" w:after="0"/>
      </w:pPr>
      <w:r>
        <w:rPr/>
        <w:t xml:space="preserve">图表：2023-2025年全球绝缘材料行业并购交易数量与金额</w:t>
      </w:r>
    </w:p>
    <w:p>
      <w:pPr>
        <w:spacing w:before="75" w:after="0"/>
      </w:pPr>
      <w:r>
        <w:rPr/>
        <w:t xml:space="preserve">图表：2023-2025年中国绝缘材料总需求量</w:t>
      </w:r>
    </w:p>
    <w:p>
      <w:pPr>
        <w:spacing w:before="75" w:after="0"/>
      </w:pPr>
      <w:r>
        <w:rPr/>
        <w:t xml:space="preserve">图表：2023-2025年中国高端绝缘材料进口依赖度</w:t>
      </w:r>
    </w:p>
    <w:p>
      <w:pPr>
        <w:spacing w:before="75" w:after="0"/>
      </w:pPr>
      <w:r>
        <w:rPr/>
        <w:t xml:space="preserve">图表：2023-2025年中国pi薄膜国产化率</w:t>
      </w:r>
    </w:p>
    <w:p>
      <w:pPr>
        <w:spacing w:before="75" w:after="0"/>
      </w:pPr>
      <w:r>
        <w:rPr/>
        <w:t xml:space="preserve">图表：2023-2025年中国耐电晕漆包线漆产量</w:t>
      </w:r>
    </w:p>
    <w:p>
      <w:pPr>
        <w:spacing w:before="75" w:after="0"/>
      </w:pPr>
      <w:r>
        <w:rPr/>
        <w:t xml:space="preserve">图表：2023-2025年中国新能源汽车电机绝缘材料用量</w:t>
      </w:r>
    </w:p>
    <w:p>
      <w:pPr>
        <w:spacing w:before="75" w:after="0"/>
      </w:pPr>
      <w:r>
        <w:rPr/>
        <w:t xml:space="preserve">图表：2023-2025年中国特高压项目绝缘纸板需求</w:t>
      </w:r>
    </w:p>
    <w:p>
      <w:pPr>
        <w:spacing w:before="75" w:after="0"/>
      </w:pPr>
      <w:r>
        <w:rPr/>
        <w:t xml:space="preserve">图表：2023-2025年中国风电绝缘灌封胶市场规模</w:t>
      </w:r>
    </w:p>
    <w:p>
      <w:pPr>
        <w:spacing w:before="75" w:after="0"/>
      </w:pPr>
      <w:r>
        <w:rPr/>
        <w:t xml:space="preserve">图表：2023-2025年中国绝缘材料企业研发投入占比</w:t>
      </w:r>
    </w:p>
    <w:p>
      <w:pPr>
        <w:spacing w:before="75" w:after="0"/>
      </w:pPr>
      <w:r>
        <w:rPr/>
        <w:t xml:space="preserve">图表：2023-2025年中国关键单体国产验证进度</w:t>
      </w:r>
    </w:p>
    <w:p>
      <w:pPr>
        <w:spacing w:before="75" w:after="0"/>
      </w:pPr>
      <w:r>
        <w:rPr/>
        <w:t xml:space="preserve">图表：2023-2025年中国绝缘材料出口目的地分布</w:t>
      </w:r>
    </w:p>
    <w:p>
      <w:pPr>
        <w:spacing w:before="75" w:after="0"/>
      </w:pPr>
      <w:r>
        <w:rPr/>
        <w:t xml:space="preserve">图表：2023-2025年中国水性绝缘漆替代率</w:t>
      </w:r>
    </w:p>
    <w:p>
      <w:pPr>
        <w:spacing w:before="75" w:after="0"/>
      </w:pPr>
      <w:r>
        <w:rPr/>
        <w:t xml:space="preserve">图表：2026-2031年全球绝缘材料市场规模预测(按金额)</w:t>
      </w:r>
    </w:p>
    <w:p>
      <w:pPr>
        <w:spacing w:before="75" w:after="0"/>
      </w:pPr>
      <w:r>
        <w:rPr/>
        <w:t xml:space="preserve">图表：2026-2031年全球新能源发电对绝缘材料需求拉动预测</w:t>
      </w:r>
    </w:p>
    <w:p>
      <w:pPr>
        <w:spacing w:before="75" w:after="0"/>
      </w:pPr>
      <w:r>
        <w:rPr/>
        <w:t xml:space="preserve">图表：2026-2031年全球电动汽车800v平台绝缘材料需求预测</w:t>
      </w:r>
    </w:p>
    <w:p>
      <w:pPr>
        <w:spacing w:before="75" w:after="0"/>
      </w:pPr>
      <w:r>
        <w:rPr/>
        <w:t xml:space="preserve">图表：2026-2031年全球电网智能化改造绝缘材料增量预测</w:t>
      </w:r>
    </w:p>
    <w:p>
      <w:pPr>
        <w:spacing w:before="75" w:after="0"/>
      </w:pPr>
      <w:r>
        <w:rPr/>
        <w:t xml:space="preserve">图表：2026-2031年中国绝缘材料市场规模预测(按金额)</w:t>
      </w:r>
    </w:p>
    <w:p>
      <w:pPr>
        <w:spacing w:before="75" w:after="0"/>
      </w:pPr>
      <w:r>
        <w:rPr/>
        <w:t xml:space="preserve">图表：2026-2031年中国风光大基地绝缘材料配套需求预测</w:t>
      </w:r>
    </w:p>
    <w:p>
      <w:pPr>
        <w:spacing w:before="75" w:after="0"/>
      </w:pPr>
      <w:r>
        <w:rPr/>
        <w:t xml:space="preserve">图表：2026-2031年中国新能源汽车绝缘材料单车价值量预测</w:t>
      </w:r>
    </w:p>
    <w:p>
      <w:pPr>
        <w:spacing w:before="75" w:after="0"/>
      </w:pPr>
      <w:r>
        <w:rPr/>
        <w:t xml:space="preserve">图表：2026-2031年中国工业电机能效升级绝缘材料替换量预测</w:t>
      </w:r>
    </w:p>
    <w:p>
      <w:pPr>
        <w:spacing w:before="75" w:after="0"/>
      </w:pPr>
      <w:r>
        <w:rPr/>
        <w:t xml:space="preserve">图表：2026-2031年聚酰亚胺薄膜在总需求中占比预测</w:t>
      </w:r>
    </w:p>
    <w:p>
      <w:pPr>
        <w:spacing w:before="75" w:after="0"/>
      </w:pPr>
      <w:r>
        <w:rPr/>
        <w:t xml:space="preserve">图表：2026-2031年环保型绝缘材料市场渗透率预测</w:t>
      </w:r>
    </w:p>
    <w:p>
      <w:pPr>
        <w:spacing w:before="75" w:after="0"/>
      </w:pPr>
      <w:r>
        <w:rPr/>
        <w:t xml:space="preserve">图表：2026-2031年全球绝缘材料产能扩张计划汇总</w:t>
      </w:r>
    </w:p>
    <w:p>
      <w:pPr>
        <w:spacing w:before="75" w:after="0"/>
      </w:pPr>
      <w:r>
        <w:rPr/>
        <w:t xml:space="preserve">图表：2026-2031年中国高端树脂自给率预测</w:t>
      </w:r>
    </w:p>
    <w:p>
      <w:pPr>
        <w:spacing w:before="75" w:after="0"/>
      </w:pPr>
      <w:r>
        <w:rPr/>
        <w:t xml:space="preserve">图表：2026-2031年中国pi薄膜产能与良率提升趋势</w:t>
      </w:r>
    </w:p>
    <w:p>
      <w:pPr>
        <w:spacing w:before="75" w:after="0"/>
      </w:pPr>
      <w:r>
        <w:rPr/>
        <w:t xml:space="preserve">图表：2026-2031年全球绝缘材料企业市场份额预测</w:t>
      </w:r>
    </w:p>
    <w:p>
      <w:pPr>
        <w:spacing w:before="75" w:after="0"/>
      </w:pPr>
      <w:r>
        <w:rPr/>
        <w:t xml:space="preserve">图表：2026-2031年中国绝缘材料企业全球市占率预测</w:t>
      </w:r>
    </w:p>
    <w:p>
      <w:pPr>
        <w:spacing w:before="75" w:after="0"/>
      </w:pPr>
      <w:r>
        <w:rPr/>
        <w:t xml:space="preserve">图表：2026-2031年水性绝缘漆成本下降趋势预测</w:t>
      </w:r>
    </w:p>
    <w:p>
      <w:pPr>
        <w:spacing w:before="75" w:after="0"/>
      </w:pPr>
      <w:r>
        <w:rPr/>
        <w:t xml:space="preserve">图表：2026-2031年生物基环氧树脂商业化应用比例预测</w:t>
      </w:r>
    </w:p>
    <w:p>
      <w:pPr>
        <w:spacing w:before="75" w:after="0"/>
      </w:pPr>
      <w:r>
        <w:rPr/>
        <w:t xml:space="preserve">图表：2026-2031年自修复绝缘材料工程化成熟度曲线</w:t>
      </w:r>
    </w:p>
    <w:p>
      <w:pPr>
        <w:spacing w:before="75" w:after="0"/>
      </w:pPr>
      <w:r>
        <w:rPr/>
        <w:t xml:space="preserve">图表：2026-2031年绝缘材料嵌入传感功能覆盖率预测</w:t>
      </w:r>
    </w:p>
    <w:p>
      <w:pPr>
        <w:spacing w:before="75" w:after="0"/>
      </w:pPr>
      <w:r>
        <w:rPr/>
        <w:t xml:space="preserve">图表：2026-2031年绝缘材料行业投资热点分布预测</w:t>
      </w:r>
    </w:p>
    <w:p>
      <w:pPr>
        <w:spacing w:before="75" w:after="0"/>
      </w:pPr>
      <w:r>
        <w:rPr/>
        <w:t xml:space="preserve">图表：2026-2031年原材料价格波动对毛利率影响权重分析</w:t>
      </w:r>
    </w:p>
    <w:p>
      <w:pPr>
        <w:spacing w:before="75" w:after="0"/>
      </w:pPr>
      <w:r>
        <w:rPr/>
        <w:t xml:space="preserve">图表：2026-2031年国际技术封锁风险评估</w:t>
      </w:r>
    </w:p>
    <w:p>
      <w:pPr>
        <w:spacing w:before="75" w:after="0"/>
      </w:pPr>
      <w:r>
        <w:rPr/>
        <w:t xml:space="preserve">图表：2026-2031年全球绝缘材料环保标准统一进程预测</w:t>
      </w:r>
    </w:p>
    <w:p>
      <w:pPr>
        <w:spacing w:before="75" w:after="0"/>
      </w:pPr>
      <w:r>
        <w:rPr/>
        <w:t xml:space="preserve">图表：2026-2031年中国绝缘材料国际认证覆盖率预测</w:t>
      </w:r>
    </w:p>
    <w:p>
      <w:pPr>
        <w:spacing w:before="75" w:after="0"/>
      </w:pPr>
      <w:r>
        <w:rPr/>
        <w:t xml:space="preserve">图表：2026-2031年陶瓷绝缘在高温场景替代率预测</w:t>
      </w:r>
    </w:p>
    <w:p>
      <w:pPr>
        <w:spacing w:before="75" w:after="0"/>
      </w:pPr>
      <w:r>
        <w:rPr/>
        <w:t xml:space="preserve">图表：2026-2031年绝缘-导热一体化材料应用增长率预测</w:t>
      </w:r>
    </w:p>
    <w:p>
      <w:pPr>
        <w:spacing w:before="75" w:after="0"/>
      </w:pPr>
      <w:r>
        <w:rPr/>
        <w:t xml:space="preserve">图表：2026-2031年氢能设备绝缘材料需求可行性评估</w:t>
      </w:r>
    </w:p>
    <w:p>
      <w:pPr>
        <w:spacing w:before="75" w:after="0"/>
      </w:pPr>
      <w:r>
        <w:rPr/>
        <w:t xml:space="preserve">图表：2026-2031年6g通信低介电损耗材料研发进度预测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2026-2031年中国绝缘材料行业深度调研及投资趋势预测报告</dc:title>
  <dc:description>2026-2031年中国绝缘材料行业深度调研及投资趋势预测报告</dc:description>
  <dc:subject>2026-2031年中国绝缘材料行业深度调研及投资趋势预测报告</dc:subject>
  <cp:keywords>研究报告</cp:keywords>
  <cp:category>研究报告</cp:category>
  <cp:lastModifiedBy>北京中道泰和信息咨询有限公司</cp:lastModifiedBy>
  <dcterms:created xsi:type="dcterms:W3CDTF">2026-03-31T10:31:44+08:00</dcterms:created>
  <dcterms:modified xsi:type="dcterms:W3CDTF">2026-03-31T10:31:44+08:00</dcterms:modified>
</cp:coreProperties>
</file>

<file path=docProps/custom.xml><?xml version="1.0" encoding="utf-8"?>
<Properties xmlns="http://schemas.openxmlformats.org/officeDocument/2006/custom-properties" xmlns:vt="http://schemas.openxmlformats.org/officeDocument/2006/docPropsVTypes"/>
</file>