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2026-2031年甲醇“十五五”产业链全景调研及投资环境深度剖析报告</w:t>
      </w:r>
    </w:p>
    <w:p>
      <w:pPr>
        <w:spacing w:after="150"/>
      </w:pPr>
      <w:r>
        <w:rPr>
          <w:b w:val="1"/>
          <w:bCs w:val="1"/>
        </w:rPr>
        <w:t xml:space="preserve">报告简介</w:t>
      </w:r>
    </w:p>
    <w:p>
      <w:pPr>
        <w:spacing w:after="150"/>
      </w:pPr>
      <w:r>
        <w:rPr/>
        <w:t xml:space="preserve">甲醇，化学式为CH₃OH，是结构最简单的饱和一元醇，常温下为无色、透明、易挥发且略带酒精气味的液体，因其最初通过干馏木材制得，故又称“木醇”或“木精”。尽管其外观与气味与乙醇(饮用酒精)极为相似，但甲醇具有强烈毒性，摄入少量即可导致失明，过量则危及生命，严禁用于食品加工或饮用。作为重要的基础化工原料，甲醇在现代工业体系中扮演着多重角色，不仅是生产甲醛、醋酸、甲胺、氯甲烷等有机化学品的核心前体，还广泛应用于医药、农药、塑料、涂料、纺织及电子等行业，支撑着从家居建材到高端制造的产业链运转。</w:t>
      </w:r>
    </w:p>
    <w:p>
      <w:pPr>
        <w:spacing w:after="150"/>
      </w:pPr>
      <w:r>
        <w:rPr/>
        <w:t xml:space="preserve">近年来，随着“双碳”战略深入推进，甲醇在能源领域的战略价值被进一步放大，成为“十五五”期间绿色低碳转型的关键载体之一。依托我国“富煤贫油少气”的能源结构特点，煤制甲醇技术持续优化，不仅保障了原料自主可控，还通过碳捕集与封存(CCS)技术探索实现低碳化生产，推动传统煤化工向绿色化工跃迁。更值得关注的是，绿色甲醇——即利用可再生能源电解水制氢，再与捕集的二氧化碳合成的“零碳甲醇”——正成为新能源布局的新焦点，被视为实现交通、航运等领域深度脱碳的重要路径。</w:t>
      </w:r>
    </w:p>
    <w:p>
      <w:pPr>
        <w:spacing w:after="150"/>
      </w:pPr>
      <w:r>
        <w:rPr/>
        <w:t xml:space="preserve">在交通应用方面，工信部已明确表态将加大支持力度，推动甲醇汽车产业化发展，尤其在重卡、船舶等高排放场景中推广甲醇燃料，以降低对石油的依赖并减少污染物排放。与此同时，甲醇作为氢能载体的优势日益凸显，其常温液态特性极大降低了储运难度与成本，通过甲醇重整制氢可为氢燃料电池提供稳定供能，成为氢能经济现实可行的过渡方案。</w:t>
      </w:r>
    </w:p>
    <w:p>
      <w:pPr>
        <w:spacing w:after="150"/>
      </w:pPr>
      <w:r>
        <w:rPr/>
        <w:t xml:space="preserve">此外，直接甲醇燃料电池(DMFC)因其结构简单、低温启动快、能量密度高等特点，在便携式电子设备和分布式能源系统中展现出应用潜力。然而，甲醇的大规模应用仍面临安全监管、公众认知与基础设施配套等挑战，尤其在民用领域需严防误饮与泄漏风险。未来，在政策引导、技术创新与产业链协同下，甲醇将从传统化工品逐步演变为集“碳资源载体、清洁能源、绿色原料”于一体的多功能战略物资，深度融入我国新型能源体系与循环经济格局。</w:t>
      </w:r>
    </w:p>
    <w:p>
      <w:pPr>
        <w:spacing w:after="150"/>
      </w:pPr>
      <w:r>
        <w:rPr/>
        <w:t xml:space="preserve">《2026-2030年甲醇“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行业规划方向机及未来5年行业投资方向;预测并提出了甲醇“十五五”整体规划目标及方向、规划内容的建议等;最后，就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甲醇产业概述与发展背景</w:t>
      </w:r>
    </w:p>
    <w:p>
      <w:pPr>
        <w:spacing w:before="75" w:after="0"/>
      </w:pPr>
      <w:r>
        <w:rPr/>
        <w:t xml:space="preserve">第一节 甲醇基本属性与应用领域</w:t>
      </w:r>
    </w:p>
    <w:p>
      <w:pPr>
        <w:spacing w:before="75" w:after="0"/>
      </w:pPr>
      <w:r>
        <w:rPr/>
        <w:t xml:space="preserve">一、甲醇的化学特性与物理性质</w:t>
      </w:r>
    </w:p>
    <w:p>
      <w:pPr>
        <w:spacing w:before="75" w:after="0"/>
      </w:pPr>
      <w:r>
        <w:rPr/>
        <w:t xml:space="preserve">二、甲醇在能源、化工及交通领域的核心用途</w:t>
      </w:r>
    </w:p>
    <w:p>
      <w:pPr>
        <w:spacing w:before="75" w:after="0"/>
      </w:pPr>
      <w:r>
        <w:rPr/>
        <w:t xml:space="preserve">三、甲醇作为绿色低碳载体的战略定位</w:t>
      </w:r>
    </w:p>
    <w:p>
      <w:pPr>
        <w:spacing w:before="75" w:after="0"/>
      </w:pPr>
      <w:r>
        <w:rPr/>
        <w:t xml:space="preserve">第二节 全球甲醇产业发展历程回顾</w:t>
      </w:r>
    </w:p>
    <w:p>
      <w:pPr>
        <w:spacing w:before="75" w:after="0"/>
      </w:pPr>
      <w:r>
        <w:rPr/>
        <w:t xml:space="preserve">一、全球甲醇工业化进程简述</w:t>
      </w:r>
    </w:p>
    <w:p>
      <w:pPr>
        <w:spacing w:before="75" w:after="0"/>
      </w:pPr>
      <w:r>
        <w:rPr/>
        <w:t xml:space="preserve">二、主要生产国与消费国格局演变</w:t>
      </w:r>
    </w:p>
    <w:p>
      <w:pPr>
        <w:spacing w:before="75" w:after="0"/>
      </w:pPr>
      <w:r>
        <w:rPr/>
        <w:t xml:space="preserve">三、技术路线演进与产能扩张趋势</w:t>
      </w:r>
    </w:p>
    <w:p>
      <w:pPr>
        <w:spacing w:before="75" w:after="0"/>
      </w:pPr>
      <w:r>
        <w:rPr/>
        <w:t xml:space="preserve">第三节 中国甲醇产业发展阶段特征</w:t>
      </w:r>
    </w:p>
    <w:p>
      <w:pPr>
        <w:spacing w:before="75" w:after="0"/>
      </w:pPr>
      <w:r>
        <w:rPr/>
        <w:t xml:space="preserve">一、“十一五”至“十三五”期间发展脉络</w:t>
      </w:r>
    </w:p>
    <w:p>
      <w:pPr>
        <w:spacing w:before="75" w:after="0"/>
      </w:pPr>
      <w:r>
        <w:rPr/>
        <w:t xml:space="preserve">二、“十四五”期间产业结构调整成效</w:t>
      </w:r>
    </w:p>
    <w:p>
      <w:pPr>
        <w:spacing w:before="75" w:after="0"/>
      </w:pPr>
      <w:r>
        <w:rPr/>
        <w:t xml:space="preserve">三、当前发展阶段的核心矛盾与转型需求</w:t>
      </w:r>
    </w:p>
    <w:p>
      <w:pPr>
        <w:spacing w:before="75" w:after="0"/>
      </w:pPr>
      <w:r>
        <w:rPr>
          <w:b w:val="1"/>
          <w:bCs w:val="1"/>
        </w:rPr>
        <w:t xml:space="preserve">第二章 “十四五”期间（2021-2025年）甲醇产业运行分析</w:t>
      </w:r>
    </w:p>
    <w:p>
      <w:pPr>
        <w:spacing w:before="75" w:after="0"/>
      </w:pPr>
      <w:r>
        <w:rPr/>
        <w:t xml:space="preserve">第一节 2021-2025年产能与产量变化趋势</w:t>
      </w:r>
    </w:p>
    <w:p>
      <w:pPr>
        <w:spacing w:before="75" w:after="0"/>
      </w:pPr>
      <w:r>
        <w:rPr/>
        <w:t xml:space="preserve">一、全国甲醇总产能结构及区域分布</w:t>
      </w:r>
    </w:p>
    <w:p>
      <w:pPr>
        <w:spacing w:before="75" w:after="0"/>
      </w:pPr>
      <w:r>
        <w:rPr/>
        <w:t xml:space="preserve">二、新增产能投产节奏与退出机制</w:t>
      </w:r>
    </w:p>
    <w:p>
      <w:pPr>
        <w:spacing w:before="75" w:after="0"/>
      </w:pPr>
      <w:r>
        <w:rPr/>
        <w:t xml:space="preserve">三、实际产量与装置开工率动态</w:t>
      </w:r>
    </w:p>
    <w:p>
      <w:pPr>
        <w:spacing w:before="75" w:after="0"/>
      </w:pPr>
      <w:r>
        <w:rPr/>
        <w:t xml:space="preserve">第二节 2021-2025年消费结构与需求演变</w:t>
      </w:r>
    </w:p>
    <w:p>
      <w:pPr>
        <w:spacing w:before="75" w:after="0"/>
      </w:pPr>
      <w:r>
        <w:rPr/>
        <w:t xml:space="preserve">一、传统下游(甲醛、醋酸等)需求波动</w:t>
      </w:r>
    </w:p>
    <w:p>
      <w:pPr>
        <w:spacing w:before="75" w:after="0"/>
      </w:pPr>
      <w:r>
        <w:rPr/>
        <w:t xml:space="preserve">二、新兴应用(甲醇燃料、mto/mtp等)增长态势</w:t>
      </w:r>
    </w:p>
    <w:p>
      <w:pPr>
        <w:spacing w:before="75" w:after="0"/>
      </w:pPr>
      <w:r>
        <w:rPr/>
        <w:t xml:space="preserve">三、区域消费重心转移与终端用户行为变化</w:t>
      </w:r>
    </w:p>
    <w:p>
      <w:pPr>
        <w:spacing w:before="75" w:after="0"/>
      </w:pPr>
      <w:r>
        <w:rPr/>
        <w:t xml:space="preserve">第三节 2021-2025年进出口贸易格局</w:t>
      </w:r>
    </w:p>
    <w:p>
      <w:pPr>
        <w:spacing w:before="75" w:after="0"/>
      </w:pPr>
      <w:r>
        <w:rPr/>
        <w:t xml:space="preserve">一、进口来源国集中度与价格联动机制</w:t>
      </w:r>
    </w:p>
    <w:p>
      <w:pPr>
        <w:spacing w:before="75" w:after="0"/>
      </w:pPr>
      <w:r>
        <w:rPr/>
        <w:t xml:space="preserve">二、出口市场拓展进展与竞争力评估</w:t>
      </w:r>
    </w:p>
    <w:p>
      <w:pPr>
        <w:spacing w:before="75" w:after="0"/>
      </w:pPr>
      <w:r>
        <w:rPr/>
        <w:t xml:space="preserve">三、贸易政策对供需平衡的影响</w:t>
      </w:r>
    </w:p>
    <w:p>
      <w:pPr>
        <w:spacing w:before="75" w:after="0"/>
      </w:pPr>
      <w:r>
        <w:rPr/>
        <w:t xml:space="preserve">第四节 2021-2025年市场价格与成本结构</w:t>
      </w:r>
    </w:p>
    <w:p>
      <w:pPr>
        <w:spacing w:before="75" w:after="0"/>
      </w:pPr>
      <w:r>
        <w:rPr/>
        <w:t xml:space="preserve">一、原料(煤炭、天然气、焦炉气)成本占比变化</w:t>
      </w:r>
    </w:p>
    <w:p>
      <w:pPr>
        <w:spacing w:before="75" w:after="0"/>
      </w:pPr>
      <w:r>
        <w:rPr/>
        <w:t xml:space="preserve">二、甲醇价格周期性波动特征</w:t>
      </w:r>
    </w:p>
    <w:p>
      <w:pPr>
        <w:spacing w:before="75" w:after="0"/>
      </w:pPr>
      <w:r>
        <w:rPr/>
        <w:t xml:space="preserve">三、利润空间压缩与行业盈利分化</w:t>
      </w:r>
    </w:p>
    <w:p>
      <w:pPr>
        <w:spacing w:before="75" w:after="0"/>
      </w:pPr>
      <w:r>
        <w:rPr>
          <w:b w:val="1"/>
          <w:bCs w:val="1"/>
        </w:rPr>
        <w:t xml:space="preserve">第三章 2023-2025年甲醇产业关键指标深度复盘</w:t>
      </w:r>
    </w:p>
    <w:p>
      <w:pPr>
        <w:spacing w:before="75" w:after="0"/>
      </w:pPr>
      <w:r>
        <w:rPr/>
        <w:t xml:space="preserve">第一节 2023年产业运行实况分析</w:t>
      </w:r>
    </w:p>
    <w:p>
      <w:pPr>
        <w:spacing w:before="75" w:after="0"/>
      </w:pPr>
      <w:r>
        <w:rPr/>
        <w:t xml:space="preserve">一、产能利用率与区域负荷差异</w:t>
      </w:r>
    </w:p>
    <w:p>
      <w:pPr>
        <w:spacing w:before="75" w:after="0"/>
      </w:pPr>
      <w:r>
        <w:rPr/>
        <w:t xml:space="preserve">二、下游mto装置开工对甲醇需求拉动效应</w:t>
      </w:r>
    </w:p>
    <w:p>
      <w:pPr>
        <w:spacing w:before="75" w:after="0"/>
      </w:pPr>
      <w:r>
        <w:rPr/>
        <w:t xml:space="preserve">三、绿色甲醇项目启动情况</w:t>
      </w:r>
    </w:p>
    <w:p>
      <w:pPr>
        <w:spacing w:before="75" w:after="0"/>
      </w:pPr>
      <w:r>
        <w:rPr/>
        <w:t xml:space="preserve">第二节 2024年结构性调整特征</w:t>
      </w:r>
    </w:p>
    <w:p>
      <w:pPr>
        <w:spacing w:before="75" w:after="0"/>
      </w:pPr>
      <w:r>
        <w:rPr/>
        <w:t xml:space="preserve">一、高耗能产能淘汰进度</w:t>
      </w:r>
    </w:p>
    <w:p>
      <w:pPr>
        <w:spacing w:before="75" w:after="0"/>
      </w:pPr>
      <w:r>
        <w:rPr/>
        <w:t xml:space="preserve">二、煤制甲醇与绿电耦合试点推进</w:t>
      </w:r>
    </w:p>
    <w:p>
      <w:pPr>
        <w:spacing w:before="75" w:after="0"/>
      </w:pPr>
      <w:r>
        <w:rPr/>
        <w:t xml:space="preserve">三、甲醇汽车推广试点城市成效评估</w:t>
      </w:r>
    </w:p>
    <w:p>
      <w:pPr>
        <w:spacing w:before="75" w:after="0"/>
      </w:pPr>
      <w:r>
        <w:rPr/>
        <w:t xml:space="preserve">第三节 2025年“十四五”收官年综合评估</w:t>
      </w:r>
    </w:p>
    <w:p>
      <w:pPr>
        <w:spacing w:before="75" w:after="0"/>
      </w:pPr>
      <w:r>
        <w:rPr/>
        <w:t xml:space="preserve">一、产能总量控制目标达成情况</w:t>
      </w:r>
    </w:p>
    <w:p>
      <w:pPr>
        <w:spacing w:before="75" w:after="0"/>
      </w:pPr>
      <w:r>
        <w:rPr/>
        <w:t xml:space="preserve">二、碳排放强度下降指标完成度</w:t>
      </w:r>
    </w:p>
    <w:p>
      <w:pPr>
        <w:spacing w:before="75" w:after="0"/>
      </w:pPr>
      <w:r>
        <w:rPr/>
        <w:t xml:space="preserve">三、产业链协同效率提升水平</w:t>
      </w:r>
    </w:p>
    <w:p>
      <w:pPr>
        <w:spacing w:before="75" w:after="0"/>
      </w:pPr>
      <w:r>
        <w:rPr>
          <w:b w:val="1"/>
          <w:bCs w:val="1"/>
        </w:rPr>
        <w:t xml:space="preserve">第四章 甲醇上游原料供应体系分析</w:t>
      </w:r>
    </w:p>
    <w:p>
      <w:pPr>
        <w:spacing w:before="75" w:after="0"/>
      </w:pPr>
      <w:r>
        <w:rPr/>
        <w:t xml:space="preserve">第一节 煤炭制甲醇路径现状</w:t>
      </w:r>
    </w:p>
    <w:p>
      <w:pPr>
        <w:spacing w:before="75" w:after="0"/>
      </w:pPr>
      <w:r>
        <w:rPr/>
        <w:t xml:space="preserve">一、煤种适配性与气化技术选择</w:t>
      </w:r>
    </w:p>
    <w:p>
      <w:pPr>
        <w:spacing w:before="75" w:after="0"/>
      </w:pPr>
      <w:r>
        <w:rPr/>
        <w:t xml:space="preserve">二、煤价波动对甲醇成本传导机制</w:t>
      </w:r>
    </w:p>
    <w:p>
      <w:pPr>
        <w:spacing w:before="75" w:after="0"/>
      </w:pPr>
      <w:r>
        <w:rPr/>
        <w:t xml:space="preserve">三、煤化工园区集中化发展趋势</w:t>
      </w:r>
    </w:p>
    <w:p>
      <w:pPr>
        <w:spacing w:before="75" w:after="0"/>
      </w:pPr>
      <w:r>
        <w:rPr/>
        <w:t xml:space="preserve">第二节 天然气制甲醇路径现状</w:t>
      </w:r>
    </w:p>
    <w:p>
      <w:pPr>
        <w:spacing w:before="75" w:after="0"/>
      </w:pPr>
      <w:r>
        <w:rPr/>
        <w:t xml:space="preserve">一、天然气资源保障能力与价格机制</w:t>
      </w:r>
    </w:p>
    <w:p>
      <w:pPr>
        <w:spacing w:before="75" w:after="0"/>
      </w:pPr>
      <w:r>
        <w:rPr/>
        <w:t xml:space="preserve">二、沿海lng接收站配套甲醇项目布局</w:t>
      </w:r>
    </w:p>
    <w:p>
      <w:pPr>
        <w:spacing w:before="75" w:after="0"/>
      </w:pPr>
      <w:r>
        <w:rPr/>
        <w:t xml:space="preserve">三、气头装置经济性比较分析</w:t>
      </w:r>
    </w:p>
    <w:p>
      <w:pPr>
        <w:spacing w:before="75" w:after="0"/>
      </w:pPr>
      <w:r>
        <w:rPr/>
        <w:t xml:space="preserve">第三节 焦炉气与生物质制甲醇路径</w:t>
      </w:r>
    </w:p>
    <w:p>
      <w:pPr>
        <w:spacing w:before="75" w:after="0"/>
      </w:pPr>
      <w:r>
        <w:rPr/>
        <w:t xml:space="preserve">一、焦炉气综合利用效率与环保约束</w:t>
      </w:r>
    </w:p>
    <w:p>
      <w:pPr>
        <w:spacing w:before="75" w:after="0"/>
      </w:pPr>
      <w:r>
        <w:rPr/>
        <w:t xml:space="preserve">二、生物质甲醇技术成熟度与示范项目</w:t>
      </w:r>
    </w:p>
    <w:p>
      <w:pPr>
        <w:spacing w:before="75" w:after="0"/>
      </w:pPr>
      <w:r>
        <w:rPr/>
        <w:t xml:space="preserve">三、可再生原料路径的规模化潜力</w:t>
      </w:r>
    </w:p>
    <w:p>
      <w:pPr>
        <w:spacing w:before="75" w:after="0"/>
      </w:pPr>
      <w:r>
        <w:rPr>
          <w:b w:val="1"/>
          <w:bCs w:val="1"/>
        </w:rPr>
        <w:t xml:space="preserve">第五章 甲醇中游生产环节技术与装备演进</w:t>
      </w:r>
    </w:p>
    <w:p>
      <w:pPr>
        <w:spacing w:before="75" w:after="0"/>
      </w:pPr>
      <w:r>
        <w:rPr/>
        <w:t xml:space="preserve">第一节 主流生产工艺对比</w:t>
      </w:r>
    </w:p>
    <w:p>
      <w:pPr>
        <w:spacing w:before="75" w:after="0"/>
      </w:pPr>
      <w:r>
        <w:rPr/>
        <w:t xml:space="preserve">一、固定床、流化床与水煤浆气化技术优劣</w:t>
      </w:r>
    </w:p>
    <w:p>
      <w:pPr>
        <w:spacing w:before="75" w:after="0"/>
      </w:pPr>
      <w:r>
        <w:rPr/>
        <w:t xml:space="preserve">二、合成催化剂性能提升方向</w:t>
      </w:r>
    </w:p>
    <w:p>
      <w:pPr>
        <w:spacing w:before="75" w:after="0"/>
      </w:pPr>
      <w:r>
        <w:rPr/>
        <w:t xml:space="preserve">三、能效水平与单位产品能耗标准</w:t>
      </w:r>
    </w:p>
    <w:p>
      <w:pPr>
        <w:spacing w:before="75" w:after="0"/>
      </w:pPr>
      <w:r>
        <w:rPr/>
        <w:t xml:space="preserve">第二节 装备国产化与智能化升级</w:t>
      </w:r>
    </w:p>
    <w:p>
      <w:pPr>
        <w:spacing w:before="75" w:after="0"/>
      </w:pPr>
      <w:r>
        <w:rPr/>
        <w:t xml:space="preserve">一、核心设备(合成塔、压缩机等)国产替代进展</w:t>
      </w:r>
    </w:p>
    <w:p>
      <w:pPr>
        <w:spacing w:before="75" w:after="0"/>
      </w:pPr>
      <w:r>
        <w:rPr/>
        <w:t xml:space="preserve">二、dcs与apc系统在甲醇工厂的应用</w:t>
      </w:r>
    </w:p>
    <w:p>
      <w:pPr>
        <w:spacing w:before="75" w:after="0"/>
      </w:pPr>
      <w:r>
        <w:rPr/>
        <w:t xml:space="preserve">三、数字孪生与智能运维平台建设</w:t>
      </w:r>
    </w:p>
    <w:p>
      <w:pPr>
        <w:spacing w:before="75" w:after="0"/>
      </w:pPr>
      <w:r>
        <w:rPr/>
        <w:t xml:space="preserve">第三节 绿色低碳生产技术突破</w:t>
      </w:r>
    </w:p>
    <w:p>
      <w:pPr>
        <w:spacing w:before="75" w:after="0"/>
      </w:pPr>
      <w:r>
        <w:rPr/>
        <w:t xml:space="preserve">一、ccus在煤制甲醇中的集成应用</w:t>
      </w:r>
    </w:p>
    <w:p>
      <w:pPr>
        <w:spacing w:before="75" w:after="0"/>
      </w:pPr>
      <w:r>
        <w:rPr/>
        <w:t xml:space="preserve">二、绿氢耦合甲醇合成路径可行性</w:t>
      </w:r>
    </w:p>
    <w:p>
      <w:pPr>
        <w:spacing w:before="75" w:after="0"/>
      </w:pPr>
      <w:r>
        <w:rPr/>
        <w:t xml:space="preserve">三、零碳甲醇示范工程进展</w:t>
      </w:r>
    </w:p>
    <w:p>
      <w:pPr>
        <w:spacing w:before="75" w:after="0"/>
      </w:pPr>
      <w:r>
        <w:rPr>
          <w:b w:val="1"/>
          <w:bCs w:val="1"/>
        </w:rPr>
        <w:t xml:space="preserve">第六章 甲醇下游应用市场全景解析</w:t>
      </w:r>
    </w:p>
    <w:p>
      <w:pPr>
        <w:spacing w:before="75" w:after="0"/>
      </w:pPr>
      <w:r>
        <w:rPr/>
        <w:t xml:space="preserve">第一节 传统化工领域需求分析</w:t>
      </w:r>
    </w:p>
    <w:p>
      <w:pPr>
        <w:spacing w:before="75" w:after="0"/>
      </w:pPr>
      <w:r>
        <w:rPr/>
        <w:t xml:space="preserve">一、甲醛行业产能整合与环保升级</w:t>
      </w:r>
    </w:p>
    <w:p>
      <w:pPr>
        <w:spacing w:before="75" w:after="0"/>
      </w:pPr>
      <w:r>
        <w:rPr/>
        <w:t xml:space="preserve">二、醋酸、mtbe等衍生物市场饱和度</w:t>
      </w:r>
    </w:p>
    <w:p>
      <w:pPr>
        <w:spacing w:before="75" w:after="0"/>
      </w:pPr>
      <w:r>
        <w:rPr/>
        <w:t xml:space="preserve">三、溶剂与防冻液等小众应用稳定性</w:t>
      </w:r>
    </w:p>
    <w:p>
      <w:pPr>
        <w:spacing w:before="75" w:after="0"/>
      </w:pPr>
      <w:r>
        <w:rPr/>
        <w:t xml:space="preserve">第二节 新兴能源应用领域拓展</w:t>
      </w:r>
    </w:p>
    <w:p>
      <w:pPr>
        <w:spacing w:before="75" w:after="0"/>
      </w:pPr>
      <w:r>
        <w:rPr/>
        <w:t xml:space="preserve">一、甲醇燃料在船舶、重卡领域的渗透率</w:t>
      </w:r>
    </w:p>
    <w:p>
      <w:pPr>
        <w:spacing w:before="75" w:after="0"/>
      </w:pPr>
      <w:r>
        <w:rPr/>
        <w:t xml:space="preserve">二、甲醇重整制氢技术商业化进程</w:t>
      </w:r>
    </w:p>
    <w:p>
      <w:pPr>
        <w:spacing w:before="75" w:after="0"/>
      </w:pPr>
      <w:r>
        <w:rPr/>
        <w:t xml:space="preserve">三、甲醇燃料电池系统集成进展</w:t>
      </w:r>
    </w:p>
    <w:p>
      <w:pPr>
        <w:spacing w:before="75" w:after="0"/>
      </w:pPr>
      <w:r>
        <w:rPr/>
        <w:t xml:space="preserve">第三节 mto/mtp产业链联动效应</w:t>
      </w:r>
    </w:p>
    <w:p>
      <w:pPr>
        <w:spacing w:before="75" w:after="0"/>
      </w:pPr>
      <w:r>
        <w:rPr/>
        <w:t xml:space="preserve">一、烯烃价格对甲醇需求弹性影响</w:t>
      </w:r>
    </w:p>
    <w:p>
      <w:pPr>
        <w:spacing w:before="75" w:after="0"/>
      </w:pPr>
      <w:r>
        <w:rPr/>
        <w:t xml:space="preserve">二、mto装置区域布局与原料保障</w:t>
      </w:r>
    </w:p>
    <w:p>
      <w:pPr>
        <w:spacing w:before="75" w:after="0"/>
      </w:pPr>
      <w:r>
        <w:rPr/>
        <w:t xml:space="preserve">三、煤-甲醇-烯烃一体化项目经济模型</w:t>
      </w:r>
    </w:p>
    <w:p>
      <w:pPr>
        <w:spacing w:before="75" w:after="0"/>
      </w:pPr>
      <w:r>
        <w:rPr>
          <w:b w:val="1"/>
          <w:bCs w:val="1"/>
        </w:rPr>
        <w:t xml:space="preserve">第七章 区域发展格局与产业集群建设</w:t>
      </w:r>
    </w:p>
    <w:p>
      <w:pPr>
        <w:spacing w:before="75" w:after="0"/>
      </w:pPr>
      <w:r>
        <w:rPr/>
        <w:t xml:space="preserve">第一节 西北地区(内蒙古、陕西、宁夏)</w:t>
      </w:r>
    </w:p>
    <w:p>
      <w:pPr>
        <w:spacing w:before="75" w:after="0"/>
      </w:pPr>
      <w:r>
        <w:rPr/>
        <w:t xml:space="preserve">一、煤炭资源优势与产能集中度</w:t>
      </w:r>
    </w:p>
    <w:p>
      <w:pPr>
        <w:spacing w:before="75" w:after="0"/>
      </w:pPr>
      <w:r>
        <w:rPr/>
        <w:t xml:space="preserve">二、水资源约束与环保限产政策影响</w:t>
      </w:r>
    </w:p>
    <w:p>
      <w:pPr>
        <w:spacing w:before="75" w:after="0"/>
      </w:pPr>
      <w:r>
        <w:rPr/>
        <w:t xml:space="preserve">三、外输通道建设对产业支撑作用</w:t>
      </w:r>
    </w:p>
    <w:p>
      <w:pPr>
        <w:spacing w:before="75" w:after="0"/>
      </w:pPr>
      <w:r>
        <w:rPr/>
        <w:t xml:space="preserve">第二节 华东地区(山东、江苏、浙江)</w:t>
      </w:r>
    </w:p>
    <w:p>
      <w:pPr>
        <w:spacing w:before="75" w:after="0"/>
      </w:pPr>
      <w:r>
        <w:rPr/>
        <w:t xml:space="preserve">一、港口优势与进口依赖型产能布局</w:t>
      </w:r>
    </w:p>
    <w:p>
      <w:pPr>
        <w:spacing w:before="75" w:after="0"/>
      </w:pPr>
      <w:r>
        <w:rPr/>
        <w:t xml:space="preserve">二、精细化工配套带动甲醇深加工</w:t>
      </w:r>
    </w:p>
    <w:p>
      <w:pPr>
        <w:spacing w:before="75" w:after="0"/>
      </w:pPr>
      <w:r>
        <w:rPr/>
        <w:t xml:space="preserve">三、环保督察对老旧装置关停压力</w:t>
      </w:r>
    </w:p>
    <w:p>
      <w:pPr>
        <w:spacing w:before="75" w:after="0"/>
      </w:pPr>
      <w:r>
        <w:rPr/>
        <w:t xml:space="preserve">第三节 西南与华南地区发展潜力</w:t>
      </w:r>
    </w:p>
    <w:p>
      <w:pPr>
        <w:spacing w:before="75" w:after="0"/>
      </w:pPr>
      <w:r>
        <w:rPr/>
        <w:t xml:space="preserve">一、天然气资源区甲醇项目规划</w:t>
      </w:r>
    </w:p>
    <w:p>
      <w:pPr>
        <w:spacing w:before="75" w:after="0"/>
      </w:pPr>
      <w:r>
        <w:rPr/>
        <w:t xml:space="preserve">二、绿色甲醇试点基地选址逻辑</w:t>
      </w:r>
    </w:p>
    <w:p>
      <w:pPr>
        <w:spacing w:before="75" w:after="0"/>
      </w:pPr>
      <w:r>
        <w:rPr/>
        <w:t xml:space="preserve">三、区域消费缺口与物流成本分析</w:t>
      </w:r>
    </w:p>
    <w:p>
      <w:pPr>
        <w:spacing w:before="75" w:after="0"/>
      </w:pPr>
      <w:r>
        <w:rPr>
          <w:b w:val="1"/>
          <w:bCs w:val="1"/>
        </w:rPr>
        <w:t xml:space="preserve">第八章 国际甲醇市场格局与中国参与度</w:t>
      </w:r>
    </w:p>
    <w:p>
      <w:pPr>
        <w:spacing w:before="75" w:after="0"/>
      </w:pPr>
      <w:r>
        <w:rPr/>
        <w:t xml:space="preserve">第一节 全球主要生产国竞争态势</w:t>
      </w:r>
    </w:p>
    <w:p>
      <w:pPr>
        <w:spacing w:before="75" w:after="0"/>
      </w:pPr>
      <w:r>
        <w:rPr/>
        <w:t xml:space="preserve">一、中东(沙特、伊朗)低成本产能扩张</w:t>
      </w:r>
    </w:p>
    <w:p>
      <w:pPr>
        <w:spacing w:before="75" w:after="0"/>
      </w:pPr>
      <w:r>
        <w:rPr/>
        <w:t xml:space="preserve">二、美洲(美国、特立尼达)天然气路线优势</w:t>
      </w:r>
    </w:p>
    <w:p>
      <w:pPr>
        <w:spacing w:before="75" w:after="0"/>
      </w:pPr>
      <w:r>
        <w:rPr/>
        <w:t xml:space="preserve">三、欧洲绿色甲醇政策驱动与本土化生产</w:t>
      </w:r>
    </w:p>
    <w:p>
      <w:pPr>
        <w:spacing w:before="75" w:after="0"/>
      </w:pPr>
      <w:r>
        <w:rPr/>
        <w:t xml:space="preserve">第二节 国际贸易流向与定价机制</w:t>
      </w:r>
    </w:p>
    <w:p>
      <w:pPr>
        <w:spacing w:before="75" w:after="0"/>
      </w:pPr>
      <w:r>
        <w:rPr/>
        <w:t xml:space="preserve">一、亚洲甲醇进口依存度变化</w:t>
      </w:r>
    </w:p>
    <w:p>
      <w:pPr>
        <w:spacing w:before="75" w:after="0"/>
      </w:pPr>
      <w:r>
        <w:rPr/>
        <w:t xml:space="preserve">二、fob与cfr价格指数联动性</w:t>
      </w:r>
    </w:p>
    <w:p>
      <w:pPr>
        <w:spacing w:before="75" w:after="0"/>
      </w:pPr>
      <w:r>
        <w:rPr/>
        <w:t xml:space="preserve">三、期货市场(如ice)对现货价格引导</w:t>
      </w:r>
    </w:p>
    <w:p>
      <w:pPr>
        <w:spacing w:before="75" w:after="0"/>
      </w:pPr>
      <w:r>
        <w:rPr/>
        <w:t xml:space="preserve">第三节 中国企业“走出去”战略</w:t>
      </w:r>
    </w:p>
    <w:p>
      <w:pPr>
        <w:spacing w:before="75" w:after="0"/>
      </w:pPr>
      <w:r>
        <w:rPr/>
        <w:t xml:space="preserve">一、海外甲醇项目投资案例回顾</w:t>
      </w:r>
    </w:p>
    <w:p>
      <w:pPr>
        <w:spacing w:before="75" w:after="0"/>
      </w:pPr>
      <w:r>
        <w:rPr/>
        <w:t xml:space="preserve">二、技术输出与epc总承包模式</w:t>
      </w:r>
    </w:p>
    <w:p>
      <w:pPr>
        <w:spacing w:before="75" w:after="0"/>
      </w:pPr>
      <w:r>
        <w:rPr/>
        <w:t xml:space="preserve">三、国际标准对接与碳关税应对</w:t>
      </w:r>
    </w:p>
    <w:p>
      <w:pPr>
        <w:spacing w:before="75" w:after="0"/>
      </w:pPr>
      <w:r>
        <w:rPr>
          <w:b w:val="1"/>
          <w:bCs w:val="1"/>
        </w:rPr>
        <w:t xml:space="preserve">第九章 “十五五”期间（2026-2031年）宏观环境研判</w:t>
      </w:r>
    </w:p>
    <w:p>
      <w:pPr>
        <w:spacing w:before="75" w:after="0"/>
      </w:pPr>
      <w:r>
        <w:rPr/>
        <w:t xml:space="preserve">第一节 能源转型与双碳目标约束</w:t>
      </w:r>
    </w:p>
    <w:p>
      <w:pPr>
        <w:spacing w:before="75" w:after="0"/>
      </w:pPr>
      <w:r>
        <w:rPr/>
        <w:t xml:space="preserve">一、非化石能源占比提升对甲醇定位影响</w:t>
      </w:r>
    </w:p>
    <w:p>
      <w:pPr>
        <w:spacing w:before="75" w:after="0"/>
      </w:pPr>
      <w:r>
        <w:rPr/>
        <w:t xml:space="preserve">二、碳配额分配机制对高碳工艺压制</w:t>
      </w:r>
    </w:p>
    <w:p>
      <w:pPr>
        <w:spacing w:before="75" w:after="0"/>
      </w:pPr>
      <w:r>
        <w:rPr/>
        <w:t xml:space="preserve">三、绿证与碳交易市场联动效应</w:t>
      </w:r>
    </w:p>
    <w:p>
      <w:pPr>
        <w:spacing w:before="75" w:after="0"/>
      </w:pPr>
      <w:r>
        <w:rPr/>
        <w:t xml:space="preserve">第二节 化工产业高质量发展战略导向</w:t>
      </w:r>
    </w:p>
    <w:p>
      <w:pPr>
        <w:spacing w:before="75" w:after="0"/>
      </w:pPr>
      <w:r>
        <w:rPr/>
        <w:t xml:space="preserve">一、高端化学品进口替代政策支持</w:t>
      </w:r>
    </w:p>
    <w:p>
      <w:pPr>
        <w:spacing w:before="75" w:after="0"/>
      </w:pPr>
      <w:r>
        <w:rPr/>
        <w:t xml:space="preserve">二、化工园区认定与安全环保准入门槛</w:t>
      </w:r>
    </w:p>
    <w:p>
      <w:pPr>
        <w:spacing w:before="75" w:after="0"/>
      </w:pPr>
      <w:r>
        <w:rPr/>
        <w:t xml:space="preserve">三、产业链供应链韧性建设要求</w:t>
      </w:r>
    </w:p>
    <w:p>
      <w:pPr>
        <w:spacing w:before="75" w:after="0"/>
      </w:pPr>
      <w:r>
        <w:rPr/>
        <w:t xml:space="preserve">第三节 技术革命与数字化浪潮驱动</w:t>
      </w:r>
    </w:p>
    <w:p>
      <w:pPr>
        <w:spacing w:before="75" w:after="0"/>
      </w:pPr>
      <w:r>
        <w:rPr/>
        <w:t xml:space="preserve">一、ai在工艺优化中的应用场景</w:t>
      </w:r>
    </w:p>
    <w:p>
      <w:pPr>
        <w:spacing w:before="75" w:after="0"/>
      </w:pPr>
      <w:r>
        <w:rPr/>
        <w:t xml:space="preserve">二、工业互联网平台对供应链协同赋能</w:t>
      </w:r>
    </w:p>
    <w:p>
      <w:pPr>
        <w:spacing w:before="75" w:after="0"/>
      </w:pPr>
      <w:r>
        <w:rPr/>
        <w:t xml:space="preserve">三、新材料研发对甲醇衍生物拓展</w:t>
      </w:r>
    </w:p>
    <w:p>
      <w:pPr>
        <w:spacing w:before="75" w:after="0"/>
      </w:pPr>
      <w:r>
        <w:rPr>
          <w:b w:val="1"/>
          <w:bCs w:val="1"/>
        </w:rPr>
        <w:t xml:space="preserve">第十章 2026-2031年甲醇产能与供给预测</w:t>
      </w:r>
    </w:p>
    <w:p>
      <w:pPr>
        <w:spacing w:before="75" w:after="0"/>
      </w:pPr>
      <w:r>
        <w:rPr/>
        <w:t xml:space="preserve">第一节 新增产能规划与落地节奏</w:t>
      </w:r>
    </w:p>
    <w:p>
      <w:pPr>
        <w:spacing w:before="75" w:after="0"/>
      </w:pPr>
      <w:r>
        <w:rPr/>
        <w:t xml:space="preserve">一、已公告项目清单与审批状态</w:t>
      </w:r>
    </w:p>
    <w:p>
      <w:pPr>
        <w:spacing w:before="75" w:after="0"/>
      </w:pPr>
      <w:r>
        <w:rPr/>
        <w:t xml:space="preserve">二、绿甲醇项目占比提升趋势</w:t>
      </w:r>
    </w:p>
    <w:p>
      <w:pPr>
        <w:spacing w:before="75" w:after="0"/>
      </w:pPr>
      <w:r>
        <w:rPr/>
        <w:t xml:space="preserve">三、区域产能再平衡与过剩风险预警</w:t>
      </w:r>
    </w:p>
    <w:p>
      <w:pPr>
        <w:spacing w:before="75" w:after="0"/>
      </w:pPr>
      <w:r>
        <w:rPr/>
        <w:t xml:space="preserve">第二节 装置大型化与集约化趋势</w:t>
      </w:r>
    </w:p>
    <w:p>
      <w:pPr>
        <w:spacing w:before="75" w:after="0"/>
      </w:pPr>
      <w:r>
        <w:rPr/>
        <w:t xml:space="preserve">一、单套百万吨级装置经济性优势</w:t>
      </w:r>
    </w:p>
    <w:p>
      <w:pPr>
        <w:spacing w:before="75" w:after="0"/>
      </w:pPr>
      <w:r>
        <w:rPr/>
        <w:t xml:space="preserve">二、老旧小装置退出时间表预测</w:t>
      </w:r>
    </w:p>
    <w:p>
      <w:pPr>
        <w:spacing w:before="75" w:after="0"/>
      </w:pPr>
      <w:r>
        <w:rPr/>
        <w:t xml:space="preserve">三、园区化集中供能供汽模式普及</w:t>
      </w:r>
    </w:p>
    <w:p>
      <w:pPr>
        <w:spacing w:before="75" w:after="0"/>
      </w:pPr>
      <w:r>
        <w:rPr/>
        <w:t xml:space="preserve">第三节 原料多元化供给结构演变</w:t>
      </w:r>
    </w:p>
    <w:p>
      <w:pPr>
        <w:spacing w:before="75" w:after="0"/>
      </w:pPr>
      <w:r>
        <w:rPr/>
        <w:t xml:space="preserve">一、煤炭清洁利用技术进步支撑</w:t>
      </w:r>
    </w:p>
    <w:p>
      <w:pPr>
        <w:spacing w:before="75" w:after="0"/>
      </w:pPr>
      <w:r>
        <w:rPr/>
        <w:t xml:space="preserve">二、绿电制氢耦合甲醇路径成本下降曲线</w:t>
      </w:r>
    </w:p>
    <w:p>
      <w:pPr>
        <w:spacing w:before="75" w:after="0"/>
      </w:pPr>
      <w:r>
        <w:rPr/>
        <w:t xml:space="preserve">三、生物质原料规模化收集体系构建</w:t>
      </w:r>
    </w:p>
    <w:p>
      <w:pPr>
        <w:spacing w:before="75" w:after="0"/>
      </w:pPr>
      <w:r>
        <w:rPr>
          <w:b w:val="1"/>
          <w:bCs w:val="1"/>
        </w:rPr>
        <w:t xml:space="preserve">第十一章 2026-2031年甲醇需求结构预测</w:t>
      </w:r>
    </w:p>
    <w:p>
      <w:pPr>
        <w:spacing w:before="75" w:after="0"/>
      </w:pPr>
      <w:r>
        <w:rPr/>
        <w:t xml:space="preserve">第一节 传统下游需求稳中有降</w:t>
      </w:r>
    </w:p>
    <w:p>
      <w:pPr>
        <w:spacing w:before="75" w:after="0"/>
      </w:pPr>
      <w:r>
        <w:rPr/>
        <w:t xml:space="preserve">一、甲醛行业自动化替代人工趋势</w:t>
      </w:r>
    </w:p>
    <w:p>
      <w:pPr>
        <w:spacing w:before="75" w:after="0"/>
      </w:pPr>
      <w:r>
        <w:rPr/>
        <w:t xml:space="preserve">二、醋酸等中间体产能过剩抑制增量</w:t>
      </w:r>
    </w:p>
    <w:p>
      <w:pPr>
        <w:spacing w:before="75" w:after="0"/>
      </w:pPr>
      <w:r>
        <w:rPr/>
        <w:t xml:space="preserve">三、溶剂领域被环保材料替代压力</w:t>
      </w:r>
    </w:p>
    <w:p>
      <w:pPr>
        <w:spacing w:before="75" w:after="0"/>
      </w:pPr>
      <w:r>
        <w:rPr/>
        <w:t xml:space="preserve">第二节 新兴能源需求爆发式增长</w:t>
      </w:r>
    </w:p>
    <w:p>
      <w:pPr>
        <w:spacing w:before="75" w:after="0"/>
      </w:pPr>
      <w:r>
        <w:rPr/>
        <w:t xml:space="preserve">一、甲醇船舶燃料国际法规强制节点</w:t>
      </w:r>
    </w:p>
    <w:p>
      <w:pPr>
        <w:spacing w:before="75" w:after="0"/>
      </w:pPr>
      <w:r>
        <w:rPr/>
        <w:t xml:space="preserve">二、重卡电动化背景下甲醇内燃机路线竞争力</w:t>
      </w:r>
    </w:p>
    <w:p>
      <w:pPr>
        <w:spacing w:before="75" w:after="0"/>
      </w:pPr>
      <w:r>
        <w:rPr/>
        <w:t xml:space="preserve">三、分布式能源系统中甲醇储运优势</w:t>
      </w:r>
    </w:p>
    <w:p>
      <w:pPr>
        <w:spacing w:before="75" w:after="0"/>
      </w:pPr>
      <w:r>
        <w:rPr/>
        <w:t xml:space="preserve">第三节 mto/mtp需求弹性与周期判断</w:t>
      </w:r>
    </w:p>
    <w:p>
      <w:pPr>
        <w:spacing w:before="75" w:after="0"/>
      </w:pPr>
      <w:r>
        <w:rPr/>
        <w:t xml:space="preserve">一、乙烯/丙烯供需缺口对mto开工率影响</w:t>
      </w:r>
    </w:p>
    <w:p>
      <w:pPr>
        <w:spacing w:before="75" w:after="0"/>
      </w:pPr>
      <w:r>
        <w:rPr/>
        <w:t xml:space="preserve">二、煤制烯烃与油制烯烃成本交叉点预测</w:t>
      </w:r>
    </w:p>
    <w:p>
      <w:pPr>
        <w:spacing w:before="75" w:after="0"/>
      </w:pPr>
      <w:r>
        <w:rPr/>
        <w:t xml:space="preserve">三、一体化项目抗周期能力评估</w:t>
      </w:r>
    </w:p>
    <w:p>
      <w:pPr>
        <w:spacing w:before="75" w:after="0"/>
      </w:pPr>
      <w:r>
        <w:rPr>
          <w:b w:val="1"/>
          <w:bCs w:val="1"/>
        </w:rPr>
        <w:t xml:space="preserve">第十二章 2026-2031年价格与盈利模型展望</w:t>
      </w:r>
    </w:p>
    <w:p>
      <w:pPr>
        <w:spacing w:before="75" w:after="0"/>
      </w:pPr>
      <w:r>
        <w:rPr/>
        <w:t xml:space="preserve">第一节 成本结构重构趋势</w:t>
      </w:r>
    </w:p>
    <w:p>
      <w:pPr>
        <w:spacing w:before="75" w:after="0"/>
      </w:pPr>
      <w:r>
        <w:rPr/>
        <w:t xml:space="preserve">一、碳成本内部化对煤头工艺冲击</w:t>
      </w:r>
    </w:p>
    <w:p>
      <w:pPr>
        <w:spacing w:before="75" w:after="0"/>
      </w:pPr>
      <w:r>
        <w:rPr/>
        <w:t xml:space="preserve">二、绿电价格下降对电解制氢成本改善</w:t>
      </w:r>
    </w:p>
    <w:p>
      <w:pPr>
        <w:spacing w:before="75" w:after="0"/>
      </w:pPr>
      <w:r>
        <w:rPr/>
        <w:t xml:space="preserve">三、物流与仓储成本占比变化</w:t>
      </w:r>
    </w:p>
    <w:p>
      <w:pPr>
        <w:spacing w:before="75" w:after="0"/>
      </w:pPr>
      <w:r>
        <w:rPr/>
        <w:t xml:space="preserve">第二节 价格波动区间与风险管理</w:t>
      </w:r>
    </w:p>
    <w:p>
      <w:pPr>
        <w:spacing w:before="75" w:after="0"/>
      </w:pPr>
      <w:r>
        <w:rPr/>
        <w:t xml:space="preserve">一、甲醇-煤炭-烯烃三角套利机制演变</w:t>
      </w:r>
    </w:p>
    <w:p>
      <w:pPr>
        <w:spacing w:before="75" w:after="0"/>
      </w:pPr>
      <w:r>
        <w:rPr/>
        <w:t xml:space="preserve">二、金融衍生品工具应用普及度</w:t>
      </w:r>
    </w:p>
    <w:p>
      <w:pPr>
        <w:spacing w:before="75" w:after="0"/>
      </w:pPr>
      <w:r>
        <w:rPr/>
        <w:t xml:space="preserve">三、长协与现货比例优化策略</w:t>
      </w:r>
    </w:p>
    <w:p>
      <w:pPr>
        <w:spacing w:before="75" w:after="0"/>
      </w:pPr>
      <w:r>
        <w:rPr/>
        <w:t xml:space="preserve">第三节 行业盈利分化与整合加速</w:t>
      </w:r>
    </w:p>
    <w:p>
      <w:pPr>
        <w:spacing w:before="75" w:after="0"/>
      </w:pPr>
      <w:r>
        <w:rPr/>
        <w:t xml:space="preserve">一、头部企业一体化优势凸显</w:t>
      </w:r>
    </w:p>
    <w:p>
      <w:pPr>
        <w:spacing w:before="75" w:after="0"/>
      </w:pPr>
      <w:r>
        <w:rPr/>
        <w:t xml:space="preserve">二、中小厂商退出或被并购概率</w:t>
      </w:r>
    </w:p>
    <w:p>
      <w:pPr>
        <w:spacing w:before="75" w:after="0"/>
      </w:pPr>
      <w:r>
        <w:rPr/>
        <w:t xml:space="preserve">三、roic与eva指标行业对标分析</w:t>
      </w:r>
    </w:p>
    <w:p>
      <w:pPr>
        <w:spacing w:before="75" w:after="0"/>
      </w:pPr>
      <w:r>
        <w:rPr>
          <w:b w:val="1"/>
          <w:bCs w:val="1"/>
        </w:rPr>
        <w:t xml:space="preserve">第十三章 投资机会与风险识别</w:t>
      </w:r>
    </w:p>
    <w:p>
      <w:pPr>
        <w:spacing w:before="75" w:after="0"/>
      </w:pPr>
      <w:r>
        <w:rPr/>
        <w:t xml:space="preserve">第一节 高价值投资赛道筛选</w:t>
      </w:r>
    </w:p>
    <w:p>
      <w:pPr>
        <w:spacing w:before="75" w:after="0"/>
      </w:pPr>
      <w:r>
        <w:rPr/>
        <w:t xml:space="preserve">一、绿色甲醇制备与认证体系建设</w:t>
      </w:r>
    </w:p>
    <w:p>
      <w:pPr>
        <w:spacing w:before="75" w:after="0"/>
      </w:pPr>
      <w:r>
        <w:rPr/>
        <w:t xml:space="preserve">二、甲醇加注基础设施网络布局</w:t>
      </w:r>
    </w:p>
    <w:p>
      <w:pPr>
        <w:spacing w:before="75" w:after="0"/>
      </w:pPr>
      <w:r>
        <w:rPr/>
        <w:t xml:space="preserve">三、高端甲醇衍生物(如聚甲氧基二甲醚)产业化</w:t>
      </w:r>
    </w:p>
    <w:p>
      <w:pPr>
        <w:spacing w:before="75" w:after="0"/>
      </w:pPr>
      <w:r>
        <w:rPr/>
        <w:t xml:space="preserve">第二节 区域投资热点评估</w:t>
      </w:r>
    </w:p>
    <w:p>
      <w:pPr>
        <w:spacing w:before="75" w:after="0"/>
      </w:pPr>
      <w:r>
        <w:rPr/>
        <w:t xml:space="preserve">一、西北绿电富集区耦合项目</w:t>
      </w:r>
    </w:p>
    <w:p>
      <w:pPr>
        <w:spacing w:before="75" w:after="0"/>
      </w:pPr>
      <w:r>
        <w:rPr/>
        <w:t xml:space="preserve">二、沿海港口甲醇燃料加注枢纽</w:t>
      </w:r>
    </w:p>
    <w:p>
      <w:pPr>
        <w:spacing w:before="75" w:after="0"/>
      </w:pPr>
      <w:r>
        <w:rPr/>
        <w:t xml:space="preserve">三、中部化工园区深加工集群</w:t>
      </w:r>
    </w:p>
    <w:p>
      <w:pPr>
        <w:spacing w:before="75" w:after="0"/>
      </w:pPr>
      <w:r>
        <w:rPr/>
        <w:t xml:space="preserve">第三节 主要风险因素预警</w:t>
      </w:r>
    </w:p>
    <w:p>
      <w:pPr>
        <w:spacing w:before="75" w:after="0"/>
      </w:pPr>
      <w:r>
        <w:rPr/>
        <w:t xml:space="preserve">一、碳边境调节机制(cbam)潜在影响</w:t>
      </w:r>
    </w:p>
    <w:p>
      <w:pPr>
        <w:spacing w:before="75" w:after="0"/>
      </w:pPr>
      <w:r>
        <w:rPr/>
        <w:t xml:space="preserve">二、技术路线突变(如氨替代甲醇)可能性</w:t>
      </w:r>
    </w:p>
    <w:p>
      <w:pPr>
        <w:spacing w:before="75" w:after="0"/>
      </w:pPr>
      <w:r>
        <w:rPr/>
        <w:t xml:space="preserve">三、水资源与土地指标约束强化</w:t>
      </w:r>
    </w:p>
    <w:p>
      <w:pPr>
        <w:spacing w:before="75" w:after="0"/>
      </w:pPr>
      <w:r>
        <w:rPr>
          <w:b w:val="1"/>
          <w:bCs w:val="1"/>
        </w:rPr>
        <w:t xml:space="preserve">第十四章 产业链协同与生态构建</w:t>
      </w:r>
    </w:p>
    <w:p>
      <w:pPr>
        <w:spacing w:before="75" w:after="0"/>
      </w:pPr>
      <w:r>
        <w:rPr/>
        <w:t xml:space="preserve">第一节 上中下游纵向整合模式</w:t>
      </w:r>
    </w:p>
    <w:p>
      <w:pPr>
        <w:spacing w:before="75" w:after="0"/>
      </w:pPr>
      <w:r>
        <w:rPr/>
        <w:t xml:space="preserve">一、煤-电-化-材一体化园区案例</w:t>
      </w:r>
    </w:p>
    <w:p>
      <w:pPr>
        <w:spacing w:before="75" w:after="0"/>
      </w:pPr>
      <w:r>
        <w:rPr/>
        <w:t xml:space="preserve">二、甲醇生产企业与mto厂商股权合作</w:t>
      </w:r>
    </w:p>
    <w:p>
      <w:pPr>
        <w:spacing w:before="75" w:after="0"/>
      </w:pPr>
      <w:r>
        <w:rPr/>
        <w:t xml:space="preserve">三、燃料应用端与生产端直供机制</w:t>
      </w:r>
    </w:p>
    <w:p>
      <w:pPr>
        <w:spacing w:before="75" w:after="0"/>
      </w:pPr>
      <w:r>
        <w:rPr/>
        <w:t xml:space="preserve">第二节 横向跨界融合创新</w:t>
      </w:r>
    </w:p>
    <w:p>
      <w:pPr>
        <w:spacing w:before="75" w:after="0"/>
      </w:pPr>
      <w:r>
        <w:rPr/>
        <w:t xml:space="preserve">一、甲醇与氢能产业协同发展路径</w:t>
      </w:r>
    </w:p>
    <w:p>
      <w:pPr>
        <w:spacing w:before="75" w:after="0"/>
      </w:pPr>
      <w:r>
        <w:rPr/>
        <w:t xml:space="preserve">二、化工与电力系统灵活性互动</w:t>
      </w:r>
    </w:p>
    <w:p>
      <w:pPr>
        <w:spacing w:before="75" w:after="0"/>
      </w:pPr>
      <w:r>
        <w:rPr/>
        <w:t xml:space="preserve">三、废弃物资源化制甲醇循环经济</w:t>
      </w:r>
    </w:p>
    <w:p>
      <w:pPr>
        <w:spacing w:before="75" w:after="0"/>
      </w:pPr>
      <w:r>
        <w:rPr/>
        <w:t xml:space="preserve">第三节 标准体系与认证机制建设</w:t>
      </w:r>
    </w:p>
    <w:p>
      <w:pPr>
        <w:spacing w:before="75" w:after="0"/>
      </w:pPr>
      <w:r>
        <w:rPr/>
        <w:t xml:space="preserve">一、绿色甲醇核算方法学统一</w:t>
      </w:r>
    </w:p>
    <w:p>
      <w:pPr>
        <w:spacing w:before="75" w:after="0"/>
      </w:pPr>
      <w:r>
        <w:rPr/>
        <w:t xml:space="preserve">二、碳足迹标签制度推行前景</w:t>
      </w:r>
    </w:p>
    <w:p>
      <w:pPr>
        <w:spacing w:before="75" w:after="0"/>
      </w:pPr>
      <w:r>
        <w:rPr/>
        <w:t xml:space="preserve">三、国际互认检测认证平台搭建</w:t>
      </w:r>
    </w:p>
    <w:p>
      <w:pPr>
        <w:spacing w:before="75" w:after="0"/>
      </w:pPr>
      <w:r>
        <w:rPr>
          <w:b w:val="1"/>
          <w:bCs w:val="1"/>
        </w:rPr>
        <w:t xml:space="preserve">第十五章 政策建议与企业战略指引</w:t>
      </w:r>
    </w:p>
    <w:p>
      <w:pPr>
        <w:spacing w:before="75" w:after="0"/>
      </w:pPr>
      <w:r>
        <w:rPr/>
        <w:t xml:space="preserve">第一节 对政府部门的政策建议</w:t>
      </w:r>
    </w:p>
    <w:p>
      <w:pPr>
        <w:spacing w:before="75" w:after="0"/>
      </w:pPr>
      <w:r>
        <w:rPr/>
        <w:t xml:space="preserve">一、完善绿色甲醇补贴与消纳机制</w:t>
      </w:r>
    </w:p>
    <w:p>
      <w:pPr>
        <w:spacing w:before="75" w:after="0"/>
      </w:pPr>
      <w:r>
        <w:rPr/>
        <w:t xml:space="preserve">二、优化跨区域产能置换规则</w:t>
      </w:r>
    </w:p>
    <w:p>
      <w:pPr>
        <w:spacing w:before="75" w:after="0"/>
      </w:pPr>
      <w:r>
        <w:rPr/>
        <w:t xml:space="preserve">三、加快甲醇燃料国家标准制定</w:t>
      </w:r>
    </w:p>
    <w:p>
      <w:pPr>
        <w:spacing w:before="75" w:after="0"/>
      </w:pPr>
      <w:r>
        <w:rPr/>
        <w:t xml:space="preserve">第二节 对甲醇生产企业的战略建议</w:t>
      </w:r>
    </w:p>
    <w:p>
      <w:pPr>
        <w:spacing w:before="75" w:after="0"/>
      </w:pPr>
      <w:r>
        <w:rPr/>
        <w:t xml:space="preserve">一、加速低碳技术路线布局</w:t>
      </w:r>
    </w:p>
    <w:p>
      <w:pPr>
        <w:spacing w:before="75" w:after="0"/>
      </w:pPr>
      <w:r>
        <w:rPr/>
        <w:t xml:space="preserve">二、构建多元化原料保障体系</w:t>
      </w:r>
    </w:p>
    <w:p>
      <w:pPr>
        <w:spacing w:before="75" w:after="0"/>
      </w:pPr>
      <w:r>
        <w:rPr/>
        <w:t xml:space="preserve">三、向下游高附加值环节延伸</w:t>
      </w:r>
    </w:p>
    <w:p>
      <w:pPr>
        <w:spacing w:before="75" w:after="0"/>
      </w:pPr>
      <w:r>
        <w:rPr/>
        <w:t xml:space="preserve">第三节 对投资者与金融机构的建议</w:t>
      </w:r>
    </w:p>
    <w:p>
      <w:pPr>
        <w:spacing w:before="75" w:after="0"/>
      </w:pPr>
      <w:r>
        <w:rPr/>
        <w:t xml:space="preserve">一、关注esg评级与碳资产价值</w:t>
      </w:r>
    </w:p>
    <w:p>
      <w:pPr>
        <w:spacing w:before="75" w:after="0"/>
      </w:pPr>
      <w:r>
        <w:rPr/>
        <w:t xml:space="preserve">二、优先支持技术领先型企业</w:t>
      </w:r>
    </w:p>
    <w:p>
      <w:pPr>
        <w:spacing w:before="75" w:after="0"/>
      </w:pPr>
      <w:r>
        <w:rPr/>
        <w:t xml:space="preserve">三、开发甲醇产业链专属金融产品</w:t>
      </w:r>
    </w:p>
    <w:p>
      <w:pPr>
        <w:spacing w:before="75" w:after="0"/>
      </w:pPr>
      <w:r>
        <w:rPr>
          <w:b w:val="1"/>
          <w:bCs w:val="1"/>
        </w:rPr>
        <w:t xml:space="preserve">第十六章 结论与展望</w:t>
      </w:r>
    </w:p>
    <w:p>
      <w:pPr>
        <w:spacing w:before="75" w:after="0"/>
      </w:pPr>
      <w:r>
        <w:rPr/>
        <w:t xml:space="preserve">第一节 “十四五”经验总结与启示</w:t>
      </w:r>
    </w:p>
    <w:p>
      <w:pPr>
        <w:spacing w:before="75" w:after="0"/>
      </w:pPr>
      <w:r>
        <w:rPr/>
        <w:t xml:space="preserve">一、产能调控与市场机制协同成效</w:t>
      </w:r>
    </w:p>
    <w:p>
      <w:pPr>
        <w:spacing w:before="75" w:after="0"/>
      </w:pPr>
      <w:r>
        <w:rPr/>
        <w:t xml:space="preserve">二、技术创新对降本减碳贡献度</w:t>
      </w:r>
    </w:p>
    <w:p>
      <w:pPr>
        <w:spacing w:before="75" w:after="0"/>
      </w:pPr>
      <w:r>
        <w:rPr/>
        <w:t xml:space="preserve">三、国际竞争格局变化应对不足</w:t>
      </w:r>
    </w:p>
    <w:p>
      <w:pPr>
        <w:spacing w:before="75" w:after="0"/>
      </w:pPr>
      <w:r>
        <w:rPr/>
        <w:t xml:space="preserve">第二节 “十五五”核心趋势预判</w:t>
      </w:r>
    </w:p>
    <w:p>
      <w:pPr>
        <w:spacing w:before="75" w:after="0"/>
      </w:pPr>
      <w:r>
        <w:rPr/>
        <w:t xml:space="preserve">一、绿色甲醇将成为新增长极</w:t>
      </w:r>
    </w:p>
    <w:p>
      <w:pPr>
        <w:spacing w:before="75" w:after="0"/>
      </w:pPr>
      <w:r>
        <w:rPr/>
        <w:t xml:space="preserve">二、能源属性超越化工属性</w:t>
      </w:r>
    </w:p>
    <w:p>
      <w:pPr>
        <w:spacing w:before="75" w:after="0"/>
      </w:pPr>
      <w:r>
        <w:rPr/>
        <w:t xml:space="preserve">三、中国引领全球甲醇应用创新</w:t>
      </w:r>
    </w:p>
    <w:p>
      <w:pPr>
        <w:spacing w:before="75" w:after="0"/>
      </w:pPr>
      <w:r>
        <w:rPr/>
        <w:t xml:space="preserve">第三节 未来十年产业演进路径</w:t>
      </w:r>
    </w:p>
    <w:p>
      <w:pPr>
        <w:spacing w:before="75" w:after="0"/>
      </w:pPr>
      <w:r>
        <w:rPr/>
        <w:t xml:space="preserve">一、2026-2028年：结构调整攻坚期</w:t>
      </w:r>
    </w:p>
    <w:p>
      <w:pPr>
        <w:spacing w:before="75" w:after="0"/>
      </w:pPr>
      <w:r>
        <w:rPr/>
        <w:t xml:space="preserve">二、2029-2030年：绿色转型收获期</w:t>
      </w:r>
    </w:p>
    <w:p>
      <w:pPr>
        <w:spacing w:before="75" w:after="0"/>
      </w:pPr>
      <w:r>
        <w:rPr/>
        <w:t xml:space="preserve">三、2030年后：零碳甲醇商业化元年</w:t>
      </w:r>
    </w:p>
    <w:p>
      <w:pPr>
        <w:spacing w:before="75" w:after="0"/>
      </w:pPr>
      <w:r>
        <w:rPr>
          <w:b w:val="1"/>
          <w:bCs w:val="1"/>
        </w:rPr>
        <w:t xml:space="preserve">图表目录</w:t>
      </w:r>
    </w:p>
    <w:p>
      <w:pPr>
        <w:spacing w:before="75" w:after="0"/>
      </w:pPr>
      <w:r>
        <w:rPr/>
        <w:t xml:space="preserve">图表：2023-2025年全球甲醇总产能及区域分布</w:t>
      </w:r>
    </w:p>
    <w:p>
      <w:pPr>
        <w:spacing w:before="75" w:after="0"/>
      </w:pPr>
      <w:r>
        <w:rPr/>
        <w:t xml:space="preserve">图表：2023-2025年全球甲醇产量与开工率</w:t>
      </w:r>
    </w:p>
    <w:p>
      <w:pPr>
        <w:spacing w:before="75" w:after="0"/>
      </w:pPr>
      <w:r>
        <w:rPr/>
        <w:t xml:space="preserve">图表：2023-2025年全球甲醇贸易流向与主要出口国</w:t>
      </w:r>
    </w:p>
    <w:p>
      <w:pPr>
        <w:spacing w:before="75" w:after="0"/>
      </w:pPr>
      <w:r>
        <w:rPr/>
        <w:t xml:space="preserve">图表：2023-2025年全球甲醇原料结构(煤、气、其他)</w:t>
      </w:r>
    </w:p>
    <w:p>
      <w:pPr>
        <w:spacing w:before="75" w:after="0"/>
      </w:pPr>
      <w:r>
        <w:rPr/>
        <w:t xml:space="preserve">图表：2023-2025年全球绿色甲醇示范项目数量与规模</w:t>
      </w:r>
    </w:p>
    <w:p>
      <w:pPr>
        <w:spacing w:before="75" w:after="0"/>
      </w:pPr>
      <w:r>
        <w:rPr/>
        <w:t xml:space="preserve">图表：2023-2025年全球mto甲醇消费占比</w:t>
      </w:r>
    </w:p>
    <w:p>
      <w:pPr>
        <w:spacing w:before="75" w:after="0"/>
      </w:pPr>
      <w:r>
        <w:rPr/>
        <w:t xml:space="preserve">图表：2023-2025年全球船用甲醇燃料订单量</w:t>
      </w:r>
    </w:p>
    <w:p>
      <w:pPr>
        <w:spacing w:before="75" w:after="0"/>
      </w:pPr>
      <w:r>
        <w:rPr/>
        <w:t xml:space="preserve">图表：2023-2025年中东甲醇出口至亚洲占比</w:t>
      </w:r>
    </w:p>
    <w:p>
      <w:pPr>
        <w:spacing w:before="75" w:after="0"/>
      </w:pPr>
      <w:r>
        <w:rPr/>
        <w:t xml:space="preserve">图表：2023-2025年美国页岩气副产甲醇产量</w:t>
      </w:r>
    </w:p>
    <w:p>
      <w:pPr>
        <w:spacing w:before="75" w:after="0"/>
      </w:pPr>
      <w:r>
        <w:rPr/>
        <w:t xml:space="preserve">图表：2023-2025年中国甲醇总产能及年均增速</w:t>
      </w:r>
    </w:p>
    <w:p>
      <w:pPr>
        <w:spacing w:before="75" w:after="0"/>
      </w:pPr>
      <w:r>
        <w:rPr/>
        <w:t xml:space="preserve">图表：2023-2025年中国煤制甲醇占比</w:t>
      </w:r>
    </w:p>
    <w:p>
      <w:pPr>
        <w:spacing w:before="75" w:after="0"/>
      </w:pPr>
      <w:r>
        <w:rPr/>
        <w:t xml:space="preserve">图表：2023-2025年中国甲醇进口量及依存度</w:t>
      </w:r>
    </w:p>
    <w:p>
      <w:pPr>
        <w:spacing w:before="75" w:after="0"/>
      </w:pPr>
      <w:r>
        <w:rPr/>
        <w:t xml:space="preserve">图表：2023-2025年中国mto装置平均开工率</w:t>
      </w:r>
    </w:p>
    <w:p>
      <w:pPr>
        <w:spacing w:before="75" w:after="0"/>
      </w:pPr>
      <w:r>
        <w:rPr/>
        <w:t xml:space="preserve">图表：2023-2025年中国甲醇燃料汽车保有量</w:t>
      </w:r>
    </w:p>
    <w:p>
      <w:pPr>
        <w:spacing w:before="75" w:after="0"/>
      </w:pPr>
      <w:r>
        <w:rPr/>
        <w:t xml:space="preserve">图表：2023-2025年中国甲醇灶具推广户数</w:t>
      </w:r>
    </w:p>
    <w:p>
      <w:pPr>
        <w:spacing w:before="75" w:after="0"/>
      </w:pPr>
      <w:r>
        <w:rPr/>
        <w:t xml:space="preserve">图表：2023-2025年中国甲醇企业平均综合能耗</w:t>
      </w:r>
    </w:p>
    <w:p>
      <w:pPr>
        <w:spacing w:before="75" w:after="0"/>
      </w:pPr>
      <w:r>
        <w:rPr/>
        <w:t xml:space="preserve">图表：2023-2025年中国甲醇行业碳排放强度</w:t>
      </w:r>
    </w:p>
    <w:p>
      <w:pPr>
        <w:spacing w:before="75" w:after="0"/>
      </w:pPr>
      <w:r>
        <w:rPr/>
        <w:t xml:space="preserve">图表：2023-2025年中国绿色甲醇试点项目数量</w:t>
      </w:r>
    </w:p>
    <w:p>
      <w:pPr>
        <w:spacing w:before="75" w:after="0"/>
      </w:pPr>
      <w:r>
        <w:rPr/>
        <w:t xml:space="preserve">图表：2023-2025年中国甲醇期货与现货价格相关性</w:t>
      </w:r>
    </w:p>
    <w:p>
      <w:pPr>
        <w:spacing w:before="75" w:after="0"/>
      </w:pPr>
      <w:r>
        <w:rPr/>
        <w:t xml:space="preserve">图表：2023-2025年中国甲醇港口仓储能力</w:t>
      </w:r>
    </w:p>
    <w:p>
      <w:pPr>
        <w:spacing w:before="75" w:after="0"/>
      </w:pPr>
      <w:r>
        <w:rPr/>
        <w:t xml:space="preserve">图表：2026-2031年全球甲醇总产能预测</w:t>
      </w:r>
    </w:p>
    <w:p>
      <w:pPr>
        <w:spacing w:before="75" w:after="0"/>
      </w:pPr>
      <w:r>
        <w:rPr/>
        <w:t xml:space="preserve">图表：2026-2031年全球绿色甲醇产能占比预测</w:t>
      </w:r>
    </w:p>
    <w:p>
      <w:pPr>
        <w:spacing w:before="75" w:after="0"/>
      </w:pPr>
      <w:r>
        <w:rPr/>
        <w:t xml:space="preserve">图表：2026-2031年全球甲醇航运燃料需求预测</w:t>
      </w:r>
    </w:p>
    <w:p>
      <w:pPr>
        <w:spacing w:before="75" w:after="0"/>
      </w:pPr>
      <w:r>
        <w:rPr/>
        <w:t xml:space="preserve">图表：2026-2031年全球mto甲醇消费占比预测</w:t>
      </w:r>
    </w:p>
    <w:p>
      <w:pPr>
        <w:spacing w:before="75" w:after="0"/>
      </w:pPr>
      <w:r>
        <w:rPr/>
        <w:t xml:space="preserve">图表：2026-2031年中国甲醇总产能预测</w:t>
      </w:r>
    </w:p>
    <w:p>
      <w:pPr>
        <w:spacing w:before="75" w:after="0"/>
      </w:pPr>
      <w:r>
        <w:rPr/>
        <w:t xml:space="preserve">图表：2026-2031年中国煤制甲醇新增产能限制预测</w:t>
      </w:r>
    </w:p>
    <w:p>
      <w:pPr>
        <w:spacing w:before="75" w:after="0"/>
      </w:pPr>
      <w:r>
        <w:rPr/>
        <w:t xml:space="preserve">图表：2026-2031年中国绿色甲醇产能规模预测</w:t>
      </w:r>
    </w:p>
    <w:p>
      <w:pPr>
        <w:spacing w:before="75" w:after="0"/>
      </w:pPr>
      <w:r>
        <w:rPr/>
        <w:t xml:space="preserve">图表：2026-2031年中国甲醇燃料在交通领域渗透率预测</w:t>
      </w:r>
    </w:p>
    <w:p>
      <w:pPr>
        <w:spacing w:before="75" w:after="0"/>
      </w:pPr>
      <w:r>
        <w:rPr/>
        <w:t xml:space="preserve">图表：2026-2031年中国甲醇制氢加氢站数量预测</w:t>
      </w:r>
    </w:p>
    <w:p>
      <w:pPr>
        <w:spacing w:before="75" w:after="0"/>
      </w:pPr>
      <w:r>
        <w:rPr/>
        <w:t xml:space="preserve">图表：2026-2031年全球甲醇贸易量预测</w:t>
      </w:r>
    </w:p>
    <w:p>
      <w:pPr>
        <w:spacing w:before="75" w:after="0"/>
      </w:pPr>
      <w:r>
        <w:rPr/>
        <w:t xml:space="preserve">图表：2026-2031年绿氢制甲醇成本下降趋势预测</w:t>
      </w:r>
    </w:p>
    <w:p>
      <w:pPr>
        <w:spacing w:before="75" w:after="0"/>
      </w:pPr>
      <w:r>
        <w:rPr/>
        <w:t xml:space="preserve">图表：2026-2031年生物质制甲醇经济性拐点预测</w:t>
      </w:r>
    </w:p>
    <w:p>
      <w:pPr>
        <w:spacing w:before="75" w:after="0"/>
      </w:pPr>
      <w:r>
        <w:rPr/>
        <w:t xml:space="preserve">图表：2026-2031年甲醇在航运脱碳路径中占比预测</w:t>
      </w:r>
    </w:p>
    <w:p>
      <w:pPr>
        <w:spacing w:before="75" w:after="0"/>
      </w:pPr>
      <w:r>
        <w:rPr/>
        <w:t xml:space="preserve">图表：2026-2031年甲醇-氢能多能互补项目数量预测</w:t>
      </w:r>
    </w:p>
    <w:p>
      <w:pPr>
        <w:spacing w:before="75" w:after="0"/>
      </w:pPr>
      <w:r>
        <w:rPr/>
        <w:t xml:space="preserve">图表：2026-2031年甲醇行业碳排放强度下降预测</w:t>
      </w:r>
    </w:p>
    <w:p>
      <w:pPr>
        <w:spacing w:before="75" w:after="0"/>
      </w:pPr>
      <w:r>
        <w:rPr/>
        <w:t xml:space="preserve">图表：2026-2031年甲醇高端衍生物(po、dmmn)需求预测</w:t>
      </w:r>
    </w:p>
    <w:p>
      <w:pPr>
        <w:spacing w:before="75" w:after="0"/>
      </w:pPr>
      <w:r>
        <w:rPr/>
        <w:t xml:space="preserve">图表：2026-2031年船用甲醇加注站全球建设数量预测</w:t>
      </w:r>
    </w:p>
    <w:p>
      <w:pPr>
        <w:spacing w:before="75" w:after="0"/>
      </w:pPr>
      <w:r>
        <w:rPr/>
        <w:t xml:space="preserve">图表：2026-2031年绿色甲醇国际认证覆盖率预测</w:t>
      </w:r>
    </w:p>
    <w:p>
      <w:pPr>
        <w:spacing w:before="75" w:after="0"/>
      </w:pPr>
      <w:r>
        <w:rPr/>
        <w:t xml:space="preserve">图表：2026-2031年甲醇参与碳交易市场规模预测</w:t>
      </w:r>
    </w:p>
    <w:p>
      <w:pPr>
        <w:spacing w:before="75" w:after="0"/>
      </w:pPr>
      <w:r>
        <w:rPr/>
        <w:t xml:space="preserve">图表：2026-2031年甲醇替代生物柴油在航运中可行性评估</w:t>
      </w:r>
    </w:p>
    <w:p>
      <w:pPr>
        <w:spacing w:before="75" w:after="0"/>
      </w:pPr>
      <w:r>
        <w:rPr/>
        <w:t xml:space="preserve">图表：2026-2031年甲醇燃料电池小型设备出货量预测</w:t>
      </w:r>
    </w:p>
    <w:p>
      <w:pPr>
        <w:spacing w:before="75" w:after="0"/>
      </w:pPr>
      <w:r>
        <w:rPr/>
        <w:t xml:space="preserve">图表：2026-2031年甲醇裂解制saf技术成熟度曲线</w:t>
      </w:r>
    </w:p>
    <w:p>
      <w:pPr>
        <w:spacing w:before="75" w:after="0"/>
      </w:pPr>
      <w:r>
        <w:rPr/>
        <w:t xml:space="preserve">图表：2026-2031年甲醇行业投资热点分布预测</w:t>
      </w:r>
    </w:p>
    <w:p>
      <w:pPr>
        <w:spacing w:before="75" w:after="0"/>
      </w:pPr>
      <w:r>
        <w:rPr/>
        <w:t xml:space="preserve">图表：2026-2031年绿电价格波动对绿醇irr影响权重分析</w:t>
      </w:r>
    </w:p>
    <w:p>
      <w:pPr>
        <w:spacing w:before="75" w:after="0"/>
      </w:pPr>
      <w:r>
        <w:rPr/>
        <w:t xml:space="preserve">图表：2026-2031年传统甲醇资产搁浅风险评估</w:t>
      </w:r>
    </w:p>
    <w:p>
      <w:pPr>
        <w:spacing w:before="75" w:after="0"/>
      </w:pPr>
      <w:r>
        <w:rPr/>
        <w:t xml:space="preserve">图表：2026-2031年全球甲醇标准统一进程预测</w:t>
      </w:r>
    </w:p>
    <w:p>
      <w:pPr>
        <w:spacing w:before="75" w:after="0"/>
      </w:pPr>
      <w:r>
        <w:rPr/>
        <w:t xml:space="preserve">图表：2026-2031年中国甲醇国际标准参与度预测</w:t>
      </w:r>
    </w:p>
    <w:p>
      <w:pPr>
        <w:spacing w:before="75" w:after="0"/>
      </w:pPr>
      <w:r>
        <w:rPr/>
        <w:t xml:space="preserve">图表：2026-2031年甲醇行业esg评级分布预测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2026-2031年甲醇“十五五”产业链全景调研及投资环境深度剖析报告</dc:title>
  <dc:description>2026-2031年甲醇“十五五”产业链全景调研及投资环境深度剖析报告</dc:description>
  <dc:subject>2026-2031年甲醇“十五五”产业链全景调研及投资环境深度剖析报告</dc:subject>
  <cp:keywords>研究报告</cp:keywords>
  <cp:category>研究报告</cp:category>
  <cp:lastModifiedBy>北京中道泰和信息咨询有限公司</cp:lastModifiedBy>
  <dcterms:created xsi:type="dcterms:W3CDTF">2026-03-31T10:36:02+08:00</dcterms:created>
  <dcterms:modified xsi:type="dcterms:W3CDTF">2026-03-31T10:36:02+08:00</dcterms:modified>
</cp:coreProperties>
</file>

<file path=docProps/custom.xml><?xml version="1.0" encoding="utf-8"?>
<Properties xmlns="http://schemas.openxmlformats.org/officeDocument/2006/custom-properties" xmlns:vt="http://schemas.openxmlformats.org/officeDocument/2006/docPropsVTypes"/>
</file>