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2026-2031年俄罗斯天然气行业深度调研与投资前景预测报告</w:t>
      </w:r>
    </w:p>
    <w:p>
      <w:pPr>
        <w:spacing w:after="150"/>
      </w:pPr>
      <w:r>
        <w:rPr>
          <w:b w:val="1"/>
          <w:bCs w:val="1"/>
        </w:rPr>
        <w:t xml:space="preserve">报告简介</w:t>
      </w:r>
    </w:p>
    <w:p>
      <w:pPr>
        <w:spacing w:after="150"/>
      </w:pPr>
      <w:r>
        <w:rPr/>
        <w:t xml:space="preserve">俄罗斯天然气行业是指以俄罗斯境内丰富的天然气资源为基础，涵盖勘探开发、管道运输、液化加工、国内供应及国际贸易的完整能源产业体系，是全球能源市场最重要的供给方和地缘政治博弈的关键筹码。作为全球天然气探明储量第一、产量第二、出口第一的国家，俄罗斯拥有完善的统一供气系统(UGSS)和北极液化天然气出口设施，其天然气产业不仅支撑国家财政收入的半壁江山，更是维系欧亚大陆能源地缘格局的战略支柱。从产业形态看，俄罗斯天然气行业呈现高度垄断特征，俄罗斯天然气工业股份公司(Gazprom)控制常规管道气资源的绝大部分，诺瓦泰克(Novatek)主导北极LNG开发，形成\"双寡头\"竞争格局;技术层面依赖国内油气装备制造体系，但在北极大陆架开发、LNG模块化建造等前沿领域寻求国际技术合作与自主突破并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罗斯天然气行业研究单位等公布和提供的大量资料。报告对我国俄罗斯天然气行业的供需状况、发展现状、子行业发展变化等进行了分析，重点分析了国内外俄罗斯天然气行业的发展现状、如何面对行业的发展挑战、行业的发展建议、行业竞争力，以及行业的投资分析和趋势预测等等。报告还综合了俄罗斯天然气行业的整体发展动态，对行业在产品方面提供了参考建议和具体解决办法。报告对于俄罗斯天然气产品生产企业、经销商、行业管理部门以及拟进入该行业的投资者具有重要的参考价值，对于研究我国俄罗斯天然气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俄罗斯天然气行业发展综述</w:t>
      </w:r>
    </w:p>
    <w:p>
      <w:pPr>
        <w:spacing w:before="75" w:after="0"/>
      </w:pPr>
      <w:r>
        <w:rPr/>
        <w:t xml:space="preserve">第一节 行业定义与统计范围</w:t>
      </w:r>
    </w:p>
    <w:p>
      <w:pPr>
        <w:spacing w:before="75" w:after="0"/>
      </w:pPr>
      <w:r>
        <w:rPr/>
        <w:t xml:space="preserve">一、天然气行业界定及分类</w:t>
      </w:r>
    </w:p>
    <w:p>
      <w:pPr>
        <w:spacing w:before="75" w:after="0"/>
      </w:pPr>
      <w:r>
        <w:rPr/>
        <w:t xml:space="preserve">二、统计口径与数据来源说明</w:t>
      </w:r>
    </w:p>
    <w:p>
      <w:pPr>
        <w:spacing w:before="75" w:after="0"/>
      </w:pPr>
      <w:r>
        <w:rPr/>
        <w:t xml:space="preserve">三、报告研究范围界定</w:t>
      </w:r>
    </w:p>
    <w:p>
      <w:pPr>
        <w:spacing w:before="75" w:after="0"/>
      </w:pPr>
      <w:r>
        <w:rPr/>
        <w:t xml:space="preserve">第二节 俄罗斯天然气行业特征分析</w:t>
      </w:r>
    </w:p>
    <w:p>
      <w:pPr>
        <w:spacing w:before="75" w:after="0"/>
      </w:pPr>
      <w:r>
        <w:rPr/>
        <w:t xml:space="preserve">一、资源禀赋特征</w:t>
      </w:r>
    </w:p>
    <w:p>
      <w:pPr>
        <w:spacing w:before="75" w:after="0"/>
      </w:pPr>
      <w:r>
        <w:rPr/>
        <w:t xml:space="preserve">二、市场结构特征</w:t>
      </w:r>
    </w:p>
    <w:p>
      <w:pPr>
        <w:spacing w:before="75" w:after="0"/>
      </w:pPr>
      <w:r>
        <w:rPr/>
        <w:t xml:space="preserve">三、贸易流向特征</w:t>
      </w:r>
    </w:p>
    <w:p>
      <w:pPr>
        <w:spacing w:before="75" w:after="0"/>
      </w:pPr>
      <w:r>
        <w:rPr/>
        <w:t xml:space="preserve">第三节 俄罗斯天然气行业发展历程</w:t>
      </w:r>
    </w:p>
    <w:p>
      <w:pPr>
        <w:spacing w:before="75" w:after="0"/>
      </w:pPr>
      <w:r>
        <w:rPr/>
        <w:t xml:space="preserve">一、苏联时期产业奠基阶段</w:t>
      </w:r>
    </w:p>
    <w:p>
      <w:pPr>
        <w:spacing w:before="75" w:after="0"/>
      </w:pPr>
      <w:r>
        <w:rPr/>
        <w:t xml:space="preserve">二、市场化改革与扩张阶段</w:t>
      </w:r>
    </w:p>
    <w:p>
      <w:pPr>
        <w:spacing w:before="75" w:after="0"/>
      </w:pPr>
      <w:r>
        <w:rPr/>
        <w:t xml:space="preserve">三、地缘政治重构与转型阶段</w:t>
      </w:r>
    </w:p>
    <w:p>
      <w:pPr>
        <w:spacing w:before="75" w:after="0"/>
      </w:pPr>
      <w:r>
        <w:rPr>
          <w:b w:val="1"/>
          <w:bCs w:val="1"/>
        </w:rPr>
        <w:t xml:space="preserve">第二章 2024-2025年俄罗斯天然气行业发展环境分析</w:t>
      </w:r>
    </w:p>
    <w:p>
      <w:pPr>
        <w:spacing w:before="75" w:after="0"/>
      </w:pPr>
      <w:r>
        <w:rPr/>
        <w:t xml:space="preserve">第一节 全球能源市场环境影响</w:t>
      </w:r>
    </w:p>
    <w:p>
      <w:pPr>
        <w:spacing w:before="75" w:after="0"/>
      </w:pPr>
      <w:r>
        <w:rPr/>
        <w:t xml:space="preserve">一、全球天然气供需格局演变</w:t>
      </w:r>
    </w:p>
    <w:p>
      <w:pPr>
        <w:spacing w:before="75" w:after="0"/>
      </w:pPr>
      <w:r>
        <w:rPr/>
        <w:t xml:space="preserve">二、国际气价波动与定价机制变化</w:t>
      </w:r>
    </w:p>
    <w:p>
      <w:pPr>
        <w:spacing w:before="75" w:after="0"/>
      </w:pPr>
      <w:r>
        <w:rPr/>
        <w:t xml:space="preserve">三、全球lng贸易流向重构</w:t>
      </w:r>
    </w:p>
    <w:p>
      <w:pPr>
        <w:spacing w:before="75" w:after="0"/>
      </w:pPr>
      <w:r>
        <w:rPr/>
        <w:t xml:space="preserve">第二节 俄罗斯国内宏观经济环境</w:t>
      </w:r>
    </w:p>
    <w:p>
      <w:pPr>
        <w:spacing w:before="75" w:after="0"/>
      </w:pPr>
      <w:r>
        <w:rPr/>
        <w:t xml:space="preserve">一、gdp增长与能源依赖度变化</w:t>
      </w:r>
    </w:p>
    <w:p>
      <w:pPr>
        <w:spacing w:before="75" w:after="0"/>
      </w:pPr>
      <w:r>
        <w:rPr/>
        <w:t xml:space="preserve">二、汇率波动对出口收益影响</w:t>
      </w:r>
    </w:p>
    <w:p>
      <w:pPr>
        <w:spacing w:before="75" w:after="0"/>
      </w:pPr>
      <w:r>
        <w:rPr/>
        <w:t xml:space="preserve">三、油气财政收入贡献度分析</w:t>
      </w:r>
    </w:p>
    <w:p>
      <w:pPr>
        <w:spacing w:before="75" w:after="0"/>
      </w:pPr>
      <w:r>
        <w:rPr/>
        <w:t xml:space="preserve">第三节 地缘政治与制裁环境</w:t>
      </w:r>
    </w:p>
    <w:p>
      <w:pPr>
        <w:spacing w:before="75" w:after="0"/>
      </w:pPr>
      <w:r>
        <w:rPr/>
        <w:t xml:space="preserve">一、欧美制裁措施演进脉络</w:t>
      </w:r>
    </w:p>
    <w:p>
      <w:pPr>
        <w:spacing w:before="75" w:after="0"/>
      </w:pPr>
      <w:r>
        <w:rPr/>
        <w:t xml:space="preserve">二、出口限制与技术封锁影响</w:t>
      </w:r>
    </w:p>
    <w:p>
      <w:pPr>
        <w:spacing w:before="75" w:after="0"/>
      </w:pPr>
      <w:r>
        <w:rPr/>
        <w:t xml:space="preserve">三、支付结算体系重构进程</w:t>
      </w:r>
    </w:p>
    <w:p>
      <w:pPr>
        <w:spacing w:before="75" w:after="0"/>
      </w:pPr>
      <w:r>
        <w:rPr>
          <w:b w:val="1"/>
          <w:bCs w:val="1"/>
        </w:rPr>
        <w:t xml:space="preserve">第三章 俄罗斯天然气资源储量与分布格局</w:t>
      </w:r>
    </w:p>
    <w:p>
      <w:pPr>
        <w:spacing w:before="75" w:after="0"/>
      </w:pPr>
      <w:r>
        <w:rPr/>
        <w:t xml:space="preserve">第一节 天然气资源储量规模</w:t>
      </w:r>
    </w:p>
    <w:p>
      <w:pPr>
        <w:spacing w:before="75" w:after="0"/>
      </w:pPr>
      <w:r>
        <w:rPr/>
        <w:t xml:space="preserve">一、探明储量总量与全球占比</w:t>
      </w:r>
    </w:p>
    <w:p>
      <w:pPr>
        <w:spacing w:before="75" w:after="0"/>
      </w:pPr>
      <w:r>
        <w:rPr/>
        <w:t xml:space="preserve">二、新增储量动态与接替能力</w:t>
      </w:r>
    </w:p>
    <w:p>
      <w:pPr>
        <w:spacing w:before="75" w:after="0"/>
      </w:pPr>
      <w:r>
        <w:rPr/>
        <w:t xml:space="preserve">三、储量品质与开采条件评价</w:t>
      </w:r>
    </w:p>
    <w:p>
      <w:pPr>
        <w:spacing w:before="75" w:after="0"/>
      </w:pPr>
      <w:r>
        <w:rPr/>
        <w:t xml:space="preserve">第二节 主要气田资源分布</w:t>
      </w:r>
    </w:p>
    <w:p>
      <w:pPr>
        <w:spacing w:before="75" w:after="0"/>
      </w:pPr>
      <w:r>
        <w:rPr/>
        <w:t xml:space="preserve">一、亚马尔-涅涅茨自治区资源聚集区</w:t>
      </w:r>
    </w:p>
    <w:p>
      <w:pPr>
        <w:spacing w:before="75" w:after="0"/>
      </w:pPr>
      <w:r>
        <w:rPr/>
        <w:t xml:space="preserve">二、东西伯利亚与远东资源新区</w:t>
      </w:r>
    </w:p>
    <w:p>
      <w:pPr>
        <w:spacing w:before="75" w:after="0"/>
      </w:pPr>
      <w:r>
        <w:rPr/>
        <w:t xml:space="preserve">三、海上大陆架资源潜力</w:t>
      </w:r>
    </w:p>
    <w:p>
      <w:pPr>
        <w:spacing w:before="75" w:after="0"/>
      </w:pPr>
      <w:r>
        <w:rPr/>
        <w:t xml:space="preserve">第三节 资源开发潜力评估</w:t>
      </w:r>
    </w:p>
    <w:p>
      <w:pPr>
        <w:spacing w:before="75" w:after="0"/>
      </w:pPr>
      <w:r>
        <w:rPr/>
        <w:t xml:space="preserve">一、常规天然气开发潜力</w:t>
      </w:r>
    </w:p>
    <w:p>
      <w:pPr>
        <w:spacing w:before="75" w:after="0"/>
      </w:pPr>
      <w:r>
        <w:rPr/>
        <w:t xml:space="preserve">二、非常规天然气资源评价</w:t>
      </w:r>
    </w:p>
    <w:p>
      <w:pPr>
        <w:spacing w:before="75" w:after="0"/>
      </w:pPr>
      <w:r>
        <w:rPr/>
        <w:t xml:space="preserve">三、资源开发经济性比较</w:t>
      </w:r>
    </w:p>
    <w:p>
      <w:pPr>
        <w:spacing w:before="75" w:after="0"/>
      </w:pPr>
      <w:r>
        <w:rPr>
          <w:b w:val="1"/>
          <w:bCs w:val="1"/>
        </w:rPr>
        <w:t xml:space="preserve">第四章 2024-2025年俄罗斯天然气生产与供应分析</w:t>
      </w:r>
    </w:p>
    <w:p>
      <w:pPr>
        <w:spacing w:before="75" w:after="0"/>
      </w:pPr>
      <w:r>
        <w:rPr/>
        <w:t xml:space="preserve">第一节 天然气生产总量分析</w:t>
      </w:r>
    </w:p>
    <w:p>
      <w:pPr>
        <w:spacing w:before="75" w:after="0"/>
      </w:pPr>
      <w:r>
        <w:rPr/>
        <w:t xml:space="preserve">一、2025年产量规模与增速</w:t>
      </w:r>
    </w:p>
    <w:p>
      <w:pPr>
        <w:spacing w:before="75" w:after="0"/>
      </w:pPr>
      <w:r>
        <w:rPr/>
        <w:t xml:space="preserve">二、2026年生产动态与预测</w:t>
      </w:r>
    </w:p>
    <w:p>
      <w:pPr>
        <w:spacing w:before="75" w:after="0"/>
      </w:pPr>
      <w:r>
        <w:rPr/>
        <w:t xml:space="preserve">三、产量结构变化特征</w:t>
      </w:r>
    </w:p>
    <w:p>
      <w:pPr>
        <w:spacing w:before="75" w:after="0"/>
      </w:pPr>
      <w:r>
        <w:rPr/>
        <w:t xml:space="preserve">第二节 主要生产企业格局</w:t>
      </w:r>
    </w:p>
    <w:p>
      <w:pPr>
        <w:spacing w:before="75" w:after="0"/>
      </w:pPr>
      <w:r>
        <w:rPr/>
        <w:t xml:space="preserve">一、俄气公司生产地位与份额</w:t>
      </w:r>
    </w:p>
    <w:p>
      <w:pPr>
        <w:spacing w:before="75" w:after="0"/>
      </w:pPr>
      <w:r>
        <w:rPr/>
        <w:t xml:space="preserve">二、诺瓦泰克等独立生产商贡献</w:t>
      </w:r>
    </w:p>
    <w:p>
      <w:pPr>
        <w:spacing w:before="75" w:after="0"/>
      </w:pPr>
      <w:r>
        <w:rPr/>
        <w:t xml:space="preserve">三、生产集中度与竞争态势</w:t>
      </w:r>
    </w:p>
    <w:p>
      <w:pPr>
        <w:spacing w:before="75" w:after="0"/>
      </w:pPr>
      <w:r>
        <w:rPr/>
        <w:t xml:space="preserve">第三节 生产技术与成本结构</w:t>
      </w:r>
    </w:p>
    <w:p>
      <w:pPr>
        <w:spacing w:before="75" w:after="0"/>
      </w:pPr>
      <w:r>
        <w:rPr/>
        <w:t xml:space="preserve">一、北极地区开发技术应用</w:t>
      </w:r>
    </w:p>
    <w:p>
      <w:pPr>
        <w:spacing w:before="75" w:after="0"/>
      </w:pPr>
      <w:r>
        <w:rPr/>
        <w:t xml:space="preserve">二、生产成本变动趋势</w:t>
      </w:r>
    </w:p>
    <w:p>
      <w:pPr>
        <w:spacing w:before="75" w:after="0"/>
      </w:pPr>
      <w:r>
        <w:rPr/>
        <w:t xml:space="preserve">三、资本支出效率评价</w:t>
      </w:r>
    </w:p>
    <w:p>
      <w:pPr>
        <w:spacing w:before="75" w:after="0"/>
      </w:pPr>
      <w:r>
        <w:rPr>
          <w:b w:val="1"/>
          <w:bCs w:val="1"/>
        </w:rPr>
        <w:t xml:space="preserve">第五章 俄罗斯天然气消费与内需市场分析</w:t>
      </w:r>
    </w:p>
    <w:p>
      <w:pPr>
        <w:spacing w:before="75" w:after="0"/>
      </w:pPr>
      <w:r>
        <w:rPr/>
        <w:t xml:space="preserve">第一节 国内消费总量与结构</w:t>
      </w:r>
    </w:p>
    <w:p>
      <w:pPr>
        <w:spacing w:before="75" w:after="0"/>
      </w:pPr>
      <w:r>
        <w:rPr/>
        <w:t xml:space="preserve">一、2024-2025年消费量变化</w:t>
      </w:r>
    </w:p>
    <w:p>
      <w:pPr>
        <w:spacing w:before="75" w:after="0"/>
      </w:pPr>
      <w:r>
        <w:rPr/>
        <w:t xml:space="preserve">二、电力、工业、居民用气结构</w:t>
      </w:r>
    </w:p>
    <w:p>
      <w:pPr>
        <w:spacing w:before="75" w:after="0"/>
      </w:pPr>
      <w:r>
        <w:rPr/>
        <w:t xml:space="preserve">三、季节性消费波动特征</w:t>
      </w:r>
    </w:p>
    <w:p>
      <w:pPr>
        <w:spacing w:before="75" w:after="0"/>
      </w:pPr>
      <w:r>
        <w:rPr/>
        <w:t xml:space="preserve">第二节 天然气化工利用发展</w:t>
      </w:r>
    </w:p>
    <w:p>
      <w:pPr>
        <w:spacing w:before="75" w:after="0"/>
      </w:pPr>
      <w:r>
        <w:rPr/>
        <w:t xml:space="preserve">一、甲醇生产与消费</w:t>
      </w:r>
    </w:p>
    <w:p>
      <w:pPr>
        <w:spacing w:before="75" w:after="0"/>
      </w:pPr>
      <w:r>
        <w:rPr/>
        <w:t xml:space="preserve">二、氮肥产业用气需求</w:t>
      </w:r>
    </w:p>
    <w:p>
      <w:pPr>
        <w:spacing w:before="75" w:after="0"/>
      </w:pPr>
      <w:r>
        <w:rPr/>
        <w:t xml:space="preserve">三、化工产业链延伸方向</w:t>
      </w:r>
    </w:p>
    <w:p>
      <w:pPr>
        <w:spacing w:before="75" w:after="0"/>
      </w:pPr>
      <w:r>
        <w:rPr/>
        <w:t xml:space="preserve">第三节 内需市场增长潜力</w:t>
      </w:r>
    </w:p>
    <w:p>
      <w:pPr>
        <w:spacing w:before="75" w:after="0"/>
      </w:pPr>
      <w:r>
        <w:rPr/>
        <w:t xml:space="preserve">一、天然气化战略推进</w:t>
      </w:r>
    </w:p>
    <w:p>
      <w:pPr>
        <w:spacing w:before="75" w:after="0"/>
      </w:pPr>
      <w:r>
        <w:rPr/>
        <w:t xml:space="preserve">二、替代能源竞争态势</w:t>
      </w:r>
    </w:p>
    <w:p>
      <w:pPr>
        <w:spacing w:before="75" w:after="0"/>
      </w:pPr>
      <w:r>
        <w:rPr/>
        <w:t xml:space="preserve">三、需求峰值预测</w:t>
      </w:r>
    </w:p>
    <w:p>
      <w:pPr>
        <w:spacing w:before="75" w:after="0"/>
      </w:pPr>
      <w:r>
        <w:rPr>
          <w:b w:val="1"/>
          <w:bCs w:val="1"/>
        </w:rPr>
        <w:t xml:space="preserve">第六章 俄罗斯天然气出口贸易格局演变</w:t>
      </w:r>
    </w:p>
    <w:p>
      <w:pPr>
        <w:spacing w:before="75" w:after="0"/>
      </w:pPr>
      <w:r>
        <w:rPr/>
        <w:t xml:space="preserve">第一节 出口贸易总体规模</w:t>
      </w:r>
    </w:p>
    <w:p>
      <w:pPr>
        <w:spacing w:before="75" w:after="0"/>
      </w:pPr>
      <w:r>
        <w:rPr/>
        <w:t xml:space="preserve">一、2024-2025年出口总量</w:t>
      </w:r>
    </w:p>
    <w:p>
      <w:pPr>
        <w:spacing w:before="75" w:after="0"/>
      </w:pPr>
      <w:r>
        <w:rPr/>
        <w:t xml:space="preserve">二、管道气与lng出口结构</w:t>
      </w:r>
    </w:p>
    <w:p>
      <w:pPr>
        <w:spacing w:before="75" w:after="0"/>
      </w:pPr>
      <w:r>
        <w:rPr/>
        <w:t xml:space="preserve">三、出口收入与价格走势</w:t>
      </w:r>
    </w:p>
    <w:p>
      <w:pPr>
        <w:spacing w:before="75" w:after="0"/>
      </w:pPr>
      <w:r>
        <w:rPr/>
        <w:t xml:space="preserve">第二节 管道天然气出口分析</w:t>
      </w:r>
    </w:p>
    <w:p>
      <w:pPr>
        <w:spacing w:before="75" w:after="0"/>
      </w:pPr>
      <w:r>
        <w:rPr/>
        <w:t xml:space="preserve">一、对欧洲出口规模萎缩态势</w:t>
      </w:r>
    </w:p>
    <w:p>
      <w:pPr>
        <w:spacing w:before="75" w:after="0"/>
      </w:pPr>
      <w:r>
        <w:rPr/>
        <w:t xml:space="preserve">二、对中国出口快速增长</w:t>
      </w:r>
    </w:p>
    <w:p>
      <w:pPr>
        <w:spacing w:before="75" w:after="0"/>
      </w:pPr>
      <w:r>
        <w:rPr/>
        <w:t xml:space="preserve">三、对中亚及独联体出口</w:t>
      </w:r>
    </w:p>
    <w:p>
      <w:pPr>
        <w:spacing w:before="75" w:after="0"/>
      </w:pPr>
      <w:r>
        <w:rPr/>
        <w:t xml:space="preserve">第三节 液化天然气出口分析</w:t>
      </w:r>
    </w:p>
    <w:p>
      <w:pPr>
        <w:spacing w:before="75" w:after="0"/>
      </w:pPr>
      <w:r>
        <w:rPr/>
        <w:t xml:space="preserve">一、lng出口能力与产量</w:t>
      </w:r>
    </w:p>
    <w:p>
      <w:pPr>
        <w:spacing w:before="75" w:after="0"/>
      </w:pPr>
      <w:r>
        <w:rPr/>
        <w:t xml:space="preserve">二、主要出口目的地分布</w:t>
      </w:r>
    </w:p>
    <w:p>
      <w:pPr>
        <w:spacing w:before="75" w:after="0"/>
      </w:pPr>
      <w:r>
        <w:rPr/>
        <w:t xml:space="preserve">三、出口竞争力与价格折扣</w:t>
      </w:r>
    </w:p>
    <w:p>
      <w:pPr>
        <w:spacing w:before="75" w:after="0"/>
      </w:pPr>
      <w:r>
        <w:rPr>
          <w:b w:val="1"/>
          <w:bCs w:val="1"/>
        </w:rPr>
        <w:t xml:space="preserve">第七章 俄罗斯天然气出口市场深度分析</w:t>
      </w:r>
    </w:p>
    <w:p>
      <w:pPr>
        <w:spacing w:before="75" w:after="0"/>
      </w:pPr>
      <w:r>
        <w:rPr/>
        <w:t xml:space="preserve">第一节 中国市场开发进展</w:t>
      </w:r>
    </w:p>
    <w:p>
      <w:pPr>
        <w:spacing w:before="75" w:after="0"/>
      </w:pPr>
      <w:r>
        <w:rPr/>
        <w:t xml:space="preserve">一、管道气供应规模与增长</w:t>
      </w:r>
    </w:p>
    <w:p>
      <w:pPr>
        <w:spacing w:before="75" w:after="0"/>
      </w:pPr>
      <w:r>
        <w:rPr/>
        <w:t xml:space="preserve">二、lng进口接收与市场份额</w:t>
      </w:r>
    </w:p>
    <w:p>
      <w:pPr>
        <w:spacing w:before="75" w:after="0"/>
      </w:pPr>
      <w:r>
        <w:rPr/>
        <w:t xml:space="preserve">三、长期合同与定价机制</w:t>
      </w:r>
    </w:p>
    <w:p>
      <w:pPr>
        <w:spacing w:before="75" w:after="0"/>
      </w:pPr>
      <w:r>
        <w:rPr/>
        <w:t xml:space="preserve">第二节 欧洲市场残存份额</w:t>
      </w:r>
    </w:p>
    <w:p>
      <w:pPr>
        <w:spacing w:before="75" w:after="0"/>
      </w:pPr>
      <w:r>
        <w:rPr/>
        <w:t xml:space="preserve">一、经土耳其溪管道供应</w:t>
      </w:r>
    </w:p>
    <w:p>
      <w:pPr>
        <w:spacing w:before="75" w:after="0"/>
      </w:pPr>
      <w:r>
        <w:rPr/>
        <w:t xml:space="preserve">二、lng现货贸易</w:t>
      </w:r>
    </w:p>
    <w:p>
      <w:pPr>
        <w:spacing w:before="75" w:after="0"/>
      </w:pPr>
      <w:r>
        <w:rPr/>
        <w:t xml:space="preserve">三、制裁背景下的贸易风险</w:t>
      </w:r>
    </w:p>
    <w:p>
      <w:pPr>
        <w:spacing w:before="75" w:after="0"/>
      </w:pPr>
      <w:r>
        <w:rPr/>
        <w:t xml:space="preserve">第三节 亚太及其他新兴市场</w:t>
      </w:r>
    </w:p>
    <w:p>
      <w:pPr>
        <w:spacing w:before="75" w:after="0"/>
      </w:pPr>
      <w:r>
        <w:rPr/>
        <w:t xml:space="preserve">一、印度市场开拓进展</w:t>
      </w:r>
    </w:p>
    <w:p>
      <w:pPr>
        <w:spacing w:before="75" w:after="0"/>
      </w:pPr>
      <w:r>
        <w:rPr/>
        <w:t xml:space="preserve">二、东南亚市场潜力评估</w:t>
      </w:r>
    </w:p>
    <w:p>
      <w:pPr>
        <w:spacing w:before="75" w:after="0"/>
      </w:pPr>
      <w:r>
        <w:rPr/>
        <w:t xml:space="preserve">三、中东及北非市场布局</w:t>
      </w:r>
    </w:p>
    <w:p>
      <w:pPr>
        <w:spacing w:before="75" w:after="0"/>
      </w:pPr>
      <w:r>
        <w:rPr>
          <w:b w:val="1"/>
          <w:bCs w:val="1"/>
        </w:rPr>
        <w:t xml:space="preserve">第八章 俄罗斯天然气基础设施建设</w:t>
      </w:r>
    </w:p>
    <w:p>
      <w:pPr>
        <w:spacing w:before="75" w:after="0"/>
      </w:pPr>
      <w:r>
        <w:rPr/>
        <w:t xml:space="preserve">第一节 管道网络体系</w:t>
      </w:r>
    </w:p>
    <w:p>
      <w:pPr>
        <w:spacing w:before="75" w:after="0"/>
      </w:pPr>
      <w:r>
        <w:rPr/>
        <w:t xml:space="preserve">一、国内骨干管网布局</w:t>
      </w:r>
    </w:p>
    <w:p>
      <w:pPr>
        <w:spacing w:before="75" w:after="0"/>
      </w:pPr>
      <w:r>
        <w:rPr/>
        <w:t xml:space="preserve">二、跨境出口管道现状</w:t>
      </w:r>
    </w:p>
    <w:p>
      <w:pPr>
        <w:spacing w:before="75" w:after="0"/>
      </w:pPr>
      <w:r>
        <w:rPr/>
        <w:t xml:space="preserve">三、管道输送能力利用率</w:t>
      </w:r>
    </w:p>
    <w:p>
      <w:pPr>
        <w:spacing w:before="75" w:after="0"/>
      </w:pPr>
      <w:r>
        <w:rPr/>
        <w:t xml:space="preserve">第二节 lng生产设施</w:t>
      </w:r>
    </w:p>
    <w:p>
      <w:pPr>
        <w:spacing w:before="75" w:after="0"/>
      </w:pPr>
      <w:r>
        <w:rPr/>
        <w:t xml:space="preserve">一、现有lng项目产能</w:t>
      </w:r>
    </w:p>
    <w:p>
      <w:pPr>
        <w:spacing w:before="75" w:after="0"/>
      </w:pPr>
      <w:r>
        <w:rPr/>
        <w:t xml:space="preserve">二、北极lng-2项目进展</w:t>
      </w:r>
    </w:p>
    <w:p>
      <w:pPr>
        <w:spacing w:before="75" w:after="0"/>
      </w:pPr>
      <w:r>
        <w:rPr/>
        <w:t xml:space="preserve">三、规划项目推进障碍</w:t>
      </w:r>
    </w:p>
    <w:p>
      <w:pPr>
        <w:spacing w:before="75" w:after="0"/>
      </w:pPr>
      <w:r>
        <w:rPr/>
        <w:t xml:space="preserve">第三节 储运与物流体系</w:t>
      </w:r>
    </w:p>
    <w:p>
      <w:pPr>
        <w:spacing w:before="75" w:after="0"/>
      </w:pPr>
      <w:r>
        <w:rPr/>
        <w:t xml:space="preserve">一、地下储气库建设</w:t>
      </w:r>
    </w:p>
    <w:p>
      <w:pPr>
        <w:spacing w:before="75" w:after="0"/>
      </w:pPr>
      <w:r>
        <w:rPr/>
        <w:t xml:space="preserve">二、北极航道运输能力</w:t>
      </w:r>
    </w:p>
    <w:p>
      <w:pPr>
        <w:spacing w:before="75" w:after="0"/>
      </w:pPr>
      <w:r>
        <w:rPr/>
        <w:t xml:space="preserve">三、转运与再气化设施</w:t>
      </w:r>
    </w:p>
    <w:p>
      <w:pPr>
        <w:spacing w:before="75" w:after="0"/>
      </w:pPr>
      <w:r>
        <w:rPr>
          <w:b w:val="1"/>
          <w:bCs w:val="1"/>
        </w:rPr>
        <w:t xml:space="preserve">第九章 俄罗斯天然气行业投资与融资分析</w:t>
      </w:r>
    </w:p>
    <w:p>
      <w:pPr>
        <w:spacing w:before="75" w:after="0"/>
      </w:pPr>
      <w:r>
        <w:rPr/>
        <w:t xml:space="preserve">第一节 行业投资规模与结构</w:t>
      </w:r>
    </w:p>
    <w:p>
      <w:pPr>
        <w:spacing w:before="75" w:after="0"/>
      </w:pPr>
      <w:r>
        <w:rPr/>
        <w:t xml:space="preserve">一、2024-2025年投资总量</w:t>
      </w:r>
    </w:p>
    <w:p>
      <w:pPr>
        <w:spacing w:before="75" w:after="0"/>
      </w:pPr>
      <w:r>
        <w:rPr/>
        <w:t xml:space="preserve">二、上游勘探开发投资</w:t>
      </w:r>
    </w:p>
    <w:p>
      <w:pPr>
        <w:spacing w:before="75" w:after="0"/>
      </w:pPr>
      <w:r>
        <w:rPr/>
        <w:t xml:space="preserve">三、中游基础设施投资</w:t>
      </w:r>
    </w:p>
    <w:p>
      <w:pPr>
        <w:spacing w:before="75" w:after="0"/>
      </w:pPr>
      <w:r>
        <w:rPr/>
        <w:t xml:space="preserve">第二节 主要企业投资计划</w:t>
      </w:r>
    </w:p>
    <w:p>
      <w:pPr>
        <w:spacing w:before="75" w:after="0"/>
      </w:pPr>
      <w:r>
        <w:rPr/>
        <w:t xml:space="preserve">一、俄气公司投资预算</w:t>
      </w:r>
    </w:p>
    <w:p>
      <w:pPr>
        <w:spacing w:before="75" w:after="0"/>
      </w:pPr>
      <w:r>
        <w:rPr/>
        <w:t xml:space="preserve">二、诺瓦泰克项目资本支出</w:t>
      </w:r>
    </w:p>
    <w:p>
      <w:pPr>
        <w:spacing w:before="75" w:after="0"/>
      </w:pPr>
      <w:r>
        <w:rPr/>
        <w:t xml:space="preserve">三、投资优先级调整方向</w:t>
      </w:r>
    </w:p>
    <w:p>
      <w:pPr>
        <w:spacing w:before="75" w:after="0"/>
      </w:pPr>
      <w:r>
        <w:rPr/>
        <w:t xml:space="preserve">第三节 融资渠道与成本</w:t>
      </w:r>
    </w:p>
    <w:p>
      <w:pPr>
        <w:spacing w:before="75" w:after="0"/>
      </w:pPr>
      <w:r>
        <w:rPr/>
        <w:t xml:space="preserve">一、国内融资与预算拨款</w:t>
      </w:r>
    </w:p>
    <w:p>
      <w:pPr>
        <w:spacing w:before="75" w:after="0"/>
      </w:pPr>
      <w:r>
        <w:rPr/>
        <w:t xml:space="preserve">二、国际融资受限影响</w:t>
      </w:r>
    </w:p>
    <w:p>
      <w:pPr>
        <w:spacing w:before="75" w:after="0"/>
      </w:pPr>
      <w:r>
        <w:rPr/>
        <w:t xml:space="preserve">三、项目融资结构创新</w:t>
      </w:r>
    </w:p>
    <w:p>
      <w:pPr>
        <w:spacing w:before="75" w:after="0"/>
      </w:pPr>
      <w:r>
        <w:rPr>
          <w:b w:val="1"/>
          <w:bCs w:val="1"/>
        </w:rPr>
        <w:t xml:space="preserve">第十章 俄罗斯天然气行业竞争格局分析</w:t>
      </w:r>
    </w:p>
    <w:p>
      <w:pPr>
        <w:spacing w:before="75" w:after="0"/>
      </w:pPr>
      <w:r>
        <w:rPr/>
        <w:t xml:space="preserve">第一节 行业竞争主体分析</w:t>
      </w:r>
    </w:p>
    <w:p>
      <w:pPr>
        <w:spacing w:before="75" w:after="0"/>
      </w:pPr>
      <w:r>
        <w:rPr/>
        <w:t xml:space="preserve">一、俄气公司垄断地位</w:t>
      </w:r>
    </w:p>
    <w:p>
      <w:pPr>
        <w:spacing w:before="75" w:after="0"/>
      </w:pPr>
      <w:r>
        <w:rPr/>
        <w:t xml:space="preserve">二、诺瓦泰克快速崛起</w:t>
      </w:r>
    </w:p>
    <w:p>
      <w:pPr>
        <w:spacing w:before="75" w:after="0"/>
      </w:pPr>
      <w:r>
        <w:rPr/>
        <w:t xml:space="preserve">三、其他独立生产商格局</w:t>
      </w:r>
    </w:p>
    <w:p>
      <w:pPr>
        <w:spacing w:before="75" w:after="0"/>
      </w:pPr>
      <w:r>
        <w:rPr/>
        <w:t xml:space="preserve">第二节 市场份额与集中度</w:t>
      </w:r>
    </w:p>
    <w:p>
      <w:pPr>
        <w:spacing w:before="75" w:after="0"/>
      </w:pPr>
      <w:r>
        <w:rPr/>
        <w:t xml:space="preserve">一、产量市场份额分布</w:t>
      </w:r>
    </w:p>
    <w:p>
      <w:pPr>
        <w:spacing w:before="75" w:after="0"/>
      </w:pPr>
      <w:r>
        <w:rPr/>
        <w:t xml:space="preserve">二、出口市场份额分布</w:t>
      </w:r>
    </w:p>
    <w:p>
      <w:pPr>
        <w:spacing w:before="75" w:after="0"/>
      </w:pPr>
      <w:r>
        <w:rPr/>
        <w:t xml:space="preserve">三、竞争态势演变趋势</w:t>
      </w:r>
    </w:p>
    <w:p>
      <w:pPr>
        <w:spacing w:before="75" w:after="0"/>
      </w:pPr>
      <w:r>
        <w:rPr/>
        <w:t xml:space="preserve">第三节 国际合作与合资结构</w:t>
      </w:r>
    </w:p>
    <w:p>
      <w:pPr>
        <w:spacing w:before="75" w:after="0"/>
      </w:pPr>
      <w:r>
        <w:rPr/>
        <w:t xml:space="preserve">一、历史国际合作项目</w:t>
      </w:r>
    </w:p>
    <w:p>
      <w:pPr>
        <w:spacing w:before="75" w:after="0"/>
      </w:pPr>
      <w:r>
        <w:rPr/>
        <w:t xml:space="preserve">二、现有合资项目运营</w:t>
      </w:r>
    </w:p>
    <w:p>
      <w:pPr>
        <w:spacing w:before="75" w:after="0"/>
      </w:pPr>
      <w:r>
        <w:rPr/>
        <w:t xml:space="preserve">三、合作伙伴关系重构</w:t>
      </w:r>
    </w:p>
    <w:p>
      <w:pPr>
        <w:spacing w:before="75" w:after="0"/>
      </w:pPr>
      <w:r>
        <w:rPr>
          <w:b w:val="1"/>
          <w:bCs w:val="1"/>
        </w:rPr>
        <w:t xml:space="preserve">第十一章 俄罗斯天然气行业技术发展分析</w:t>
      </w:r>
    </w:p>
    <w:p>
      <w:pPr>
        <w:spacing w:before="75" w:after="0"/>
      </w:pPr>
      <w:r>
        <w:rPr/>
        <w:t xml:space="preserve">第一节 勘探开发技术</w:t>
      </w:r>
    </w:p>
    <w:p>
      <w:pPr>
        <w:spacing w:before="75" w:after="0"/>
      </w:pPr>
      <w:r>
        <w:rPr/>
        <w:t xml:space="preserve">一、北极地区钻采技术</w:t>
      </w:r>
    </w:p>
    <w:p>
      <w:pPr>
        <w:spacing w:before="75" w:after="0"/>
      </w:pPr>
      <w:r>
        <w:rPr/>
        <w:t xml:space="preserve">二、海上平台技术</w:t>
      </w:r>
    </w:p>
    <w:p>
      <w:pPr>
        <w:spacing w:before="75" w:after="0"/>
      </w:pPr>
      <w:r>
        <w:rPr/>
        <w:t xml:space="preserve">三、提高采收率技术</w:t>
      </w:r>
    </w:p>
    <w:p>
      <w:pPr>
        <w:spacing w:before="75" w:after="0"/>
      </w:pPr>
      <w:r>
        <w:rPr/>
        <w:t xml:space="preserve">第二节 液化与处理技术</w:t>
      </w:r>
    </w:p>
    <w:p>
      <w:pPr>
        <w:spacing w:before="75" w:after="0"/>
      </w:pPr>
      <w:r>
        <w:rPr/>
        <w:t xml:space="preserve">一、大型lng液化技术</w:t>
      </w:r>
    </w:p>
    <w:p>
      <w:pPr>
        <w:spacing w:before="75" w:after="0"/>
      </w:pPr>
      <w:r>
        <w:rPr/>
        <w:t xml:space="preserve">二、模块化建造技术</w:t>
      </w:r>
    </w:p>
    <w:p>
      <w:pPr>
        <w:spacing w:before="75" w:after="0"/>
      </w:pPr>
      <w:r>
        <w:rPr/>
        <w:t xml:space="preserve">三、技术自主化进程</w:t>
      </w:r>
    </w:p>
    <w:p>
      <w:pPr>
        <w:spacing w:before="75" w:after="0"/>
      </w:pPr>
      <w:r>
        <w:rPr/>
        <w:t xml:space="preserve">第三节 数字化与智能化</w:t>
      </w:r>
    </w:p>
    <w:p>
      <w:pPr>
        <w:spacing w:before="75" w:after="0"/>
      </w:pPr>
      <w:r>
        <w:rPr/>
        <w:t xml:space="preserve">一、智能气田建设</w:t>
      </w:r>
    </w:p>
    <w:p>
      <w:pPr>
        <w:spacing w:before="75" w:after="0"/>
      </w:pPr>
      <w:r>
        <w:rPr/>
        <w:t xml:space="preserve">二、管网数字化管理</w:t>
      </w:r>
    </w:p>
    <w:p>
      <w:pPr>
        <w:spacing w:before="75" w:after="0"/>
      </w:pPr>
      <w:r>
        <w:rPr/>
        <w:t xml:space="preserve">三、技术升级投资方向</w:t>
      </w:r>
    </w:p>
    <w:p>
      <w:pPr>
        <w:spacing w:before="75" w:after="0"/>
      </w:pPr>
      <w:r>
        <w:rPr>
          <w:b w:val="1"/>
          <w:bCs w:val="1"/>
        </w:rPr>
        <w:t xml:space="preserve">第十二章 俄罗斯天然气行业风险分析</w:t>
      </w:r>
    </w:p>
    <w:p>
      <w:pPr>
        <w:spacing w:before="75" w:after="0"/>
      </w:pPr>
      <w:r>
        <w:rPr/>
        <w:t xml:space="preserve">第一节 地缘政治风险</w:t>
      </w:r>
    </w:p>
    <w:p>
      <w:pPr>
        <w:spacing w:before="75" w:after="0"/>
      </w:pPr>
      <w:r>
        <w:rPr/>
        <w:t xml:space="preserve">一、制裁升级可能性</w:t>
      </w:r>
    </w:p>
    <w:p>
      <w:pPr>
        <w:spacing w:before="75" w:after="0"/>
      </w:pPr>
      <w:r>
        <w:rPr/>
        <w:t xml:space="preserve">二、运输通道安全风险</w:t>
      </w:r>
    </w:p>
    <w:p>
      <w:pPr>
        <w:spacing w:before="75" w:after="0"/>
      </w:pPr>
      <w:r>
        <w:rPr/>
        <w:t xml:space="preserve">三、国际关系演变影响</w:t>
      </w:r>
    </w:p>
    <w:p>
      <w:pPr>
        <w:spacing w:before="75" w:after="0"/>
      </w:pPr>
      <w:r>
        <w:rPr/>
        <w:t xml:space="preserve">第二节 市场风险</w:t>
      </w:r>
    </w:p>
    <w:p>
      <w:pPr>
        <w:spacing w:before="75" w:after="0"/>
      </w:pPr>
      <w:r>
        <w:rPr/>
        <w:t xml:space="preserve">一、价格波动风险</w:t>
      </w:r>
    </w:p>
    <w:p>
      <w:pPr>
        <w:spacing w:before="75" w:after="0"/>
      </w:pPr>
      <w:r>
        <w:rPr/>
        <w:t xml:space="preserve">二、需求萎缩风险</w:t>
      </w:r>
    </w:p>
    <w:p>
      <w:pPr>
        <w:spacing w:before="75" w:after="0"/>
      </w:pPr>
      <w:r>
        <w:rPr/>
        <w:t xml:space="preserve">三、替代能源竞争风险</w:t>
      </w:r>
    </w:p>
    <w:p>
      <w:pPr>
        <w:spacing w:before="75" w:after="0"/>
      </w:pPr>
      <w:r>
        <w:rPr/>
        <w:t xml:space="preserve">第三节 运营与财务风险</w:t>
      </w:r>
    </w:p>
    <w:p>
      <w:pPr>
        <w:spacing w:before="75" w:after="0"/>
      </w:pPr>
      <w:r>
        <w:rPr/>
        <w:t xml:space="preserve">一、融资受限风险</w:t>
      </w:r>
    </w:p>
    <w:p>
      <w:pPr>
        <w:spacing w:before="75" w:after="0"/>
      </w:pPr>
      <w:r>
        <w:rPr/>
        <w:t xml:space="preserve">二、技术设备获取风险</w:t>
      </w:r>
    </w:p>
    <w:p>
      <w:pPr>
        <w:spacing w:before="75" w:after="0"/>
      </w:pPr>
      <w:r>
        <w:rPr/>
        <w:t xml:space="preserve">三、应收账款风险</w:t>
      </w:r>
    </w:p>
    <w:p>
      <w:pPr>
        <w:spacing w:before="75" w:after="0"/>
      </w:pPr>
      <w:r>
        <w:rPr>
          <w:b w:val="1"/>
          <w:bCs w:val="1"/>
        </w:rPr>
        <w:t xml:space="preserve">第十三章 2026-2031年俄罗斯天然气行业前景预测</w:t>
      </w:r>
    </w:p>
    <w:p>
      <w:pPr>
        <w:spacing w:before="75" w:after="0"/>
      </w:pPr>
      <w:r>
        <w:rPr/>
        <w:t xml:space="preserve">第一节 产量规模预测</w:t>
      </w:r>
    </w:p>
    <w:p>
      <w:pPr>
        <w:spacing w:before="75" w:after="0"/>
      </w:pPr>
      <w:r>
        <w:rPr/>
        <w:t xml:space="preserve">一、2026-2031年产量增长路径</w:t>
      </w:r>
    </w:p>
    <w:p>
      <w:pPr>
        <w:spacing w:before="75" w:after="0"/>
      </w:pPr>
      <w:r>
        <w:rPr/>
        <w:t xml:space="preserve">二、产能释放节奏分析</w:t>
      </w:r>
    </w:p>
    <w:p>
      <w:pPr>
        <w:spacing w:before="75" w:after="0"/>
      </w:pPr>
      <w:r>
        <w:rPr/>
        <w:t xml:space="preserve">三、产量峰值预测</w:t>
      </w:r>
    </w:p>
    <w:p>
      <w:pPr>
        <w:spacing w:before="75" w:after="0"/>
      </w:pPr>
      <w:r>
        <w:rPr/>
        <w:t xml:space="preserve">第二节 出口规模预测</w:t>
      </w:r>
    </w:p>
    <w:p>
      <w:pPr>
        <w:spacing w:before="75" w:after="0"/>
      </w:pPr>
      <w:r>
        <w:rPr/>
        <w:t xml:space="preserve">一、管道气出口前景</w:t>
      </w:r>
    </w:p>
    <w:p>
      <w:pPr>
        <w:spacing w:before="75" w:after="0"/>
      </w:pPr>
      <w:r>
        <w:rPr/>
        <w:t xml:space="preserve">二、lng出口增长潜力</w:t>
      </w:r>
    </w:p>
    <w:p>
      <w:pPr>
        <w:spacing w:before="75" w:after="0"/>
      </w:pPr>
      <w:r>
        <w:rPr/>
        <w:t xml:space="preserve">三、出口结构优化方向</w:t>
      </w:r>
    </w:p>
    <w:p>
      <w:pPr>
        <w:spacing w:before="75" w:after="0"/>
      </w:pPr>
      <w:r>
        <w:rPr/>
        <w:t xml:space="preserve">第三节 市场格局演变预测</w:t>
      </w:r>
    </w:p>
    <w:p>
      <w:pPr>
        <w:spacing w:before="75" w:after="0"/>
      </w:pPr>
      <w:r>
        <w:rPr/>
        <w:t xml:space="preserve">一、出口目的地重构趋势</w:t>
      </w:r>
    </w:p>
    <w:p>
      <w:pPr>
        <w:spacing w:before="75" w:after="0"/>
      </w:pPr>
      <w:r>
        <w:rPr/>
        <w:t xml:space="preserve">二、定价机制演变</w:t>
      </w:r>
    </w:p>
    <w:p>
      <w:pPr>
        <w:spacing w:before="75" w:after="0"/>
      </w:pPr>
      <w:r>
        <w:rPr/>
        <w:t xml:space="preserve">三、全球市场份额目标</w:t>
      </w:r>
    </w:p>
    <w:p>
      <w:pPr>
        <w:spacing w:before="75" w:after="0"/>
      </w:pPr>
      <w:r>
        <w:rPr>
          <w:b w:val="1"/>
          <w:bCs w:val="1"/>
        </w:rPr>
        <w:t xml:space="preserve">第十四章 俄罗斯天然气行业发展战略分析</w:t>
      </w:r>
    </w:p>
    <w:p>
      <w:pPr>
        <w:spacing w:before="75" w:after="0"/>
      </w:pPr>
      <w:r>
        <w:rPr/>
        <w:t xml:space="preserve">第一节 能源战略定位</w:t>
      </w:r>
    </w:p>
    <w:p>
      <w:pPr>
        <w:spacing w:before="75" w:after="0"/>
      </w:pPr>
      <w:r>
        <w:rPr/>
        <w:t xml:space="preserve">一、2036年前能源战略目标</w:t>
      </w:r>
    </w:p>
    <w:p>
      <w:pPr>
        <w:spacing w:before="75" w:after="0"/>
      </w:pPr>
      <w:r>
        <w:rPr/>
        <w:t xml:space="preserve">二、天然气产业战略地位</w:t>
      </w:r>
    </w:p>
    <w:p>
      <w:pPr>
        <w:spacing w:before="75" w:after="0"/>
      </w:pPr>
      <w:r>
        <w:rPr/>
        <w:t xml:space="preserve">三、出口导向型战略调整</w:t>
      </w:r>
    </w:p>
    <w:p>
      <w:pPr>
        <w:spacing w:before="75" w:after="0"/>
      </w:pPr>
      <w:r>
        <w:rPr/>
        <w:t xml:space="preserve">第二节 区域发展战略</w:t>
      </w:r>
    </w:p>
    <w:p>
      <w:pPr>
        <w:spacing w:before="75" w:after="0"/>
      </w:pPr>
      <w:r>
        <w:rPr/>
        <w:t xml:space="preserve">一、北极地区开发战略</w:t>
      </w:r>
    </w:p>
    <w:p>
      <w:pPr>
        <w:spacing w:before="75" w:after="0"/>
      </w:pPr>
      <w:r>
        <w:rPr/>
        <w:t xml:space="preserve">二、远东地区开放战略</w:t>
      </w:r>
    </w:p>
    <w:p>
      <w:pPr>
        <w:spacing w:before="75" w:after="0"/>
      </w:pPr>
      <w:r>
        <w:rPr/>
        <w:t xml:space="preserve">三、东部供气系统建设</w:t>
      </w:r>
    </w:p>
    <w:p>
      <w:pPr>
        <w:spacing w:before="75" w:after="0"/>
      </w:pPr>
      <w:r>
        <w:rPr/>
        <w:t xml:space="preserve">第三节 企业战略调整</w:t>
      </w:r>
    </w:p>
    <w:p>
      <w:pPr>
        <w:spacing w:before="75" w:after="0"/>
      </w:pPr>
      <w:r>
        <w:rPr/>
        <w:t xml:space="preserve">一、俄气公司战略转型</w:t>
      </w:r>
    </w:p>
    <w:p>
      <w:pPr>
        <w:spacing w:before="75" w:after="0"/>
      </w:pPr>
      <w:r>
        <w:rPr/>
        <w:t xml:space="preserve">二、诺瓦泰克扩张战略</w:t>
      </w:r>
    </w:p>
    <w:p>
      <w:pPr>
        <w:spacing w:before="75" w:after="0"/>
      </w:pPr>
      <w:r>
        <w:rPr/>
        <w:t xml:space="preserve">三、行业整合可能性</w:t>
      </w:r>
    </w:p>
    <w:p>
      <w:pPr>
        <w:spacing w:before="75" w:after="0"/>
      </w:pPr>
      <w:r>
        <w:rPr>
          <w:b w:val="1"/>
          <w:bCs w:val="1"/>
        </w:rPr>
        <w:t xml:space="preserve">第十五章 俄罗斯天然气行业投资机会与建议</w:t>
      </w:r>
    </w:p>
    <w:p>
      <w:pPr>
        <w:spacing w:before="75" w:after="0"/>
      </w:pPr>
      <w:r>
        <w:rPr/>
        <w:t xml:space="preserve">第一节 上游勘探开发领域</w:t>
      </w:r>
    </w:p>
    <w:p>
      <w:pPr>
        <w:spacing w:before="75" w:after="0"/>
      </w:pPr>
      <w:r>
        <w:rPr/>
        <w:t xml:space="preserve">一、新区块投资机会</w:t>
      </w:r>
    </w:p>
    <w:p>
      <w:pPr>
        <w:spacing w:before="75" w:after="0"/>
      </w:pPr>
      <w:r>
        <w:rPr/>
        <w:t xml:space="preserve">二、老油田提高采收率</w:t>
      </w:r>
    </w:p>
    <w:p>
      <w:pPr>
        <w:spacing w:before="75" w:after="0"/>
      </w:pPr>
      <w:r>
        <w:rPr/>
        <w:t xml:space="preserve">三、投资风险与收益评估</w:t>
      </w:r>
    </w:p>
    <w:p>
      <w:pPr>
        <w:spacing w:before="75" w:after="0"/>
      </w:pPr>
      <w:r>
        <w:rPr/>
        <w:t xml:space="preserve">第二节 中游基础设施领域</w:t>
      </w:r>
    </w:p>
    <w:p>
      <w:pPr>
        <w:spacing w:before="75" w:after="0"/>
      </w:pPr>
      <w:r>
        <w:rPr/>
        <w:t xml:space="preserve">一、管道建设投资需求</w:t>
      </w:r>
    </w:p>
    <w:p>
      <w:pPr>
        <w:spacing w:before="75" w:after="0"/>
      </w:pPr>
      <w:r>
        <w:rPr/>
        <w:t xml:space="preserve">二、lng设施投资缺口</w:t>
      </w:r>
    </w:p>
    <w:p>
      <w:pPr>
        <w:spacing w:before="75" w:after="0"/>
      </w:pPr>
      <w:r>
        <w:rPr/>
        <w:t xml:space="preserve">三、储气库投资机会</w:t>
      </w:r>
    </w:p>
    <w:p>
      <w:pPr>
        <w:spacing w:before="75" w:after="0"/>
      </w:pPr>
      <w:r>
        <w:rPr/>
        <w:t xml:space="preserve">第三节 下游利用领域</w:t>
      </w:r>
    </w:p>
    <w:p>
      <w:pPr>
        <w:spacing w:before="75" w:after="0"/>
      </w:pPr>
      <w:r>
        <w:rPr/>
        <w:t xml:space="preserve">一、天然气化工投资</w:t>
      </w:r>
    </w:p>
    <w:p>
      <w:pPr>
        <w:spacing w:before="75" w:after="0"/>
      </w:pPr>
      <w:r>
        <w:rPr/>
        <w:t xml:space="preserve">二、城市燃气投资</w:t>
      </w:r>
    </w:p>
    <w:p>
      <w:pPr>
        <w:spacing w:before="75" w:after="0"/>
      </w:pPr>
      <w:r>
        <w:rPr/>
        <w:t xml:space="preserve">三、发电领域投资</w:t>
      </w:r>
    </w:p>
    <w:p>
      <w:pPr>
        <w:spacing w:before="75" w:after="0"/>
      </w:pPr>
      <w:r>
        <w:rPr>
          <w:b w:val="1"/>
          <w:bCs w:val="1"/>
        </w:rPr>
        <w:t xml:space="preserve">图表目录</w:t>
      </w:r>
    </w:p>
    <w:p>
      <w:pPr>
        <w:spacing w:before="75" w:after="0"/>
      </w:pPr>
      <w:r>
        <w:rPr/>
        <w:t xml:space="preserve">图表：俄罗斯天然气产业链结构图</w:t>
      </w:r>
    </w:p>
    <w:p>
      <w:pPr>
        <w:spacing w:before="75" w:after="0"/>
      </w:pPr>
      <w:r>
        <w:rPr/>
        <w:t xml:space="preserve">图表：2025年全球天然气供需平衡图</w:t>
      </w:r>
    </w:p>
    <w:p>
      <w:pPr>
        <w:spacing w:before="75" w:after="0"/>
      </w:pPr>
      <w:r>
        <w:rPr/>
        <w:t xml:space="preserve">图表：2020-2025年俄罗斯油气财政收入占预算收入比重变化</w:t>
      </w:r>
    </w:p>
    <w:p>
      <w:pPr>
        <w:spacing w:before="75" w:after="0"/>
      </w:pPr>
      <w:r>
        <w:rPr/>
        <w:t xml:space="preserve">图表：俄罗斯天然气探明储量区域分布图</w:t>
      </w:r>
    </w:p>
    <w:p>
      <w:pPr>
        <w:spacing w:before="75" w:after="0"/>
      </w:pPr>
      <w:r>
        <w:rPr/>
        <w:t xml:space="preserve">图表：2025年俄罗斯主要气田储量规模对比</w:t>
      </w:r>
    </w:p>
    <w:p>
      <w:pPr>
        <w:spacing w:before="75" w:after="0"/>
      </w:pPr>
      <w:r>
        <w:rPr/>
        <w:t xml:space="preserve">图表：2020-2025年俄罗斯天然气产量变化趋势</w:t>
      </w:r>
    </w:p>
    <w:p>
      <w:pPr>
        <w:spacing w:before="75" w:after="0"/>
      </w:pPr>
      <w:r>
        <w:rPr/>
        <w:t xml:space="preserve">图表：2025年俄罗斯天然气产量企业结构</w:t>
      </w:r>
    </w:p>
    <w:p>
      <w:pPr>
        <w:spacing w:before="75" w:after="0"/>
      </w:pPr>
      <w:r>
        <w:rPr/>
        <w:t xml:space="preserve">图表：2025年俄罗斯天然气消费结构</w:t>
      </w:r>
    </w:p>
    <w:p>
      <w:pPr>
        <w:spacing w:before="75" w:after="0"/>
      </w:pPr>
      <w:r>
        <w:rPr/>
        <w:t xml:space="preserve">图表：2020-2025年俄罗斯甲醇产量变化</w:t>
      </w:r>
    </w:p>
    <w:p>
      <w:pPr>
        <w:spacing w:before="75" w:after="0"/>
      </w:pPr>
      <w:r>
        <w:rPr/>
        <w:t xml:space="preserve">图表：2025年俄罗斯天然气出口流向结构</w:t>
      </w:r>
    </w:p>
    <w:p>
      <w:pPr>
        <w:spacing w:before="75" w:after="0"/>
      </w:pPr>
      <w:r>
        <w:rPr/>
        <w:t xml:space="preserve">图表：2020-2025年俄罗斯管道气出口量变化</w:t>
      </w:r>
    </w:p>
    <w:p>
      <w:pPr>
        <w:spacing w:before="75" w:after="0"/>
      </w:pPr>
      <w:r>
        <w:rPr/>
        <w:t xml:space="preserve">图表：2020-2025年俄罗斯lng出口量变化</w:t>
      </w:r>
    </w:p>
    <w:p>
      <w:pPr>
        <w:spacing w:before="75" w:after="0"/>
      </w:pPr>
      <w:r>
        <w:rPr/>
        <w:t xml:space="preserve">图表：2025年俄罗斯对华天然气供应结构</w:t>
      </w:r>
    </w:p>
    <w:p>
      <w:pPr>
        <w:spacing w:before="75" w:after="0"/>
      </w:pPr>
      <w:r>
        <w:rPr/>
        <w:t xml:space="preserve">图表：2025年俄罗斯lng出口目的地分布</w:t>
      </w:r>
    </w:p>
    <w:p>
      <w:pPr>
        <w:spacing w:before="75" w:after="0"/>
      </w:pPr>
      <w:r>
        <w:rPr/>
        <w:t xml:space="preserve">图表：俄罗斯主要跨境天然气管道示意图</w:t>
      </w:r>
    </w:p>
    <w:p>
      <w:pPr>
        <w:spacing w:before="75" w:after="0"/>
      </w:pPr>
      <w:r>
        <w:rPr/>
        <w:t xml:space="preserve">图表：2024-2025年俄罗斯lng项目产能布局</w:t>
      </w:r>
    </w:p>
    <w:p>
      <w:pPr>
        <w:spacing w:before="75" w:after="0"/>
      </w:pPr>
      <w:r>
        <w:rPr/>
        <w:t xml:space="preserve">图表：2024-2025年北极航道lng运输量变化</w:t>
      </w:r>
    </w:p>
    <w:p>
      <w:pPr>
        <w:spacing w:before="75" w:after="0"/>
      </w:pPr>
      <w:r>
        <w:rPr/>
        <w:t xml:space="preserve">图表：2020-2025年俄气公司投资规模变化</w:t>
      </w:r>
    </w:p>
    <w:p>
      <w:pPr>
        <w:spacing w:before="75" w:after="0"/>
      </w:pPr>
      <w:r>
        <w:rPr/>
        <w:t xml:space="preserve">图表：2025年俄罗斯天然气行业投资结构</w:t>
      </w:r>
    </w:p>
    <w:p>
      <w:pPr>
        <w:spacing w:before="75" w:after="0"/>
      </w:pPr>
      <w:r>
        <w:rPr/>
        <w:t xml:space="preserve">图表：2025年俄罗斯天然气产量市场份额</w:t>
      </w:r>
    </w:p>
    <w:p>
      <w:pPr>
        <w:spacing w:before="75" w:after="0"/>
      </w:pPr>
      <w:r>
        <w:rPr/>
        <w:t xml:space="preserve">图表：2025年俄罗斯天然气出口市场份额</w:t>
      </w:r>
    </w:p>
    <w:p>
      <w:pPr>
        <w:spacing w:before="75" w:after="0"/>
      </w:pPr>
      <w:r>
        <w:rPr/>
        <w:t xml:space="preserve">图表：俄罗斯北极lng项目技术路线对比</w:t>
      </w:r>
    </w:p>
    <w:p>
      <w:pPr>
        <w:spacing w:before="75" w:after="0"/>
      </w:pPr>
      <w:r>
        <w:rPr/>
        <w:t xml:space="preserve">图表：俄罗斯天然气行业风险矩阵图</w:t>
      </w:r>
    </w:p>
    <w:p>
      <w:pPr>
        <w:spacing w:before="75" w:after="0"/>
      </w:pPr>
      <w:r>
        <w:rPr/>
        <w:t xml:space="preserve">图表：2026-2031年俄罗斯天然气产量预测</w:t>
      </w:r>
    </w:p>
    <w:p>
      <w:pPr>
        <w:spacing w:before="75" w:after="0"/>
      </w:pPr>
      <w:r>
        <w:rPr/>
        <w:t xml:space="preserve">图表：2026-2031年俄罗斯天然气出口量预测</w:t>
      </w:r>
    </w:p>
    <w:p>
      <w:pPr>
        <w:spacing w:before="75" w:after="0"/>
      </w:pPr>
      <w:r>
        <w:rPr/>
        <w:t xml:space="preserve">图表：2026-2031年俄罗斯lng出口能力预测</w:t>
      </w:r>
    </w:p>
    <w:p>
      <w:pPr>
        <w:spacing w:before="75" w:after="0"/>
      </w:pPr>
      <w:r>
        <w:rPr/>
        <w:t xml:space="preserve">图表：俄罗斯2036年前能源战略天然气目标</w:t>
      </w:r>
    </w:p>
    <w:p>
      <w:pPr>
        <w:spacing w:before="75" w:after="0"/>
      </w:pPr>
      <w:r>
        <w:rPr/>
        <w:t xml:space="preserve">图表：2026-2031年俄罗斯天然气行业投资优先级矩阵</w:t>
      </w:r>
    </w:p>
    <w:p>
      <w:pPr>
        <w:spacing w:before="75" w:after="0"/>
      </w:pPr>
      <w:r>
        <w:rPr/>
        <w:t xml:space="preserve">图表：报告数据来源与统计口径说明</w:t>
      </w:r>
    </w:p>
    <w:p>
      <w:pPr>
        <w:spacing w:before="75" w:after="0"/>
      </w:pPr>
      <w:r>
        <w:rPr/>
        <w:t xml:space="preserve">图表：2024-2025年国际天然气价格走势</w:t>
      </w:r>
    </w:p>
    <w:p>
      <w:pPr>
        <w:spacing w:before="75" w:after="0"/>
      </w:pPr>
      <w:r>
        <w:rPr/>
        <w:t xml:space="preserve">图表：2024-2025年俄罗斯月度天然气产量数据</w:t>
      </w:r>
    </w:p>
    <w:p>
      <w:pPr>
        <w:spacing w:before="75" w:after="0"/>
      </w:pPr>
      <w:r>
        <w:rPr/>
        <w:t xml:space="preserve">图表：2025年俄罗斯分行业天然气消费量</w:t>
      </w:r>
    </w:p>
    <w:p>
      <w:pPr>
        <w:spacing w:before="75" w:after="0"/>
      </w:pPr>
      <w:r>
        <w:rPr/>
        <w:t xml:space="preserve">图表：2024-2025年俄罗斯管道气出口分国别数据</w:t>
      </w:r>
    </w:p>
    <w:p>
      <w:pPr>
        <w:spacing w:before="75" w:after="0"/>
      </w:pPr>
      <w:r>
        <w:rPr/>
        <w:t xml:space="preserve">图表：2024-2025年俄罗斯lng出口分国别数据</w:t>
      </w:r>
    </w:p>
    <w:p>
      <w:pPr>
        <w:spacing w:before="75" w:after="0"/>
      </w:pPr>
      <w:r>
        <w:rPr/>
        <w:t xml:space="preserve">图表：2024-2025年俄罗斯天然气出口收入结构</w:t>
      </w:r>
    </w:p>
    <w:p>
      <w:pPr>
        <w:spacing w:before="75" w:after="0"/>
      </w:pPr>
      <w:r>
        <w:rPr/>
        <w:t xml:space="preserve">图表：2024-2025年中国进口俄罗斯天然气数据</w:t>
      </w:r>
    </w:p>
    <w:p>
      <w:pPr>
        <w:spacing w:before="75" w:after="0"/>
      </w:pPr>
      <w:r>
        <w:rPr/>
        <w:t xml:space="preserve">图表：2025年欧盟进口俄罗斯天然气残存份额</w:t>
      </w:r>
    </w:p>
    <w:p>
      <w:pPr>
        <w:spacing w:before="75" w:after="0"/>
      </w:pPr>
      <w:r>
        <w:rPr/>
        <w:t xml:space="preserve">图表：俄罗斯主要跨境管道输送能力</w:t>
      </w:r>
    </w:p>
    <w:p>
      <w:pPr>
        <w:spacing w:before="75" w:after="0"/>
      </w:pPr>
      <w:r>
        <w:rPr/>
        <w:t xml:space="preserve">图表：俄罗斯现有及在建lng项目产能清单</w:t>
      </w:r>
    </w:p>
    <w:p>
      <w:pPr>
        <w:spacing w:before="75" w:after="0"/>
      </w:pPr>
      <w:r>
        <w:rPr/>
        <w:t xml:space="preserve">图表：2024-2025年俄气公司投资预算明细</w:t>
      </w:r>
    </w:p>
    <w:p>
      <w:pPr>
        <w:spacing w:before="75" w:after="0"/>
      </w:pPr>
      <w:r>
        <w:rPr/>
        <w:t xml:space="preserve">图表：俄罗斯天然气行业主要企业竞争力对比</w:t>
      </w:r>
    </w:p>
    <w:p>
      <w:pPr>
        <w:spacing w:before="75" w:after="0"/>
      </w:pPr>
      <w:r>
        <w:rPr/>
        <w:t xml:space="preserve">图表：俄罗斯lng项目技术参数对比</w:t>
      </w:r>
    </w:p>
    <w:p>
      <w:pPr>
        <w:spacing w:before="75" w:after="0"/>
      </w:pPr>
      <w:r>
        <w:rPr/>
        <w:t xml:space="preserve">图表：俄罗斯天然气行业主要风险因素评估</w:t>
      </w:r>
    </w:p>
    <w:p>
      <w:pPr>
        <w:spacing w:before="75" w:after="0"/>
      </w:pPr>
      <w:r>
        <w:rPr/>
        <w:t xml:space="preserve">图表：2026-2031年俄罗斯天然气产量预测数据</w:t>
      </w:r>
    </w:p>
    <w:p>
      <w:pPr>
        <w:spacing w:before="75" w:after="0"/>
      </w:pPr>
      <w:r>
        <w:rPr/>
        <w:t xml:space="preserve">图表：2026-2031年俄罗斯管道气出口预测</w:t>
      </w:r>
    </w:p>
    <w:p>
      <w:pPr>
        <w:spacing w:before="75" w:after="0"/>
      </w:pPr>
      <w:r>
        <w:rPr/>
        <w:t xml:space="preserve">图表：2026-2031年俄罗斯lng出口预测</w:t>
      </w:r>
    </w:p>
    <w:p>
      <w:pPr>
        <w:spacing w:before="75" w:after="0"/>
      </w:pPr>
      <w:r>
        <w:rPr/>
        <w:t xml:space="preserve">图表：俄罗斯2030年天然气战略目标分解</w:t>
      </w:r>
    </w:p>
    <w:p>
      <w:pPr>
        <w:spacing w:before="75" w:after="0"/>
      </w:pPr>
      <w:r>
        <w:rPr/>
        <w:t xml:space="preserve">图表：2026-2031年俄罗斯天然气行业投资建议矩阵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2026-2031年俄罗斯天然气行业深度调研与投资前景预测报告</dc:title>
  <dc:description>2026-2031年俄罗斯天然气行业深度调研与投资前景预测报告</dc:description>
  <dc:subject>2026-2031年俄罗斯天然气行业深度调研与投资前景预测报告</dc:subject>
  <cp:keywords>研究报告</cp:keywords>
  <cp:category>研究报告</cp:category>
  <cp:lastModifiedBy>北京中道泰和信息咨询有限公司</cp:lastModifiedBy>
  <dcterms:created xsi:type="dcterms:W3CDTF">2026-03-31T10:37:09+08:00</dcterms:created>
  <dcterms:modified xsi:type="dcterms:W3CDTF">2026-03-31T10:37:09+08:00</dcterms:modified>
</cp:coreProperties>
</file>

<file path=docProps/custom.xml><?xml version="1.0" encoding="utf-8"?>
<Properties xmlns="http://schemas.openxmlformats.org/officeDocument/2006/custom-properties" xmlns:vt="http://schemas.openxmlformats.org/officeDocument/2006/docPropsVTypes"/>
</file>