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2026-2031年可降解材料产业现状及未来发展趋势分析报告</w:t>
      </w:r>
    </w:p>
    <w:p>
      <w:pPr>
        <w:spacing w:after="150"/>
      </w:pPr>
      <w:r>
        <w:rPr>
          <w:b w:val="1"/>
          <w:bCs w:val="1"/>
        </w:rPr>
        <w:t xml:space="preserve">报告简介</w:t>
      </w:r>
    </w:p>
    <w:p>
      <w:pPr>
        <w:spacing w:after="150"/>
      </w:pPr>
      <w:r>
        <w:rPr/>
        <w:t xml:space="preserve">可降解材料行业作为塑料污染治理与循环经济体系构建的关键支撑，是推动绿色低碳转型、实现\"双碳\"目标及应对国际绿色贸易壁垒的战略性新兴产业。本报告所研究的可降解材料行业，是指在特定环境条件下(如土壤、水体、堆肥或海洋)，通过微生物作用或化学水解能够分解为二氧化碳、水及生物质等无害物质的新型材料产业，涵盖生物基可降解材料(聚乳酸PLA、聚羟基脂肪酸酯PHA、淀粉基材料等)与石油基可降解材料(聚对苯二甲酸-己二酸丁二醇酯PBAT、聚己内酯PCL等)两大技术路线，并延伸至原料供应、改性加工、制品制造、降解验证及回收堆肥等完整产业链。该行业横跨高分子化学、生物工程、发酵工程、材料改性及环境科学等多个交叉领域，具有政策驱动性强、技术路线多元、成本竞争力敏感、降解条件要求严苛等典型特征。随着全球禁塑限塑政策收紧、消费者环保意识觉醒及ESG投资理念普及，可降解材料已从早期的概念验证快速演进为规模化替代应用，其产业价值正从单纯的环保替代品向循环经济基础设施与绿色品牌溢价深度延伸。</w:t>
      </w:r>
    </w:p>
    <w:p>
      <w:pPr>
        <w:spacing w:after="150"/>
      </w:pPr>
      <w:r>
        <w:rPr/>
        <w:t xml:space="preserve">当前中国可降解材料产业正处于从\"政策刺激\"向\"市场驱动\"转型、从\"产能爆发\"向\"质量效益\"升级的关键调整期。经过多年发展，我国已成为全球最大的可降解材料生产国，在PBAT、PLA等主流品种形成规模化产能，部分企业在PHA、二氧化碳基聚合物等前沿方向取得技术突破，淀粉基材料在餐饮具、包装袋领域实现广泛应用，可降解地膜在烟草、棉花等作物种植中开展示范推广。展望\"十五五\"时期，中国可降解材料行业将迎来政策体系完善与市场化机制成熟的双重战略机遇。技术演进维度，非粮生物质原料利用、高效菌株构建及连续发酵工艺优化将降低生物基材料成本，化学-生物耦合合成路径将拓展原料来源;应用拓展维度，随着快递包装、外卖餐饮、农业地膜及卫生用品等领域强制替代政策的深化，以及国际绿色贸易壁垒的倒逼，可降解材料的市场渗透率将稳步提升，高端医疗、电子包装等高性能应用场景将突破;产业整合维度，具备原料-材料-制品一体化能力、降解认证体系完备及回收堆肥网络布局的头部企业将通过并购整合提升市场集中度，作坊式生产模式将逐步出清;标准体系维度，全生命周期碳足迹评价、降解性能快速检测及海洋降解标准等完善，将净化市场环境，提升国际认可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材料行业研究单位等公布和提供的大量资料。报告对我国可降解材料行业的供需状况、发展现状、子行业发展变化等进行了分析，重点分析了国内外可降解材料行业的发展现状、如何面对行业的发展挑战、行业的发展建议、行业竞争力，以及行业的投资分析和趋势预测等等。报告还综合了可降解材料行业的整体发展动态，对行业在产品方面提供了参考建议和具体解决办法。报告对于可降解材料产品生产企业、经销商、行业管理部门以及拟进入该行业的投资者具有重要的参考价值，对于研究我国可降解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可降解材料产业市场概述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中国可降解材料产业链发展状况分析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中国可降解材料产业发展分析</w:t>
      </w:r>
    </w:p>
    <w:p>
      <w:pPr>
        <w:spacing w:before="75" w:after="0"/>
      </w:pPr>
      <w:r>
        <w:rPr/>
        <w:t xml:space="preserve">第一节 中国可降解材料产业发展现状</w:t>
      </w:r>
    </w:p>
    <w:p>
      <w:pPr>
        <w:spacing w:before="75" w:after="0"/>
      </w:pPr>
      <w:r>
        <w:rPr/>
        <w:t xml:space="preserve">第二节 中国可降解材料产业经济运行现状</w:t>
      </w:r>
    </w:p>
    <w:p>
      <w:pPr>
        <w:spacing w:before="75" w:after="0"/>
      </w:pPr>
      <w:r>
        <w:rPr/>
        <w:t xml:space="preserve">第三节 中国可降解材料产业存在的问题及发展障碍分析</w:t>
      </w:r>
    </w:p>
    <w:p>
      <w:pPr>
        <w:spacing w:before="75" w:after="0"/>
      </w:pPr>
      <w:r>
        <w:rPr>
          <w:b w:val="1"/>
          <w:bCs w:val="1"/>
        </w:rPr>
        <w:t xml:space="preserve">第四章 中国可降解材料市场现状及发展趋势</w:t>
      </w:r>
    </w:p>
    <w:p>
      <w:pPr>
        <w:spacing w:before="75" w:after="0"/>
      </w:pPr>
      <w:r>
        <w:rPr/>
        <w:t xml:space="preserve">第一节 中国可降解材料市场供给状况</w:t>
      </w:r>
    </w:p>
    <w:p>
      <w:pPr>
        <w:spacing w:before="75" w:after="0"/>
      </w:pPr>
      <w:r>
        <w:rPr/>
        <w:t xml:space="preserve">第二节 中国可降解材料市场需求状况</w:t>
      </w:r>
    </w:p>
    <w:p>
      <w:pPr>
        <w:spacing w:before="75" w:after="0"/>
      </w:pPr>
      <w:r>
        <w:rPr/>
        <w:t xml:space="preserve">第三节 中国可降解材料市场发展潜力及发展趋势</w:t>
      </w:r>
    </w:p>
    <w:p>
      <w:pPr>
        <w:spacing w:before="75" w:after="0"/>
      </w:pPr>
      <w:r>
        <w:rPr>
          <w:b w:val="1"/>
          <w:bCs w:val="1"/>
        </w:rPr>
        <w:t xml:space="preserve">第五章 中国可降解材料产业基本竞争战略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中国可降解材料产业市场竞争策略分析</w:t>
      </w:r>
    </w:p>
    <w:p>
      <w:pPr>
        <w:spacing w:before="75" w:after="0"/>
      </w:pPr>
      <w:r>
        <w:rPr/>
        <w:t xml:space="preserve">第一节 可降解材料产业市场五种竞争动力模式结构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可降解材料产业市场核心竞争力的塑造要素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中国可降解材料产业市场营销策略竞争分析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2025年中国可降解材料产业竞争格局分析</w:t>
      </w:r>
    </w:p>
    <w:p>
      <w:pPr>
        <w:spacing w:before="75" w:after="0"/>
      </w:pPr>
      <w:r>
        <w:rPr/>
        <w:t xml:space="preserve">第一节 2025年中国可降解材料产业竞争现状分析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2025年中国可降解材料产业集中度分析</w:t>
      </w:r>
    </w:p>
    <w:p>
      <w:pPr>
        <w:spacing w:before="75" w:after="0"/>
      </w:pPr>
      <w:r>
        <w:rPr/>
        <w:t xml:space="preserve">一、可降解材料企业分布分析</w:t>
      </w:r>
    </w:p>
    <w:p>
      <w:pPr>
        <w:spacing w:before="75" w:after="0"/>
      </w:pPr>
      <w:r>
        <w:rPr/>
        <w:t xml:space="preserve">二、可降解材料市场集中度分析</w:t>
      </w:r>
    </w:p>
    <w:p>
      <w:pPr>
        <w:spacing w:before="75" w:after="0"/>
      </w:pPr>
      <w:r>
        <w:rPr>
          <w:b w:val="1"/>
          <w:bCs w:val="1"/>
        </w:rPr>
        <w:t xml:space="preserve">第九章 领先企业在中国可降解材料产业市场竞争策略研究</w:t>
      </w:r>
    </w:p>
    <w:p>
      <w:pPr>
        <w:spacing w:before="75" w:after="0"/>
      </w:pPr>
      <w:r>
        <w:rPr/>
        <w:t xml:space="preserve">第一节 金发科技股份有限公司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恒力石化股份有限公司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万华化学集团股份有限公司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金丹科技股份有限公司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海正生物材料股份有限公司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瑞丰高材股份有限公司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联泓新材料科技股份有限公司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安徽丰原集团有限公司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家联科技股份有限公司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山东道恩高分子材料股份有限公司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中国可降解材料产业市场发展预测</w:t>
      </w:r>
    </w:p>
    <w:p>
      <w:pPr>
        <w:spacing w:before="75" w:after="0"/>
      </w:pPr>
      <w:r>
        <w:rPr/>
        <w:t xml:space="preserve">第一节 中国可降解材料产业发展环境预测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中国可降解材料产业发展预测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中国可降解材料市场发展预测</w:t>
      </w:r>
    </w:p>
    <w:p>
      <w:pPr>
        <w:spacing w:before="75" w:after="0"/>
      </w:pPr>
      <w:r>
        <w:rPr/>
        <w:t xml:space="preserve">一、2026-2031年中国可降解材料市场需求预测</w:t>
      </w:r>
    </w:p>
    <w:p>
      <w:pPr>
        <w:spacing w:before="75" w:after="0"/>
      </w:pPr>
      <w:r>
        <w:rPr/>
        <w:t xml:space="preserve">二、2026-2031年中国可降解材料市场结构预测</w:t>
      </w:r>
    </w:p>
    <w:p>
      <w:pPr>
        <w:spacing w:before="75" w:after="0"/>
      </w:pPr>
      <w:r>
        <w:rPr/>
        <w:t xml:space="preserve">三、2026-2031年中国可降解材料市场集中度预测</w:t>
      </w:r>
    </w:p>
    <w:p>
      <w:pPr>
        <w:spacing w:before="75" w:after="0"/>
      </w:pPr>
      <w:r>
        <w:rPr/>
        <w:t xml:space="preserve">四、2026-2031年中国可降解材料市场供给预测</w:t>
      </w:r>
    </w:p>
    <w:p>
      <w:pPr>
        <w:spacing w:before="75" w:after="0"/>
      </w:pPr>
      <w:r>
        <w:rPr/>
        <w:t xml:space="preserve">五、2026-2031年中国可降解材料市场价格预测</w:t>
      </w:r>
    </w:p>
    <w:p>
      <w:pPr>
        <w:spacing w:before="75" w:after="0"/>
      </w:pPr>
      <w:r>
        <w:rPr>
          <w:b w:val="1"/>
          <w:bCs w:val="1"/>
        </w:rPr>
        <w:t xml:space="preserve">第十一章 中国可降解材料产业市场投资机会与风险</w:t>
      </w:r>
    </w:p>
    <w:p>
      <w:pPr>
        <w:spacing w:before="75" w:after="0"/>
      </w:pPr>
      <w:r>
        <w:rPr/>
        <w:t xml:space="preserve">第一节 中国可降解材料产业市场投资优势分析</w:t>
      </w:r>
    </w:p>
    <w:p>
      <w:pPr>
        <w:spacing w:before="75" w:after="0"/>
      </w:pPr>
      <w:r>
        <w:rPr/>
        <w:t xml:space="preserve">第二节 中国可降解材料产业市场投资劣势分析</w:t>
      </w:r>
    </w:p>
    <w:p>
      <w:pPr>
        <w:spacing w:before="75" w:after="0"/>
      </w:pPr>
      <w:r>
        <w:rPr/>
        <w:t xml:space="preserve">第三节 中国可降解材料产业市场投资机会分析</w:t>
      </w:r>
    </w:p>
    <w:p>
      <w:pPr>
        <w:spacing w:before="75" w:after="0"/>
      </w:pPr>
      <w:r>
        <w:rPr/>
        <w:t xml:space="preserve">第四节 中国可降解材料产业市场投资风险分析</w:t>
      </w:r>
    </w:p>
    <w:p>
      <w:pPr>
        <w:spacing w:before="75" w:after="0"/>
      </w:pPr>
      <w:r>
        <w:rPr>
          <w:b w:val="1"/>
          <w:bCs w:val="1"/>
        </w:rPr>
        <w:t xml:space="preserve">第十二章 中国可降解材料产业市场竞争策略建议</w:t>
      </w:r>
    </w:p>
    <w:p>
      <w:pPr>
        <w:spacing w:before="75" w:after="0"/>
      </w:pPr>
      <w:r>
        <w:rPr/>
        <w:t xml:space="preserve">第一节 中国可降解材料产业竞争战略建议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中国可降解材料产业竞争策略建议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2026-2031年中国可降解材料行业企业经营战略建议</w:t>
      </w:r>
    </w:p>
    <w:p>
      <w:pPr>
        <w:spacing w:before="75" w:after="0"/>
      </w:pPr>
      <w:r>
        <w:rPr/>
        <w:t xml:space="preserve">第一节 2026-2031年可降解材料行业企业的标杆管理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2026-2031年可降解材料行业企业的资本运作模式</w:t>
      </w:r>
    </w:p>
    <w:p>
      <w:pPr>
        <w:spacing w:before="75" w:after="0"/>
      </w:pPr>
      <w:r>
        <w:rPr/>
        <w:t xml:space="preserve">一、可降解材料行业企业国内资本市场的运作建议</w:t>
      </w:r>
    </w:p>
    <w:p>
      <w:pPr>
        <w:spacing w:before="75" w:after="0"/>
      </w:pPr>
      <w:r>
        <w:rPr/>
        <w:t xml:space="preserve">1、可降解材料行业企业的兼并及收购建议</w:t>
      </w:r>
    </w:p>
    <w:p>
      <w:pPr>
        <w:spacing w:before="75" w:after="0"/>
      </w:pPr>
      <w:r>
        <w:rPr/>
        <w:t xml:space="preserve">2、可降解材料行业企业的融资方式选择建议</w:t>
      </w:r>
    </w:p>
    <w:p>
      <w:pPr>
        <w:spacing w:before="75" w:after="0"/>
      </w:pPr>
      <w:r>
        <w:rPr/>
        <w:t xml:space="preserve">二、可降解材料行业企业海外资本市场的运作建议</w:t>
      </w:r>
    </w:p>
    <w:p>
      <w:pPr>
        <w:spacing w:before="75" w:after="0"/>
      </w:pPr>
      <w:r>
        <w:rPr/>
        <w:t xml:space="preserve">第三节 2026-2031年可降解材料行业企业营销模式建议</w:t>
      </w:r>
    </w:p>
    <w:p>
      <w:pPr>
        <w:spacing w:before="75" w:after="0"/>
      </w:pPr>
      <w:r>
        <w:rPr/>
        <w:t xml:space="preserve">一、可降解材料行业企业的国内营销模式建议</w:t>
      </w:r>
    </w:p>
    <w:p>
      <w:pPr>
        <w:spacing w:before="75" w:after="0"/>
      </w:pPr>
      <w:r>
        <w:rPr/>
        <w:t xml:space="preserve">1、可降解材料行业企业的渠道建设</w:t>
      </w:r>
    </w:p>
    <w:p>
      <w:pPr>
        <w:spacing w:before="75" w:after="0"/>
      </w:pPr>
      <w:r>
        <w:rPr/>
        <w:t xml:space="preserve">2、可降解材料行业企业的品牌建设</w:t>
      </w:r>
    </w:p>
    <w:p>
      <w:pPr>
        <w:spacing w:before="75" w:after="0"/>
      </w:pPr>
      <w:r>
        <w:rPr/>
        <w:t xml:space="preserve">二、可降解材料行业企业海外营销模式建议</w:t>
      </w:r>
    </w:p>
    <w:p>
      <w:pPr>
        <w:spacing w:before="75" w:after="0"/>
      </w:pPr>
      <w:r>
        <w:rPr/>
        <w:t xml:space="preserve">1、可降解材料行业企业的海外细分市场选择</w:t>
      </w:r>
    </w:p>
    <w:p>
      <w:pPr>
        <w:spacing w:before="75" w:after="0"/>
      </w:pPr>
      <w:r>
        <w:rPr/>
        <w:t xml:space="preserve">2、可降解材料行业企业的海外经销商选择</w:t>
      </w:r>
    </w:p>
    <w:p>
      <w:pPr>
        <w:spacing w:before="75" w:after="0"/>
      </w:pPr>
      <w:r>
        <w:rPr>
          <w:b w:val="1"/>
          <w:bCs w:val="1"/>
        </w:rPr>
        <w:t xml:space="preserve">第十四章 中道泰和投资的建议及观点</w:t>
      </w:r>
    </w:p>
    <w:p>
      <w:pPr>
        <w:spacing w:before="75" w:after="0"/>
      </w:pPr>
      <w:r>
        <w:rPr/>
        <w:t xml:space="preserve">第一节 可降解材料行业发展战略研究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图表：2023-2025年中国可降解材料资产规模分析</w:t>
      </w:r>
    </w:p>
    <w:p>
      <w:pPr>
        <w:spacing w:before="75" w:after="0"/>
      </w:pPr>
      <w:r>
        <w:rPr/>
        <w:t xml:space="preserve">图表：2024-2025年中国可降解材料行业供给情况</w:t>
      </w:r>
    </w:p>
    <w:p>
      <w:pPr>
        <w:spacing w:before="75" w:after="0"/>
      </w:pPr>
      <w:r>
        <w:rPr/>
        <w:t xml:space="preserve">图表：2024-2025年中国可降解材料行业市场规模</w:t>
      </w:r>
    </w:p>
    <w:p>
      <w:pPr>
        <w:spacing w:before="75" w:after="0"/>
      </w:pPr>
      <w:r>
        <w:rPr/>
        <w:t xml:space="preserve">图表：2025年中国可降解材料行业负债规模分析</w:t>
      </w:r>
    </w:p>
    <w:p>
      <w:pPr>
        <w:spacing w:before="75" w:after="0"/>
      </w:pPr>
      <w:r>
        <w:rPr/>
        <w:t xml:space="preserve">图表：2024-2025年中国可降解材料行业市场产品价格走势</w:t>
      </w:r>
    </w:p>
    <w:p>
      <w:pPr>
        <w:spacing w:before="75" w:after="0"/>
      </w:pPr>
      <w:r>
        <w:rPr/>
        <w:t xml:space="preserve">图表：2026-2031年中国可降解材料行业市场产品价格趋势预测</w:t>
      </w:r>
    </w:p>
    <w:p>
      <w:pPr>
        <w:spacing w:before="75" w:after="0"/>
      </w:pPr>
      <w:r>
        <w:rPr/>
        <w:t xml:space="preserve">图表：2024-2025年中国可降解材料行业利润规模及增长速度</w:t>
      </w:r>
    </w:p>
    <w:p>
      <w:pPr>
        <w:spacing w:before="75" w:after="0"/>
      </w:pPr>
      <w:r>
        <w:rPr/>
        <w:t xml:space="preserve">图表：2024-2025年中国可降解材料行业销售收入</w:t>
      </w:r>
    </w:p>
    <w:p>
      <w:pPr>
        <w:spacing w:before="75" w:after="0"/>
      </w:pPr>
      <w:r>
        <w:rPr/>
        <w:t xml:space="preserve">图表：2024-2025年中国可降解材料行业销售利润率</w:t>
      </w:r>
    </w:p>
    <w:p>
      <w:pPr>
        <w:spacing w:before="75" w:after="0"/>
      </w:pPr>
      <w:r>
        <w:rPr/>
        <w:t xml:space="preserve">图表：2023-2025年中国可降解材料行业总资产利润率</w:t>
      </w:r>
    </w:p>
    <w:p>
      <w:pPr>
        <w:spacing w:before="75" w:after="0"/>
      </w:pPr>
      <w:r>
        <w:rPr/>
        <w:t xml:space="preserve">图表：2024-2025年中国可降解材料行业净资产利润率</w:t>
      </w:r>
    </w:p>
    <w:p>
      <w:pPr>
        <w:spacing w:before="75" w:after="0"/>
      </w:pPr>
      <w:r>
        <w:rPr/>
        <w:t xml:space="preserve">图表：2023-2025年中国可降解材料行业总资产增长率</w:t>
      </w:r>
    </w:p>
    <w:p>
      <w:pPr>
        <w:spacing w:before="75" w:after="0"/>
      </w:pPr>
      <w:r>
        <w:rPr/>
        <w:t xml:space="preserve">图表：2024-2025年中国可降解材料行业净资产增长率</w:t>
      </w:r>
    </w:p>
    <w:p>
      <w:pPr>
        <w:spacing w:before="75" w:after="0"/>
      </w:pPr>
      <w:r>
        <w:rPr/>
        <w:t xml:space="preserve">图表：2024-2025年中国可降解材料行业资产负债率</w:t>
      </w:r>
    </w:p>
    <w:p>
      <w:pPr>
        <w:spacing w:before="75" w:after="0"/>
      </w:pPr>
      <w:r>
        <w:rPr/>
        <w:t xml:space="preserve">图表：2024-2025年中国可降解材料行业速动比率</w:t>
      </w:r>
    </w:p>
    <w:p>
      <w:pPr>
        <w:spacing w:before="75" w:after="0"/>
      </w:pPr>
      <w:r>
        <w:rPr/>
        <w:t xml:space="preserve">图表：2024-2025年中国可降解材料行业流动比率</w:t>
      </w:r>
    </w:p>
    <w:p>
      <w:pPr>
        <w:spacing w:before="75" w:after="0"/>
      </w:pPr>
      <w:r>
        <w:rPr/>
        <w:t xml:space="preserve">图表：2023-2025年中国可降解材料行业总资产周转率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2026-2031年可降解材料产业现状及未来发展趋势分析报告</dc:title>
  <dc:description>2026-2031年可降解材料产业现状及未来发展趋势分析报告</dc:description>
  <dc:subject>2026-2031年可降解材料产业现状及未来发展趋势分析报告</dc:subject>
  <cp:keywords>研究报告</cp:keywords>
  <cp:category>研究报告</cp:category>
  <cp:lastModifiedBy>北京中道泰和信息咨询有限公司</cp:lastModifiedBy>
  <dcterms:created xsi:type="dcterms:W3CDTF">2026-03-31T11:00:20+08:00</dcterms:created>
  <dcterms:modified xsi:type="dcterms:W3CDTF">2026-03-31T11:00:20+08:00</dcterms:modified>
</cp:coreProperties>
</file>

<file path=docProps/custom.xml><?xml version="1.0" encoding="utf-8"?>
<Properties xmlns="http://schemas.openxmlformats.org/officeDocument/2006/custom-properties" xmlns:vt="http://schemas.openxmlformats.org/officeDocument/2006/docPropsVTypes"/>
</file>