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2026-2031年中国氮肥行业全景调研及投资前景预测报告</w:t>
      </w:r>
    </w:p>
    <w:p>
      <w:pPr>
        <w:spacing w:after="150"/>
      </w:pPr>
      <w:r>
        <w:rPr>
          <w:b w:val="1"/>
          <w:bCs w:val="1"/>
        </w:rPr>
        <w:t xml:space="preserve">报告简介</w:t>
      </w:r>
    </w:p>
    <w:p>
      <w:pPr>
        <w:spacing w:after="150"/>
      </w:pPr>
      <w:r>
        <w:rPr/>
        <w:t xml:space="preserve">氮肥行业是支撑现代农业发展与国家粮食安全的基础化工产业，其核心功能在于通过化学合成或生物转化方式生产含氮元素的肥料产品，为农作物生长提供必需的营养元素，显著提升土壤肥力与作物产量。从产业范畴来看，氮肥行业涵盖上游煤炭、天然气等原料供应，合成氨生产(煤头、气头、焦炉气等多种工艺路线)，尿素、硝酸铵、碳酸氢铵、氯化铵等终端产品制造，以及仓储物流、农化服务、国际贸易等完整产业链条。其中，尿素作为氮肥的主导产品，既是重要的农业投入品，也是工业领域脱硝还原剂、三聚氰胺、脲醛树脂等化工产品的关键原料。随着农业绿色发展战略的深入推进，氮肥行业正从单纯追求产能规模向高效化、差异化、环境友好型方向转型，其产业边界不断向新型肥料、精准施肥服务、农业废弃物资源化利用等领域延伸。</w:t>
      </w:r>
    </w:p>
    <w:p>
      <w:pPr>
        <w:spacing w:after="150"/>
      </w:pPr>
      <w:r>
        <w:rPr/>
        <w:t xml:space="preserve">当前，中国氮肥行业正处于产能过剩化解与结构优化升级的关键攻坚期。经过多年的供给侧改革与环保整治，行业已淘汰大量落后产能，合成氨与尿素产能利用率趋于合理，产业集中度显著提升，大型煤化工基地与气头装置成为生产主体，技术装备水平与能源利用效率大幅改善。未来，中国氮肥行业将在\"稳产保供、绿色转型\"的政策基调下，进入高质量发展的新阶段。从市场前景看，粮食安全战略的刚性需求与耕地质量提升的紧迫任务将支撑氮肥消费的基准盘，经济作物、园艺设施农业及高附加值农产品的规模化种植将拉动高效新型肥料的结构性增长，同时工业领域对车用尿素、电厂脱硝剂等环保产品的需求将保持稳定，海外市场尤其是\"一带一路\"沿线农业国家的出口空间有待拓展，但行业总体将呈现\"总量趋稳、结构优化\"的发展特征。产业格局层面，具备原料资源优势、技术创新能力、新型肥料产品矩阵及农化服务网络的头部企业集团将进一步巩固市场地位，行业集中度持续提升，而技术落后、环保不达标、产品单一的传统企业将面临淘汰或兼并重组。总体而言，氮肥行业正经历从\"规模扩张型\"向\"质量效益型\"、从\"化工制造商\"向\"农业服务商\"的深刻变革，未来五年将是企业技术储备、模式创新与战略转型的关键窗口期，准确把握农业现代化趋势与化工产业低碳转型规律，对于制定科学的发展策略、实现可持续经营具有重大战略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肥行业研究单位等公布和提供的大量资料。报告对我国氮肥行业的供需状况、发展现状、子行业发展变化等进行了分析，重点分析了国内外氮肥行业的发展现状、如何面对行业的发展挑战、行业的发展建议、行业竞争力，以及行业的投资分析和趋势预测等等。报告还综合了氮肥行业的整体发展动态，对行业在产品方面提供了参考建议和具体解决办法。报告对于氮肥产品生产企业、经销商、行业管理部门以及拟进入该行业的投资者具有重要的参考价值，对于研究我国氮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2026-2031年中国氮肥行业发展环境分析</w:t>
      </w:r>
    </w:p>
    <w:p>
      <w:pPr>
        <w:spacing w:before="75" w:after="0"/>
      </w:pPr>
      <w:r>
        <w:rPr/>
        <w:t xml:space="preserve">第一节 宏观经济环境分析</w:t>
      </w:r>
    </w:p>
    <w:p>
      <w:pPr>
        <w:spacing w:before="75" w:after="0"/>
      </w:pPr>
      <w:r>
        <w:rPr/>
        <w:t xml:space="preserve">一、全球宏观经济运行态势</w:t>
      </w:r>
    </w:p>
    <w:p>
      <w:pPr>
        <w:spacing w:before="75" w:after="0"/>
      </w:pPr>
      <w:r>
        <w:rPr/>
        <w:t xml:space="preserve">二、中国宏观经济运行特征</w:t>
      </w:r>
    </w:p>
    <w:p>
      <w:pPr>
        <w:spacing w:before="75" w:after="0"/>
      </w:pPr>
      <w:r>
        <w:rPr/>
        <w:t xml:space="preserve">三、宏观经济对氮肥行业的影响</w:t>
      </w:r>
    </w:p>
    <w:p>
      <w:pPr>
        <w:spacing w:before="75" w:after="0"/>
      </w:pPr>
      <w:r>
        <w:rPr/>
        <w:t xml:space="preserve">第二节 产业环境分析</w:t>
      </w:r>
    </w:p>
    <w:p>
      <w:pPr>
        <w:spacing w:before="75" w:after="0"/>
      </w:pPr>
      <w:r>
        <w:rPr/>
        <w:t xml:space="preserve">一、农业现代化发展进程</w:t>
      </w:r>
    </w:p>
    <w:p>
      <w:pPr>
        <w:spacing w:before="75" w:after="0"/>
      </w:pPr>
      <w:r>
        <w:rPr/>
        <w:t xml:space="preserve">二、粮食安全战略实施要求</w:t>
      </w:r>
    </w:p>
    <w:p>
      <w:pPr>
        <w:spacing w:before="75" w:after="0"/>
      </w:pPr>
      <w:r>
        <w:rPr/>
        <w:t xml:space="preserve">三、化肥零增长行动后续影响</w:t>
      </w:r>
    </w:p>
    <w:p>
      <w:pPr>
        <w:spacing w:before="75" w:after="0"/>
      </w:pPr>
      <w:r>
        <w:rPr/>
        <w:t xml:space="preserve">第三节 技术环境分析</w:t>
      </w:r>
    </w:p>
    <w:p>
      <w:pPr>
        <w:spacing w:before="75" w:after="0"/>
      </w:pPr>
      <w:r>
        <w:rPr/>
        <w:t xml:space="preserve">一、氮肥生产工艺技术演进</w:t>
      </w:r>
    </w:p>
    <w:p>
      <w:pPr>
        <w:spacing w:before="75" w:after="0"/>
      </w:pPr>
      <w:r>
        <w:rPr/>
        <w:t xml:space="preserve">二、新型增效技术发展动态</w:t>
      </w:r>
    </w:p>
    <w:p>
      <w:pPr>
        <w:spacing w:before="75" w:after="0"/>
      </w:pPr>
      <w:r>
        <w:rPr/>
        <w:t xml:space="preserve">三、智能化制造技术应用前景</w:t>
      </w:r>
    </w:p>
    <w:p>
      <w:pPr>
        <w:spacing w:before="75" w:after="0"/>
      </w:pPr>
      <w:r>
        <w:rPr/>
        <w:t xml:space="preserve">第四节 资源环境分析</w:t>
      </w:r>
    </w:p>
    <w:p>
      <w:pPr>
        <w:spacing w:before="75" w:after="0"/>
      </w:pPr>
      <w:r>
        <w:rPr/>
        <w:t xml:space="preserve">一、煤炭资源供应格局变化</w:t>
      </w:r>
    </w:p>
    <w:p>
      <w:pPr>
        <w:spacing w:before="75" w:after="0"/>
      </w:pPr>
      <w:r>
        <w:rPr/>
        <w:t xml:space="preserve">二、天然气资源配置情况</w:t>
      </w:r>
    </w:p>
    <w:p>
      <w:pPr>
        <w:spacing w:before="75" w:after="0"/>
      </w:pPr>
      <w:r>
        <w:rPr/>
        <w:t xml:space="preserve">三、水资源约束与环保要求</w:t>
      </w:r>
    </w:p>
    <w:p>
      <w:pPr>
        <w:spacing w:before="75" w:after="0"/>
      </w:pPr>
      <w:r>
        <w:rPr>
          <w:b w:val="1"/>
          <w:bCs w:val="1"/>
        </w:rPr>
        <w:t xml:space="preserve">第二章 2026-2031年全球氮肥行业发展现状与趋势</w:t>
      </w:r>
    </w:p>
    <w:p>
      <w:pPr>
        <w:spacing w:before="75" w:after="0"/>
      </w:pPr>
      <w:r>
        <w:rPr/>
        <w:t xml:space="preserve">第一节 全球氮肥产能分布格局</w:t>
      </w:r>
    </w:p>
    <w:p>
      <w:pPr>
        <w:spacing w:before="75" w:after="0"/>
      </w:pPr>
      <w:r>
        <w:rPr/>
        <w:t xml:space="preserve">一、主要生产区域产能结构</w:t>
      </w:r>
    </w:p>
    <w:p>
      <w:pPr>
        <w:spacing w:before="75" w:after="0"/>
      </w:pPr>
      <w:r>
        <w:rPr/>
        <w:t xml:space="preserve">二、全球产能扩张趋势分析</w:t>
      </w:r>
    </w:p>
    <w:p>
      <w:pPr>
        <w:spacing w:before="75" w:after="0"/>
      </w:pPr>
      <w:r>
        <w:rPr/>
        <w:t xml:space="preserve">三、产能集中度变化特征</w:t>
      </w:r>
    </w:p>
    <w:p>
      <w:pPr>
        <w:spacing w:before="75" w:after="0"/>
      </w:pPr>
      <w:r>
        <w:rPr/>
        <w:t xml:space="preserve">第二节 全球氮肥消费结构分析</w:t>
      </w:r>
    </w:p>
    <w:p>
      <w:pPr>
        <w:spacing w:before="75" w:after="0"/>
      </w:pPr>
      <w:r>
        <w:rPr/>
        <w:t xml:space="preserve">一、农业用肥需求规模</w:t>
      </w:r>
    </w:p>
    <w:p>
      <w:pPr>
        <w:spacing w:before="75" w:after="0"/>
      </w:pPr>
      <w:r>
        <w:rPr/>
        <w:t xml:space="preserve">二、工业用肥需求特征</w:t>
      </w:r>
    </w:p>
    <w:p>
      <w:pPr>
        <w:spacing w:before="75" w:after="0"/>
      </w:pPr>
      <w:r>
        <w:rPr/>
        <w:t xml:space="preserve">三、区域消费差异分析</w:t>
      </w:r>
    </w:p>
    <w:p>
      <w:pPr>
        <w:spacing w:before="75" w:after="0"/>
      </w:pPr>
      <w:r>
        <w:rPr/>
        <w:t xml:space="preserve">第三节 国际贸易格局演变</w:t>
      </w:r>
    </w:p>
    <w:p>
      <w:pPr>
        <w:spacing w:before="75" w:after="0"/>
      </w:pPr>
      <w:r>
        <w:rPr/>
        <w:t xml:space="preserve">一、主要出口国竞争态势</w:t>
      </w:r>
    </w:p>
    <w:p>
      <w:pPr>
        <w:spacing w:before="75" w:after="0"/>
      </w:pPr>
      <w:r>
        <w:rPr/>
        <w:t xml:space="preserve">二、进口依赖度变化趋势</w:t>
      </w:r>
    </w:p>
    <w:p>
      <w:pPr>
        <w:spacing w:before="75" w:after="0"/>
      </w:pPr>
      <w:r>
        <w:rPr/>
        <w:t xml:space="preserve">三、贸易政策影响分析</w:t>
      </w:r>
    </w:p>
    <w:p>
      <w:pPr>
        <w:spacing w:before="75" w:after="0"/>
      </w:pPr>
      <w:r>
        <w:rPr/>
        <w:t xml:space="preserve">第四节 国际价格走势研判</w:t>
      </w:r>
    </w:p>
    <w:p>
      <w:pPr>
        <w:spacing w:before="75" w:after="0"/>
      </w:pPr>
      <w:r>
        <w:rPr/>
        <w:t xml:space="preserve">一、原料成本传导机制</w:t>
      </w:r>
    </w:p>
    <w:p>
      <w:pPr>
        <w:spacing w:before="75" w:after="0"/>
      </w:pPr>
      <w:r>
        <w:rPr/>
        <w:t xml:space="preserve">二、供需平衡价格模型</w:t>
      </w:r>
    </w:p>
    <w:p>
      <w:pPr>
        <w:spacing w:before="75" w:after="0"/>
      </w:pPr>
      <w:r>
        <w:rPr/>
        <w:t xml:space="preserve">三、2026-2031年价格预测</w:t>
      </w:r>
    </w:p>
    <w:p>
      <w:pPr>
        <w:spacing w:before="75" w:after="0"/>
      </w:pPr>
      <w:r>
        <w:rPr>
          <w:b w:val="1"/>
          <w:bCs w:val="1"/>
        </w:rPr>
        <w:t xml:space="preserve">第三章 2026-2031年中国氮肥行业供给端深度分析</w:t>
      </w:r>
    </w:p>
    <w:p>
      <w:pPr>
        <w:spacing w:before="75" w:after="0"/>
      </w:pPr>
      <w:r>
        <w:rPr/>
        <w:t xml:space="preserve">第一节 产能规模与结构分析</w:t>
      </w:r>
    </w:p>
    <w:p>
      <w:pPr>
        <w:spacing w:before="75" w:after="0"/>
      </w:pPr>
      <w:r>
        <w:rPr/>
        <w:t xml:space="preserve">一、总产能及产能利用率变化</w:t>
      </w:r>
    </w:p>
    <w:p>
      <w:pPr>
        <w:spacing w:before="75" w:after="0"/>
      </w:pPr>
      <w:r>
        <w:rPr/>
        <w:t xml:space="preserve">二、煤头与气头产能结构</w:t>
      </w:r>
    </w:p>
    <w:p>
      <w:pPr>
        <w:spacing w:before="75" w:after="0"/>
      </w:pPr>
      <w:r>
        <w:rPr/>
        <w:t xml:space="preserve">三、落后产能淘汰进展</w:t>
      </w:r>
    </w:p>
    <w:p>
      <w:pPr>
        <w:spacing w:before="75" w:after="0"/>
      </w:pPr>
      <w:r>
        <w:rPr/>
        <w:t xml:space="preserve">第二节 产量增长趋势分析</w:t>
      </w:r>
    </w:p>
    <w:p>
      <w:pPr>
        <w:spacing w:before="75" w:after="0"/>
      </w:pPr>
      <w:r>
        <w:rPr/>
        <w:t xml:space="preserve">一、历年产量变化轨迹</w:t>
      </w:r>
    </w:p>
    <w:p>
      <w:pPr>
        <w:spacing w:before="75" w:after="0"/>
      </w:pPr>
      <w:r>
        <w:rPr/>
        <w:t xml:space="preserve">二、季节性生产特征</w:t>
      </w:r>
    </w:p>
    <w:p>
      <w:pPr>
        <w:spacing w:before="75" w:after="0"/>
      </w:pPr>
      <w:r>
        <w:rPr/>
        <w:t xml:space="preserve">三、区域产量分布格局</w:t>
      </w:r>
    </w:p>
    <w:p>
      <w:pPr>
        <w:spacing w:before="75" w:after="0"/>
      </w:pPr>
      <w:r>
        <w:rPr/>
        <w:t xml:space="preserve">第三节 产能扩张与投资动态</w:t>
      </w:r>
    </w:p>
    <w:p>
      <w:pPr>
        <w:spacing w:before="75" w:after="0"/>
      </w:pPr>
      <w:r>
        <w:rPr/>
        <w:t xml:space="preserve">一、在建及拟建项目梳理</w:t>
      </w:r>
    </w:p>
    <w:p>
      <w:pPr>
        <w:spacing w:before="75" w:after="0"/>
      </w:pPr>
      <w:r>
        <w:rPr/>
        <w:t xml:space="preserve">二、技术改造投资方向</w:t>
      </w:r>
    </w:p>
    <w:p>
      <w:pPr>
        <w:spacing w:before="75" w:after="0"/>
      </w:pPr>
      <w:r>
        <w:rPr/>
        <w:t xml:space="preserve">三、产能置换政策影响</w:t>
      </w:r>
    </w:p>
    <w:p>
      <w:pPr>
        <w:spacing w:before="75" w:after="0"/>
      </w:pPr>
      <w:r>
        <w:rPr/>
        <w:t xml:space="preserve">第四节 供给端成本结构分析</w:t>
      </w:r>
    </w:p>
    <w:p>
      <w:pPr>
        <w:spacing w:before="75" w:after="0"/>
      </w:pPr>
      <w:r>
        <w:rPr/>
        <w:t xml:space="preserve">一、原料成本占比变化</w:t>
      </w:r>
    </w:p>
    <w:p>
      <w:pPr>
        <w:spacing w:before="75" w:after="0"/>
      </w:pPr>
      <w:r>
        <w:rPr/>
        <w:t xml:space="preserve">二、能源成本波动影响</w:t>
      </w:r>
    </w:p>
    <w:p>
      <w:pPr>
        <w:spacing w:before="75" w:after="0"/>
      </w:pPr>
      <w:r>
        <w:rPr/>
        <w:t xml:space="preserve">三、环保成本上升趋势</w:t>
      </w:r>
    </w:p>
    <w:p>
      <w:pPr>
        <w:spacing w:before="75" w:after="0"/>
      </w:pPr>
      <w:r>
        <w:rPr>
          <w:b w:val="1"/>
          <w:bCs w:val="1"/>
        </w:rPr>
        <w:t xml:space="preserve">第四章 2026-2031年中国氮肥行业需求端深度分析</w:t>
      </w:r>
    </w:p>
    <w:p>
      <w:pPr>
        <w:spacing w:before="75" w:after="0"/>
      </w:pPr>
      <w:r>
        <w:rPr/>
        <w:t xml:space="preserve">第一节 农业需求规模测算</w:t>
      </w:r>
    </w:p>
    <w:p>
      <w:pPr>
        <w:spacing w:before="75" w:after="0"/>
      </w:pPr>
      <w:r>
        <w:rPr/>
        <w:t xml:space="preserve">一、粮食作物用肥需求</w:t>
      </w:r>
    </w:p>
    <w:p>
      <w:pPr>
        <w:spacing w:before="75" w:after="0"/>
      </w:pPr>
      <w:r>
        <w:rPr/>
        <w:t xml:space="preserve">二、经济作物用肥需求</w:t>
      </w:r>
    </w:p>
    <w:p>
      <w:pPr>
        <w:spacing w:before="75" w:after="0"/>
      </w:pPr>
      <w:r>
        <w:rPr/>
        <w:t xml:space="preserve">三、林业及草原用肥需求</w:t>
      </w:r>
    </w:p>
    <w:p>
      <w:pPr>
        <w:spacing w:before="75" w:after="0"/>
      </w:pPr>
      <w:r>
        <w:rPr/>
        <w:t xml:space="preserve">第二节 工业需求结构分析</w:t>
      </w:r>
    </w:p>
    <w:p>
      <w:pPr>
        <w:spacing w:before="75" w:after="0"/>
      </w:pPr>
      <w:r>
        <w:rPr/>
        <w:t xml:space="preserve">一、复合肥生产需求</w:t>
      </w:r>
    </w:p>
    <w:p>
      <w:pPr>
        <w:spacing w:before="75" w:after="0"/>
      </w:pPr>
      <w:r>
        <w:rPr/>
        <w:t xml:space="preserve">二、工业原料用氮需求</w:t>
      </w:r>
    </w:p>
    <w:p>
      <w:pPr>
        <w:spacing w:before="75" w:after="0"/>
      </w:pPr>
      <w:r>
        <w:rPr/>
        <w:t xml:space="preserve">三、其他工业领域需求</w:t>
      </w:r>
    </w:p>
    <w:p>
      <w:pPr>
        <w:spacing w:before="75" w:after="0"/>
      </w:pPr>
      <w:r>
        <w:rPr/>
        <w:t xml:space="preserve">第三节 需求影响因素分析</w:t>
      </w:r>
    </w:p>
    <w:p>
      <w:pPr>
        <w:spacing w:before="75" w:after="0"/>
      </w:pPr>
      <w:r>
        <w:rPr/>
        <w:t xml:space="preserve">一、农作物种植结构调整</w:t>
      </w:r>
    </w:p>
    <w:p>
      <w:pPr>
        <w:spacing w:before="75" w:after="0"/>
      </w:pPr>
      <w:r>
        <w:rPr/>
        <w:t xml:space="preserve">二、施肥方式转变影响</w:t>
      </w:r>
    </w:p>
    <w:p>
      <w:pPr>
        <w:spacing w:before="75" w:after="0"/>
      </w:pPr>
      <w:r>
        <w:rPr/>
        <w:t xml:space="preserve">三、农产品价格传导效应</w:t>
      </w:r>
    </w:p>
    <w:p>
      <w:pPr>
        <w:spacing w:before="75" w:after="0"/>
      </w:pPr>
      <w:r>
        <w:rPr/>
        <w:t xml:space="preserve">第四节 需求趋势预测模型</w:t>
      </w:r>
    </w:p>
    <w:p>
      <w:pPr>
        <w:spacing w:before="75" w:after="0"/>
      </w:pPr>
      <w:r>
        <w:rPr/>
        <w:t xml:space="preserve">一、需求弹性系数分析</w:t>
      </w:r>
    </w:p>
    <w:p>
      <w:pPr>
        <w:spacing w:before="75" w:after="0"/>
      </w:pPr>
      <w:r>
        <w:rPr/>
        <w:t xml:space="preserve">二、单位面积施用量变化</w:t>
      </w:r>
    </w:p>
    <w:p>
      <w:pPr>
        <w:spacing w:before="75" w:after="0"/>
      </w:pPr>
      <w:r>
        <w:rPr/>
        <w:t xml:space="preserve">三、2026-2031年需求预测</w:t>
      </w:r>
    </w:p>
    <w:p>
      <w:pPr>
        <w:spacing w:before="75" w:after="0"/>
      </w:pPr>
      <w:r>
        <w:rPr>
          <w:b w:val="1"/>
          <w:bCs w:val="1"/>
        </w:rPr>
        <w:t xml:space="preserve">第五章 2026-2031年中国氮肥行业进出口贸易分析</w:t>
      </w:r>
    </w:p>
    <w:p>
      <w:pPr>
        <w:spacing w:before="75" w:after="0"/>
      </w:pPr>
      <w:r>
        <w:rPr/>
        <w:t xml:space="preserve">第一节 进口市场分析</w:t>
      </w:r>
    </w:p>
    <w:p>
      <w:pPr>
        <w:spacing w:before="75" w:after="0"/>
      </w:pPr>
      <w:r>
        <w:rPr/>
        <w:t xml:space="preserve">一、进口规模与产品结构</w:t>
      </w:r>
    </w:p>
    <w:p>
      <w:pPr>
        <w:spacing w:before="75" w:after="0"/>
      </w:pPr>
      <w:r>
        <w:rPr/>
        <w:t xml:space="preserve">二、主要进口来源国分布</w:t>
      </w:r>
    </w:p>
    <w:p>
      <w:pPr>
        <w:spacing w:before="75" w:after="0"/>
      </w:pPr>
      <w:r>
        <w:rPr/>
        <w:t xml:space="preserve">三、进口依存度变化趋势</w:t>
      </w:r>
    </w:p>
    <w:p>
      <w:pPr>
        <w:spacing w:before="75" w:after="0"/>
      </w:pPr>
      <w:r>
        <w:rPr/>
        <w:t xml:space="preserve">第二节 出口市场分析</w:t>
      </w:r>
    </w:p>
    <w:p>
      <w:pPr>
        <w:spacing w:before="75" w:after="0"/>
      </w:pPr>
      <w:r>
        <w:rPr/>
        <w:t xml:space="preserve">一、出口规模与目的地分布</w:t>
      </w:r>
    </w:p>
    <w:p>
      <w:pPr>
        <w:spacing w:before="75" w:after="0"/>
      </w:pPr>
      <w:r>
        <w:rPr/>
        <w:t xml:space="preserve">二、出口竞争力评估</w:t>
      </w:r>
    </w:p>
    <w:p>
      <w:pPr>
        <w:spacing w:before="75" w:after="0"/>
      </w:pPr>
      <w:r>
        <w:rPr/>
        <w:t xml:space="preserve">三、出口退税政策影响</w:t>
      </w:r>
    </w:p>
    <w:p>
      <w:pPr>
        <w:spacing w:before="75" w:after="0"/>
      </w:pPr>
      <w:r>
        <w:rPr/>
        <w:t xml:space="preserve">第三节 贸易平衡演变</w:t>
      </w:r>
    </w:p>
    <w:p>
      <w:pPr>
        <w:spacing w:before="75" w:after="0"/>
      </w:pPr>
      <w:r>
        <w:rPr/>
        <w:t xml:space="preserve">一、净出口规模变化</w:t>
      </w:r>
    </w:p>
    <w:p>
      <w:pPr>
        <w:spacing w:before="75" w:after="0"/>
      </w:pPr>
      <w:r>
        <w:rPr/>
        <w:t xml:space="preserve">二、贸易顺差结构分析</w:t>
      </w:r>
    </w:p>
    <w:p>
      <w:pPr>
        <w:spacing w:before="75" w:after="0"/>
      </w:pPr>
      <w:r>
        <w:rPr/>
        <w:t xml:space="preserve">三、国际竞争力指数测算</w:t>
      </w:r>
    </w:p>
    <w:p>
      <w:pPr>
        <w:spacing w:before="75" w:after="0"/>
      </w:pPr>
      <w:r>
        <w:rPr/>
        <w:t xml:space="preserve">第四节 贸易前景研判</w:t>
      </w:r>
    </w:p>
    <w:p>
      <w:pPr>
        <w:spacing w:before="75" w:after="0"/>
      </w:pPr>
      <w:r>
        <w:rPr/>
        <w:t xml:space="preserve">一、rcep等区域协定影响</w:t>
      </w:r>
    </w:p>
    <w:p>
      <w:pPr>
        <w:spacing w:before="75" w:after="0"/>
      </w:pPr>
      <w:r>
        <w:rPr/>
        <w:t xml:space="preserve">二、国际市场竞争格局</w:t>
      </w:r>
    </w:p>
    <w:p>
      <w:pPr>
        <w:spacing w:before="75" w:after="0"/>
      </w:pPr>
      <w:r>
        <w:rPr/>
        <w:t xml:space="preserve">三、2026-2031年贸易预测</w:t>
      </w:r>
    </w:p>
    <w:p>
      <w:pPr>
        <w:spacing w:before="75" w:after="0"/>
      </w:pPr>
      <w:r>
        <w:rPr>
          <w:b w:val="1"/>
          <w:bCs w:val="1"/>
        </w:rPr>
        <w:t xml:space="preserve">第六章 2026-2031年中国氮肥行业价格形成机制与走势</w:t>
      </w:r>
    </w:p>
    <w:p>
      <w:pPr>
        <w:spacing w:before="75" w:after="0"/>
      </w:pPr>
      <w:r>
        <w:rPr/>
        <w:t xml:space="preserve">第一节 价格形成机制分析</w:t>
      </w:r>
    </w:p>
    <w:p>
      <w:pPr>
        <w:spacing w:before="75" w:after="0"/>
      </w:pPr>
      <w:r>
        <w:rPr/>
        <w:t xml:space="preserve">一、成本推动型定价模式</w:t>
      </w:r>
    </w:p>
    <w:p>
      <w:pPr>
        <w:spacing w:before="75" w:after="0"/>
      </w:pPr>
      <w:r>
        <w:rPr/>
        <w:t xml:space="preserve">二、市场供需定价机制</w:t>
      </w:r>
    </w:p>
    <w:p>
      <w:pPr>
        <w:spacing w:before="75" w:after="0"/>
      </w:pPr>
      <w:r>
        <w:rPr/>
        <w:t xml:space="preserve">三、政策调控价格边界</w:t>
      </w:r>
    </w:p>
    <w:p>
      <w:pPr>
        <w:spacing w:before="75" w:after="0"/>
      </w:pPr>
      <w:r>
        <w:rPr/>
        <w:t xml:space="preserve">第二节 历史价格走势回顾</w:t>
      </w:r>
    </w:p>
    <w:p>
      <w:pPr>
        <w:spacing w:before="75" w:after="0"/>
      </w:pPr>
      <w:r>
        <w:rPr/>
        <w:t xml:space="preserve">一、出厂价格波动特征</w:t>
      </w:r>
    </w:p>
    <w:p>
      <w:pPr>
        <w:spacing w:before="75" w:after="0"/>
      </w:pPr>
      <w:r>
        <w:rPr/>
        <w:t xml:space="preserve">二、批发市场价格变化</w:t>
      </w:r>
    </w:p>
    <w:p>
      <w:pPr>
        <w:spacing w:before="75" w:after="0"/>
      </w:pPr>
      <w:r>
        <w:rPr/>
        <w:t xml:space="preserve">三、零售终端价格传导</w:t>
      </w:r>
    </w:p>
    <w:p>
      <w:pPr>
        <w:spacing w:before="75" w:after="0"/>
      </w:pPr>
      <w:r>
        <w:rPr/>
        <w:t xml:space="preserve">第三节 价格影响因素分解</w:t>
      </w:r>
    </w:p>
    <w:p>
      <w:pPr>
        <w:spacing w:before="75" w:after="0"/>
      </w:pPr>
      <w:r>
        <w:rPr/>
        <w:t xml:space="preserve">一、原料煤价格联动效应</w:t>
      </w:r>
    </w:p>
    <w:p>
      <w:pPr>
        <w:spacing w:before="75" w:after="0"/>
      </w:pPr>
      <w:r>
        <w:rPr/>
        <w:t xml:space="preserve">二、天然气价格改革影响</w:t>
      </w:r>
    </w:p>
    <w:p>
      <w:pPr>
        <w:spacing w:before="75" w:after="0"/>
      </w:pPr>
      <w:r>
        <w:rPr/>
        <w:t xml:space="preserve">三、库存周期价格波动</w:t>
      </w:r>
    </w:p>
    <w:p>
      <w:pPr>
        <w:spacing w:before="75" w:after="0"/>
      </w:pPr>
      <w:r>
        <w:rPr/>
        <w:t xml:space="preserve">第四节 价格预测模型构建</w:t>
      </w:r>
    </w:p>
    <w:p>
      <w:pPr>
        <w:spacing w:before="75" w:after="0"/>
      </w:pPr>
      <w:r>
        <w:rPr/>
        <w:t xml:space="preserve">一、arima时序预测模型</w:t>
      </w:r>
    </w:p>
    <w:p>
      <w:pPr>
        <w:spacing w:before="75" w:after="0"/>
      </w:pPr>
      <w:r>
        <w:rPr/>
        <w:t xml:space="preserve">二、多元回归预测模型</w:t>
      </w:r>
    </w:p>
    <w:p>
      <w:pPr>
        <w:spacing w:before="75" w:after="0"/>
      </w:pPr>
      <w:r>
        <w:rPr/>
        <w:t xml:space="preserve">三、2026-2031年价格区间预测</w:t>
      </w:r>
    </w:p>
    <w:p>
      <w:pPr>
        <w:spacing w:before="75" w:after="0"/>
      </w:pPr>
      <w:r>
        <w:rPr>
          <w:b w:val="1"/>
          <w:bCs w:val="1"/>
        </w:rPr>
        <w:t xml:space="preserve">第七章 2026-2031年中国氮肥行业产业链深度解析</w:t>
      </w:r>
    </w:p>
    <w:p>
      <w:pPr>
        <w:spacing w:before="75" w:after="0"/>
      </w:pPr>
      <w:r>
        <w:rPr/>
        <w:t xml:space="preserve">第一节 上游原材料市场分析</w:t>
      </w:r>
    </w:p>
    <w:p>
      <w:pPr>
        <w:spacing w:before="75" w:after="0"/>
      </w:pPr>
      <w:r>
        <w:rPr/>
        <w:t xml:space="preserve">一、煤炭市场供需与价格</w:t>
      </w:r>
    </w:p>
    <w:p>
      <w:pPr>
        <w:spacing w:before="75" w:after="0"/>
      </w:pPr>
      <w:r>
        <w:rPr/>
        <w:t xml:space="preserve">二、天然气供应格局变化</w:t>
      </w:r>
    </w:p>
    <w:p>
      <w:pPr>
        <w:spacing w:before="75" w:after="0"/>
      </w:pPr>
      <w:r>
        <w:rPr/>
        <w:t xml:space="preserve">三、合成氨市场运行态势</w:t>
      </w:r>
    </w:p>
    <w:p>
      <w:pPr>
        <w:spacing w:before="75" w:after="0"/>
      </w:pPr>
      <w:r>
        <w:rPr/>
        <w:t xml:space="preserve">第二节 中游生产环节分析</w:t>
      </w:r>
    </w:p>
    <w:p>
      <w:pPr>
        <w:spacing w:before="75" w:after="0"/>
      </w:pPr>
      <w:r>
        <w:rPr/>
        <w:t xml:space="preserve">一、尿素生产工艺路线</w:t>
      </w:r>
    </w:p>
    <w:p>
      <w:pPr>
        <w:spacing w:before="75" w:after="0"/>
      </w:pPr>
      <w:r>
        <w:rPr/>
        <w:t xml:space="preserve">二、硝酸铵等细分产品</w:t>
      </w:r>
    </w:p>
    <w:p>
      <w:pPr>
        <w:spacing w:before="75" w:after="0"/>
      </w:pPr>
      <w:r>
        <w:rPr/>
        <w:t xml:space="preserve">三、副产品综合利用</w:t>
      </w:r>
    </w:p>
    <w:p>
      <w:pPr>
        <w:spacing w:before="75" w:after="0"/>
      </w:pPr>
      <w:r>
        <w:rPr/>
        <w:t xml:space="preserve">第三节 下游应用领域分析</w:t>
      </w:r>
    </w:p>
    <w:p>
      <w:pPr>
        <w:spacing w:before="75" w:after="0"/>
      </w:pPr>
      <w:r>
        <w:rPr/>
        <w:t xml:space="preserve">一、粮食种植领域</w:t>
      </w:r>
    </w:p>
    <w:p>
      <w:pPr>
        <w:spacing w:before="75" w:after="0"/>
      </w:pPr>
      <w:r>
        <w:rPr/>
        <w:t xml:space="preserve">二、经济作物领域</w:t>
      </w:r>
    </w:p>
    <w:p>
      <w:pPr>
        <w:spacing w:before="75" w:after="0"/>
      </w:pPr>
      <w:r>
        <w:rPr/>
        <w:t xml:space="preserve">三、工业应用领域</w:t>
      </w:r>
    </w:p>
    <w:p>
      <w:pPr>
        <w:spacing w:before="75" w:after="0"/>
      </w:pPr>
      <w:r>
        <w:rPr/>
        <w:t xml:space="preserve">第四节 产业链价值分布</w:t>
      </w:r>
    </w:p>
    <w:p>
      <w:pPr>
        <w:spacing w:before="75" w:after="0"/>
      </w:pPr>
      <w:r>
        <w:rPr/>
        <w:t xml:space="preserve">一、各环节利润占比</w:t>
      </w:r>
    </w:p>
    <w:p>
      <w:pPr>
        <w:spacing w:before="75" w:after="0"/>
      </w:pPr>
      <w:r>
        <w:rPr/>
        <w:t xml:space="preserve">二、价值链重构趋势</w:t>
      </w:r>
    </w:p>
    <w:p>
      <w:pPr>
        <w:spacing w:before="75" w:after="0"/>
      </w:pPr>
      <w:r>
        <w:rPr/>
        <w:t xml:space="preserve">三、纵向一体化发展</w:t>
      </w:r>
    </w:p>
    <w:p>
      <w:pPr>
        <w:spacing w:before="75" w:after="0"/>
      </w:pPr>
      <w:r>
        <w:rPr>
          <w:b w:val="1"/>
          <w:bCs w:val="1"/>
        </w:rPr>
        <w:t xml:space="preserve">第八章 2026-2031年中国氮肥行业区域市场格局</w:t>
      </w:r>
    </w:p>
    <w:p>
      <w:pPr>
        <w:spacing w:before="75" w:after="0"/>
      </w:pPr>
      <w:r>
        <w:rPr/>
        <w:t xml:space="preserve">第一节 区域产能分布特征</w:t>
      </w:r>
    </w:p>
    <w:p>
      <w:pPr>
        <w:spacing w:before="75" w:after="0"/>
      </w:pPr>
      <w:r>
        <w:rPr/>
        <w:t xml:space="preserve">一、华北地区产能集聚</w:t>
      </w:r>
    </w:p>
    <w:p>
      <w:pPr>
        <w:spacing w:before="75" w:after="0"/>
      </w:pPr>
      <w:r>
        <w:rPr/>
        <w:t xml:space="preserve">二、西北地区资源依托</w:t>
      </w:r>
    </w:p>
    <w:p>
      <w:pPr>
        <w:spacing w:before="75" w:after="0"/>
      </w:pPr>
      <w:r>
        <w:rPr/>
        <w:t xml:space="preserve">三、西南地区气头优势</w:t>
      </w:r>
    </w:p>
    <w:p>
      <w:pPr>
        <w:spacing w:before="75" w:after="0"/>
      </w:pPr>
      <w:r>
        <w:rPr/>
        <w:t xml:space="preserve">第二节 区域消费市场分析</w:t>
      </w:r>
    </w:p>
    <w:p>
      <w:pPr>
        <w:spacing w:before="75" w:after="0"/>
      </w:pPr>
      <w:r>
        <w:rPr/>
        <w:t xml:space="preserve">一、粮食主产区消费规模</w:t>
      </w:r>
    </w:p>
    <w:p>
      <w:pPr>
        <w:spacing w:before="75" w:after="0"/>
      </w:pPr>
      <w:r>
        <w:rPr/>
        <w:t xml:space="preserve">二、经济发达地区消费特征</w:t>
      </w:r>
    </w:p>
    <w:p>
      <w:pPr>
        <w:spacing w:before="75" w:after="0"/>
      </w:pPr>
      <w:r>
        <w:rPr/>
        <w:t xml:space="preserve">三、区域消费差异成因</w:t>
      </w:r>
    </w:p>
    <w:p>
      <w:pPr>
        <w:spacing w:before="75" w:after="0"/>
      </w:pPr>
      <w:r>
        <w:rPr/>
        <w:t xml:space="preserve">第三节 区域流通格局分析</w:t>
      </w:r>
    </w:p>
    <w:p>
      <w:pPr>
        <w:spacing w:before="75" w:after="0"/>
      </w:pPr>
      <w:r>
        <w:rPr/>
        <w:t xml:space="preserve">一、主要物流通道分布</w:t>
      </w:r>
    </w:p>
    <w:p>
      <w:pPr>
        <w:spacing w:before="75" w:after="0"/>
      </w:pPr>
      <w:r>
        <w:rPr/>
        <w:t xml:space="preserve">二、仓储设施布局优化</w:t>
      </w:r>
    </w:p>
    <w:p>
      <w:pPr>
        <w:spacing w:before="75" w:after="0"/>
      </w:pPr>
      <w:r>
        <w:rPr/>
        <w:t xml:space="preserve">三、区域价差形成机制</w:t>
      </w:r>
    </w:p>
    <w:p>
      <w:pPr>
        <w:spacing w:before="75" w:after="0"/>
      </w:pPr>
      <w:r>
        <w:rPr/>
        <w:t xml:space="preserve">第四节 区域发展潜力评估</w:t>
      </w:r>
    </w:p>
    <w:p>
      <w:pPr>
        <w:spacing w:before="75" w:after="0"/>
      </w:pPr>
      <w:r>
        <w:rPr/>
        <w:t xml:space="preserve">一、资源禀赋对比分析</w:t>
      </w:r>
    </w:p>
    <w:p>
      <w:pPr>
        <w:spacing w:before="75" w:after="0"/>
      </w:pPr>
      <w:r>
        <w:rPr/>
        <w:t xml:space="preserve">二、产业政策差异比较</w:t>
      </w:r>
    </w:p>
    <w:p>
      <w:pPr>
        <w:spacing w:before="75" w:after="0"/>
      </w:pPr>
      <w:r>
        <w:rPr/>
        <w:t xml:space="preserve">三、区域发展优先级排序</w:t>
      </w:r>
    </w:p>
    <w:p>
      <w:pPr>
        <w:spacing w:before="75" w:after="0"/>
      </w:pPr>
      <w:r>
        <w:rPr>
          <w:b w:val="1"/>
          <w:bCs w:val="1"/>
        </w:rPr>
        <w:t xml:space="preserve">第九章 2026-2031年中国氮肥行业竞争格局分析</w:t>
      </w:r>
    </w:p>
    <w:p>
      <w:pPr>
        <w:spacing w:before="75" w:after="0"/>
      </w:pPr>
      <w:r>
        <w:rPr/>
        <w:t xml:space="preserve">第一节 行业集中度分析</w:t>
      </w:r>
    </w:p>
    <w:p>
      <w:pPr>
        <w:spacing w:before="75" w:after="0"/>
      </w:pPr>
      <w:r>
        <w:rPr/>
        <w:t xml:space="preserve">一、cr4与cr8指数变化</w:t>
      </w:r>
    </w:p>
    <w:p>
      <w:pPr>
        <w:spacing w:before="75" w:after="0"/>
      </w:pPr>
      <w:r>
        <w:rPr/>
        <w:t xml:space="preserve">二、产能集中度演变趋势</w:t>
      </w:r>
    </w:p>
    <w:p>
      <w:pPr>
        <w:spacing w:before="75" w:after="0"/>
      </w:pPr>
      <w:r>
        <w:rPr/>
        <w:t xml:space="preserve">三、行业壁垒与进入难度</w:t>
      </w:r>
    </w:p>
    <w:p>
      <w:pPr>
        <w:spacing w:before="75" w:after="0"/>
      </w:pPr>
      <w:r>
        <w:rPr/>
        <w:t xml:space="preserve">第二节 竞争主体类型分析</w:t>
      </w:r>
    </w:p>
    <w:p>
      <w:pPr>
        <w:spacing w:before="75" w:after="0"/>
      </w:pPr>
      <w:r>
        <w:rPr/>
        <w:t xml:space="preserve">一、大型国有企业竞争力</w:t>
      </w:r>
    </w:p>
    <w:p>
      <w:pPr>
        <w:spacing w:before="75" w:after="0"/>
      </w:pPr>
      <w:r>
        <w:rPr/>
        <w:t xml:space="preserve">二、地方骨干企业特征</w:t>
      </w:r>
    </w:p>
    <w:p>
      <w:pPr>
        <w:spacing w:before="75" w:after="0"/>
      </w:pPr>
      <w:r>
        <w:rPr/>
        <w:t xml:space="preserve">三、民营企业发展态势</w:t>
      </w:r>
    </w:p>
    <w:p>
      <w:pPr>
        <w:spacing w:before="75" w:after="0"/>
      </w:pPr>
      <w:r>
        <w:rPr/>
        <w:t xml:space="preserve">第三节 竞争策略分析</w:t>
      </w:r>
    </w:p>
    <w:p>
      <w:pPr>
        <w:spacing w:before="75" w:after="0"/>
      </w:pPr>
      <w:r>
        <w:rPr/>
        <w:t xml:space="preserve">一、成本领先战略实施</w:t>
      </w:r>
    </w:p>
    <w:p>
      <w:pPr>
        <w:spacing w:before="75" w:after="0"/>
      </w:pPr>
      <w:r>
        <w:rPr/>
        <w:t xml:space="preserve">二、差异化竞争路径</w:t>
      </w:r>
    </w:p>
    <w:p>
      <w:pPr>
        <w:spacing w:before="75" w:after="0"/>
      </w:pPr>
      <w:r>
        <w:rPr/>
        <w:t xml:space="preserve">三、并购重组整合趋势</w:t>
      </w:r>
    </w:p>
    <w:p>
      <w:pPr>
        <w:spacing w:before="75" w:after="0"/>
      </w:pPr>
      <w:r>
        <w:rPr/>
        <w:t xml:space="preserve">第四节 竞争格局演变预测</w:t>
      </w:r>
    </w:p>
    <w:p>
      <w:pPr>
        <w:spacing w:before="75" w:after="0"/>
      </w:pPr>
      <w:r>
        <w:rPr/>
        <w:t xml:space="preserve">一、存量竞争阶段特征</w:t>
      </w:r>
    </w:p>
    <w:p>
      <w:pPr>
        <w:spacing w:before="75" w:after="0"/>
      </w:pPr>
      <w:r>
        <w:rPr/>
        <w:t xml:space="preserve">二、行业洗牌可能性</w:t>
      </w:r>
    </w:p>
    <w:p>
      <w:pPr>
        <w:spacing w:before="75" w:after="0"/>
      </w:pPr>
      <w:r>
        <w:rPr/>
        <w:t xml:space="preserve">三、2026-2031年竞争态势预判</w:t>
      </w:r>
    </w:p>
    <w:p>
      <w:pPr>
        <w:spacing w:before="75" w:after="0"/>
      </w:pPr>
      <w:r>
        <w:rPr>
          <w:b w:val="1"/>
          <w:bCs w:val="1"/>
        </w:rPr>
        <w:t xml:space="preserve">第十章 2026-2031年中国氮肥行业产品结构优化分析</w:t>
      </w:r>
    </w:p>
    <w:p>
      <w:pPr>
        <w:spacing w:before="75" w:after="0"/>
      </w:pPr>
      <w:r>
        <w:rPr/>
        <w:t xml:space="preserve">第一节 传统产品升级路径</w:t>
      </w:r>
    </w:p>
    <w:p>
      <w:pPr>
        <w:spacing w:before="75" w:after="0"/>
      </w:pPr>
      <w:r>
        <w:rPr/>
        <w:t xml:space="preserve">一、普通尿素提质增效</w:t>
      </w:r>
    </w:p>
    <w:p>
      <w:pPr>
        <w:spacing w:before="75" w:after="0"/>
      </w:pPr>
      <w:r>
        <w:rPr/>
        <w:t xml:space="preserve">二、大颗粒尿素发展</w:t>
      </w:r>
    </w:p>
    <w:p>
      <w:pPr>
        <w:spacing w:before="75" w:after="0"/>
      </w:pPr>
      <w:r>
        <w:rPr/>
        <w:t xml:space="preserve">三、多用途产品开发</w:t>
      </w:r>
    </w:p>
    <w:p>
      <w:pPr>
        <w:spacing w:before="75" w:after="0"/>
      </w:pPr>
      <w:r>
        <w:rPr/>
        <w:t xml:space="preserve">第二节 新型肥料发展分析</w:t>
      </w:r>
    </w:p>
    <w:p>
      <w:pPr>
        <w:spacing w:before="75" w:after="0"/>
      </w:pPr>
      <w:r>
        <w:rPr/>
        <w:t xml:space="preserve">一、缓控释肥技术进展</w:t>
      </w:r>
    </w:p>
    <w:p>
      <w:pPr>
        <w:spacing w:before="75" w:after="0"/>
      </w:pPr>
      <w:r>
        <w:rPr/>
        <w:t xml:space="preserve">二、水溶肥市场扩张</w:t>
      </w:r>
    </w:p>
    <w:p>
      <w:pPr>
        <w:spacing w:before="75" w:after="0"/>
      </w:pPr>
      <w:r>
        <w:rPr/>
        <w:t xml:space="preserve">三、功能性肥料创新</w:t>
      </w:r>
    </w:p>
    <w:p>
      <w:pPr>
        <w:spacing w:before="75" w:after="0"/>
      </w:pPr>
      <w:r>
        <w:rPr/>
        <w:t xml:space="preserve">第三节 专用肥发展趋势</w:t>
      </w:r>
    </w:p>
    <w:p>
      <w:pPr>
        <w:spacing w:before="75" w:after="0"/>
      </w:pPr>
      <w:r>
        <w:rPr/>
        <w:t xml:space="preserve">一、作物专用肥开发</w:t>
      </w:r>
    </w:p>
    <w:p>
      <w:pPr>
        <w:spacing w:before="75" w:after="0"/>
      </w:pPr>
      <w:r>
        <w:rPr/>
        <w:t xml:space="preserve">二、区域专用肥定制</w:t>
      </w:r>
    </w:p>
    <w:p>
      <w:pPr>
        <w:spacing w:before="75" w:after="0"/>
      </w:pPr>
      <w:r>
        <w:rPr/>
        <w:t xml:space="preserve">三、施肥方案配套服务</w:t>
      </w:r>
    </w:p>
    <w:p>
      <w:pPr>
        <w:spacing w:before="75" w:after="0"/>
      </w:pPr>
      <w:r>
        <w:rPr/>
        <w:t xml:space="preserve">第四节 产品结构优化方向</w:t>
      </w:r>
    </w:p>
    <w:p>
      <w:pPr>
        <w:spacing w:before="75" w:after="0"/>
      </w:pPr>
      <w:r>
        <w:rPr/>
        <w:t xml:space="preserve">一、高附加值产品占比提升</w:t>
      </w:r>
    </w:p>
    <w:p>
      <w:pPr>
        <w:spacing w:before="75" w:after="0"/>
      </w:pPr>
      <w:r>
        <w:rPr/>
        <w:t xml:space="preserve">二、传统产品产能调控</w:t>
      </w:r>
    </w:p>
    <w:p>
      <w:pPr>
        <w:spacing w:before="75" w:after="0"/>
      </w:pPr>
      <w:r>
        <w:rPr/>
        <w:t xml:space="preserve">三、产品组合策略建议</w:t>
      </w:r>
    </w:p>
    <w:p>
      <w:pPr>
        <w:spacing w:before="75" w:after="0"/>
      </w:pPr>
      <w:r>
        <w:rPr>
          <w:b w:val="1"/>
          <w:bCs w:val="1"/>
        </w:rPr>
        <w:t xml:space="preserve">第十一章 2026-2031年中国氮肥行业技术创新与智能化发展</w:t>
      </w:r>
    </w:p>
    <w:p>
      <w:pPr>
        <w:spacing w:before="75" w:after="0"/>
      </w:pPr>
      <w:r>
        <w:rPr/>
        <w:t xml:space="preserve">第一节 生产工艺技术创新</w:t>
      </w:r>
    </w:p>
    <w:p>
      <w:pPr>
        <w:spacing w:before="75" w:after="0"/>
      </w:pPr>
      <w:r>
        <w:rPr/>
        <w:t xml:space="preserve">一、新型煤气化技术应用</w:t>
      </w:r>
    </w:p>
    <w:p>
      <w:pPr>
        <w:spacing w:before="75" w:after="0"/>
      </w:pPr>
      <w:r>
        <w:rPr/>
        <w:t xml:space="preserve">二、节能降耗技术突破</w:t>
      </w:r>
    </w:p>
    <w:p>
      <w:pPr>
        <w:spacing w:before="75" w:after="0"/>
      </w:pPr>
      <w:r>
        <w:rPr/>
        <w:t xml:space="preserve">三、碳捕集与封存技术</w:t>
      </w:r>
    </w:p>
    <w:p>
      <w:pPr>
        <w:spacing w:before="75" w:after="0"/>
      </w:pPr>
      <w:r>
        <w:rPr/>
        <w:t xml:space="preserve">第二节 产品技术创新</w:t>
      </w:r>
    </w:p>
    <w:p>
      <w:pPr>
        <w:spacing w:before="75" w:after="0"/>
      </w:pPr>
      <w:r>
        <w:rPr/>
        <w:t xml:space="preserve">一、增效剂技术集成</w:t>
      </w:r>
    </w:p>
    <w:p>
      <w:pPr>
        <w:spacing w:before="75" w:after="0"/>
      </w:pPr>
      <w:r>
        <w:rPr/>
        <w:t xml:space="preserve">二、涂层与包裹技术</w:t>
      </w:r>
    </w:p>
    <w:p>
      <w:pPr>
        <w:spacing w:before="75" w:after="0"/>
      </w:pPr>
      <w:r>
        <w:rPr/>
        <w:t xml:space="preserve">三、精准施肥技术配套</w:t>
      </w:r>
    </w:p>
    <w:p>
      <w:pPr>
        <w:spacing w:before="75" w:after="0"/>
      </w:pPr>
      <w:r>
        <w:rPr/>
        <w:t xml:space="preserve">第三节 智能制造发展</w:t>
      </w:r>
    </w:p>
    <w:p>
      <w:pPr>
        <w:spacing w:before="75" w:after="0"/>
      </w:pPr>
      <w:r>
        <w:rPr/>
        <w:t xml:space="preserve">一、生产过程自动化</w:t>
      </w:r>
    </w:p>
    <w:p>
      <w:pPr>
        <w:spacing w:before="75" w:after="0"/>
      </w:pPr>
      <w:r>
        <w:rPr/>
        <w:t xml:space="preserve">二、数字化工厂建设</w:t>
      </w:r>
    </w:p>
    <w:p>
      <w:pPr>
        <w:spacing w:before="75" w:after="0"/>
      </w:pPr>
      <w:r>
        <w:rPr/>
        <w:t xml:space="preserve">三、工业互联网应用</w:t>
      </w:r>
    </w:p>
    <w:p>
      <w:pPr>
        <w:spacing w:before="75" w:after="0"/>
      </w:pPr>
      <w:r>
        <w:rPr/>
        <w:t xml:space="preserve">第四节 技术发展趋势研判</w:t>
      </w:r>
    </w:p>
    <w:p>
      <w:pPr>
        <w:spacing w:before="75" w:after="0"/>
      </w:pPr>
      <w:r>
        <w:rPr/>
        <w:t xml:space="preserve">一、绿色低碳技术方向</w:t>
      </w:r>
    </w:p>
    <w:p>
      <w:pPr>
        <w:spacing w:before="75" w:after="0"/>
      </w:pPr>
      <w:r>
        <w:rPr/>
        <w:t xml:space="preserve">二、智能化升级路径</w:t>
      </w:r>
    </w:p>
    <w:p>
      <w:pPr>
        <w:spacing w:before="75" w:after="0"/>
      </w:pPr>
      <w:r>
        <w:rPr/>
        <w:t xml:space="preserve">三、2026-2031年技术路线图</w:t>
      </w:r>
    </w:p>
    <w:p>
      <w:pPr>
        <w:spacing w:before="75" w:after="0"/>
      </w:pPr>
      <w:r>
        <w:rPr>
          <w:b w:val="1"/>
          <w:bCs w:val="1"/>
        </w:rPr>
        <w:t xml:space="preserve">第十二章 2026-2031年中国氮肥行业绿色发展与碳中和路径</w:t>
      </w:r>
    </w:p>
    <w:p>
      <w:pPr>
        <w:spacing w:before="75" w:after="0"/>
      </w:pPr>
      <w:r>
        <w:rPr/>
        <w:t xml:space="preserve">第一节 行业碳排放现状</w:t>
      </w:r>
    </w:p>
    <w:p>
      <w:pPr>
        <w:spacing w:before="75" w:after="0"/>
      </w:pPr>
      <w:r>
        <w:rPr/>
        <w:t xml:space="preserve">一、碳排放总量测算</w:t>
      </w:r>
    </w:p>
    <w:p>
      <w:pPr>
        <w:spacing w:before="75" w:after="0"/>
      </w:pPr>
      <w:r>
        <w:rPr/>
        <w:t xml:space="preserve">二、排放强度对比分析</w:t>
      </w:r>
    </w:p>
    <w:p>
      <w:pPr>
        <w:spacing w:before="75" w:after="0"/>
      </w:pPr>
      <w:r>
        <w:rPr/>
        <w:t xml:space="preserve">三、主要排放环节识别</w:t>
      </w:r>
    </w:p>
    <w:p>
      <w:pPr>
        <w:spacing w:before="75" w:after="0"/>
      </w:pPr>
      <w:r>
        <w:rPr/>
        <w:t xml:space="preserve">第二节 节能减排技术应用</w:t>
      </w:r>
    </w:p>
    <w:p>
      <w:pPr>
        <w:spacing w:before="75" w:after="0"/>
      </w:pPr>
      <w:r>
        <w:rPr/>
        <w:t xml:space="preserve">一、余热余压回收利用</w:t>
      </w:r>
    </w:p>
    <w:p>
      <w:pPr>
        <w:spacing w:before="75" w:after="0"/>
      </w:pPr>
      <w:r>
        <w:rPr/>
        <w:t xml:space="preserve">二、废水废气治理技术</w:t>
      </w:r>
    </w:p>
    <w:p>
      <w:pPr>
        <w:spacing w:before="75" w:after="0"/>
      </w:pPr>
      <w:r>
        <w:rPr/>
        <w:t xml:space="preserve">三、固废资源化利用</w:t>
      </w:r>
    </w:p>
    <w:p>
      <w:pPr>
        <w:spacing w:before="75" w:after="0"/>
      </w:pPr>
      <w:r>
        <w:rPr/>
        <w:t xml:space="preserve">第三节 碳中和路径设计</w:t>
      </w:r>
    </w:p>
    <w:p>
      <w:pPr>
        <w:spacing w:before="75" w:after="0"/>
      </w:pPr>
      <w:r>
        <w:rPr/>
        <w:t xml:space="preserve">一、短中期减排目标</w:t>
      </w:r>
    </w:p>
    <w:p>
      <w:pPr>
        <w:spacing w:before="75" w:after="0"/>
      </w:pPr>
      <w:r>
        <w:rPr/>
        <w:t xml:space="preserve">二、清洁能源替代方案</w:t>
      </w:r>
    </w:p>
    <w:p>
      <w:pPr>
        <w:spacing w:before="75" w:after="0"/>
      </w:pPr>
      <w:r>
        <w:rPr/>
        <w:t xml:space="preserve">三、碳汇与碳交易参与</w:t>
      </w:r>
    </w:p>
    <w:p>
      <w:pPr>
        <w:spacing w:before="75" w:after="0"/>
      </w:pPr>
      <w:r>
        <w:rPr/>
        <w:t xml:space="preserve">第四节 绿色转型成本收益</w:t>
      </w:r>
    </w:p>
    <w:p>
      <w:pPr>
        <w:spacing w:before="75" w:after="0"/>
      </w:pPr>
      <w:r>
        <w:rPr/>
        <w:t xml:space="preserve">一、环保投资需求测算</w:t>
      </w:r>
    </w:p>
    <w:p>
      <w:pPr>
        <w:spacing w:before="75" w:after="0"/>
      </w:pPr>
      <w:r>
        <w:rPr/>
        <w:t xml:space="preserve">二、绿色溢价实现机制</w:t>
      </w:r>
    </w:p>
    <w:p>
      <w:pPr>
        <w:spacing w:before="75" w:after="0"/>
      </w:pPr>
      <w:r>
        <w:rPr/>
        <w:t xml:space="preserve">三、转型风险与机遇</w:t>
      </w:r>
    </w:p>
    <w:p>
      <w:pPr>
        <w:spacing w:before="75" w:after="0"/>
      </w:pPr>
      <w:r>
        <w:rPr>
          <w:b w:val="1"/>
          <w:bCs w:val="1"/>
        </w:rPr>
        <w:t xml:space="preserve">第十三章 2026-2031年中国氮肥行业下游应用市场深度调研</w:t>
      </w:r>
    </w:p>
    <w:p>
      <w:pPr>
        <w:spacing w:before="75" w:after="0"/>
      </w:pPr>
      <w:r>
        <w:rPr/>
        <w:t xml:space="preserve">第一节 粮食作物应用市场</w:t>
      </w:r>
    </w:p>
    <w:p>
      <w:pPr>
        <w:spacing w:before="75" w:after="0"/>
      </w:pPr>
      <w:r>
        <w:rPr/>
        <w:t xml:space="preserve">一、水稻用肥需求特征</w:t>
      </w:r>
    </w:p>
    <w:p>
      <w:pPr>
        <w:spacing w:before="75" w:after="0"/>
      </w:pPr>
      <w:r>
        <w:rPr/>
        <w:t xml:space="preserve">二、小麦用肥需求分析</w:t>
      </w:r>
    </w:p>
    <w:p>
      <w:pPr>
        <w:spacing w:before="75" w:after="0"/>
      </w:pPr>
      <w:r>
        <w:rPr/>
        <w:t xml:space="preserve">三、玉米用肥需求测算</w:t>
      </w:r>
    </w:p>
    <w:p>
      <w:pPr>
        <w:spacing w:before="75" w:after="0"/>
      </w:pPr>
      <w:r>
        <w:rPr/>
        <w:t xml:space="preserve">第二节 经济作物应用市场</w:t>
      </w:r>
    </w:p>
    <w:p>
      <w:pPr>
        <w:spacing w:before="75" w:after="0"/>
      </w:pPr>
      <w:r>
        <w:rPr/>
        <w:t xml:space="preserve">一、蔬菜用肥品质要求</w:t>
      </w:r>
    </w:p>
    <w:p>
      <w:pPr>
        <w:spacing w:before="75" w:after="0"/>
      </w:pPr>
      <w:r>
        <w:rPr/>
        <w:t xml:space="preserve">二、果树用肥技术要点</w:t>
      </w:r>
    </w:p>
    <w:p>
      <w:pPr>
        <w:spacing w:before="75" w:after="0"/>
      </w:pPr>
      <w:r>
        <w:rPr/>
        <w:t xml:space="preserve">三、其他经济作物需求</w:t>
      </w:r>
    </w:p>
    <w:p>
      <w:pPr>
        <w:spacing w:before="75" w:after="0"/>
      </w:pPr>
      <w:r>
        <w:rPr/>
        <w:t xml:space="preserve">第三节 新型农业经营主体</w:t>
      </w:r>
    </w:p>
    <w:p>
      <w:pPr>
        <w:spacing w:before="75" w:after="0"/>
      </w:pPr>
      <w:r>
        <w:rPr/>
        <w:t xml:space="preserve">一、种植大户用肥行为</w:t>
      </w:r>
    </w:p>
    <w:p>
      <w:pPr>
        <w:spacing w:before="75" w:after="0"/>
      </w:pPr>
      <w:r>
        <w:rPr/>
        <w:t xml:space="preserve">二、家庭农场采购特征</w:t>
      </w:r>
    </w:p>
    <w:p>
      <w:pPr>
        <w:spacing w:before="75" w:after="0"/>
      </w:pPr>
      <w:r>
        <w:rPr/>
        <w:t xml:space="preserve">三、农业合作社需求模式</w:t>
      </w:r>
    </w:p>
    <w:p>
      <w:pPr>
        <w:spacing w:before="75" w:after="0"/>
      </w:pPr>
      <w:r>
        <w:rPr/>
        <w:t xml:space="preserve">第四节 农业服务化趋势</w:t>
      </w:r>
    </w:p>
    <w:p>
      <w:pPr>
        <w:spacing w:before="75" w:after="0"/>
      </w:pPr>
      <w:r>
        <w:rPr/>
        <w:t xml:space="preserve">一、统防统治服务延伸</w:t>
      </w:r>
    </w:p>
    <w:p>
      <w:pPr>
        <w:spacing w:before="75" w:after="0"/>
      </w:pPr>
      <w:r>
        <w:rPr/>
        <w:t xml:space="preserve">二、测土配方施肥推广</w:t>
      </w:r>
    </w:p>
    <w:p>
      <w:pPr>
        <w:spacing w:before="75" w:after="0"/>
      </w:pPr>
      <w:r>
        <w:rPr/>
        <w:t xml:space="preserve">三、农化服务一体化</w:t>
      </w:r>
    </w:p>
    <w:p>
      <w:pPr>
        <w:spacing w:before="75" w:after="0"/>
      </w:pPr>
      <w:r>
        <w:rPr>
          <w:b w:val="1"/>
          <w:bCs w:val="1"/>
        </w:rPr>
        <w:t xml:space="preserve">第十四章 2026-2031年中国氮肥行业风险因素分析</w:t>
      </w:r>
    </w:p>
    <w:p>
      <w:pPr>
        <w:spacing w:before="75" w:after="0"/>
      </w:pPr>
      <w:r>
        <w:rPr/>
        <w:t xml:space="preserve">第一节 市场风险</w:t>
      </w:r>
    </w:p>
    <w:p>
      <w:pPr>
        <w:spacing w:before="75" w:after="0"/>
      </w:pPr>
      <w:r>
        <w:rPr/>
        <w:t xml:space="preserve">一、价格波动风险</w:t>
      </w:r>
    </w:p>
    <w:p>
      <w:pPr>
        <w:spacing w:before="75" w:after="0"/>
      </w:pPr>
      <w:r>
        <w:rPr/>
        <w:t xml:space="preserve">二、需求下滑风险</w:t>
      </w:r>
    </w:p>
    <w:p>
      <w:pPr>
        <w:spacing w:before="75" w:after="0"/>
      </w:pPr>
      <w:r>
        <w:rPr/>
        <w:t xml:space="preserve">三、产能过剩风险</w:t>
      </w:r>
    </w:p>
    <w:p>
      <w:pPr>
        <w:spacing w:before="75" w:after="0"/>
      </w:pPr>
      <w:r>
        <w:rPr/>
        <w:t xml:space="preserve">第二节 政策风险</w:t>
      </w:r>
    </w:p>
    <w:p>
      <w:pPr>
        <w:spacing w:before="75" w:after="0"/>
      </w:pPr>
      <w:r>
        <w:rPr/>
        <w:t xml:space="preserve">一、环保政策收紧风险</w:t>
      </w:r>
    </w:p>
    <w:p>
      <w:pPr>
        <w:spacing w:before="75" w:after="0"/>
      </w:pPr>
      <w:r>
        <w:rPr/>
        <w:t xml:space="preserve">二、能源政策调整风险</w:t>
      </w:r>
    </w:p>
    <w:p>
      <w:pPr>
        <w:spacing w:before="75" w:after="0"/>
      </w:pPr>
      <w:r>
        <w:rPr/>
        <w:t xml:space="preserve">三、农业政策变化风险</w:t>
      </w:r>
    </w:p>
    <w:p>
      <w:pPr>
        <w:spacing w:before="75" w:after="0"/>
      </w:pPr>
      <w:r>
        <w:rPr/>
        <w:t xml:space="preserve">第三节 经营风险</w:t>
      </w:r>
    </w:p>
    <w:p>
      <w:pPr>
        <w:spacing w:before="75" w:after="0"/>
      </w:pPr>
      <w:r>
        <w:rPr/>
        <w:t xml:space="preserve">一、原料供应风险</w:t>
      </w:r>
    </w:p>
    <w:p>
      <w:pPr>
        <w:spacing w:before="75" w:after="0"/>
      </w:pPr>
      <w:r>
        <w:rPr/>
        <w:t xml:space="preserve">二、安全生产风险</w:t>
      </w:r>
    </w:p>
    <w:p>
      <w:pPr>
        <w:spacing w:before="75" w:after="0"/>
      </w:pPr>
      <w:r>
        <w:rPr/>
        <w:t xml:space="preserve">三、技术替代风险</w:t>
      </w:r>
    </w:p>
    <w:p>
      <w:pPr>
        <w:spacing w:before="75" w:after="0"/>
      </w:pPr>
      <w:r>
        <w:rPr/>
        <w:t xml:space="preserve">第四节 国际风险</w:t>
      </w:r>
    </w:p>
    <w:p>
      <w:pPr>
        <w:spacing w:before="75" w:after="0"/>
      </w:pPr>
      <w:r>
        <w:rPr/>
        <w:t xml:space="preserve">一、贸易摩擦风险</w:t>
      </w:r>
    </w:p>
    <w:p>
      <w:pPr>
        <w:spacing w:before="75" w:after="0"/>
      </w:pPr>
      <w:r>
        <w:rPr/>
        <w:t xml:space="preserve">二、汇率波动风险</w:t>
      </w:r>
    </w:p>
    <w:p>
      <w:pPr>
        <w:spacing w:before="75" w:after="0"/>
      </w:pPr>
      <w:r>
        <w:rPr/>
        <w:t xml:space="preserve">三、地缘政治风险</w:t>
      </w:r>
    </w:p>
    <w:p>
      <w:pPr>
        <w:spacing w:before="75" w:after="0"/>
      </w:pPr>
      <w:r>
        <w:rPr>
          <w:b w:val="1"/>
          <w:bCs w:val="1"/>
        </w:rPr>
        <w:t xml:space="preserve">第十五章 2026-2031年中国氮肥行业投资战略与前景预测</w:t>
      </w:r>
    </w:p>
    <w:p>
      <w:pPr>
        <w:spacing w:before="75" w:after="0"/>
      </w:pPr>
      <w:r>
        <w:rPr/>
        <w:t xml:space="preserve">第一节 投资价值评估</w:t>
      </w:r>
    </w:p>
    <w:p>
      <w:pPr>
        <w:spacing w:before="75" w:after="0"/>
      </w:pPr>
      <w:r>
        <w:rPr/>
        <w:t xml:space="preserve">一、行业生命周期判断</w:t>
      </w:r>
    </w:p>
    <w:p>
      <w:pPr>
        <w:spacing w:before="75" w:after="0"/>
      </w:pPr>
      <w:r>
        <w:rPr/>
        <w:t xml:space="preserve">二、投资回报率分析</w:t>
      </w:r>
    </w:p>
    <w:p>
      <w:pPr>
        <w:spacing w:before="75" w:after="0"/>
      </w:pPr>
      <w:r>
        <w:rPr/>
        <w:t xml:space="preserve">三、估值水平比较</w:t>
      </w:r>
    </w:p>
    <w:p>
      <w:pPr>
        <w:spacing w:before="75" w:after="0"/>
      </w:pPr>
      <w:r>
        <w:rPr/>
        <w:t xml:space="preserve">第二节 投资机会识别</w:t>
      </w:r>
    </w:p>
    <w:p>
      <w:pPr>
        <w:spacing w:before="75" w:after="0"/>
      </w:pPr>
      <w:r>
        <w:rPr/>
        <w:t xml:space="preserve">一、产业链延伸机会</w:t>
      </w:r>
    </w:p>
    <w:p>
      <w:pPr>
        <w:spacing w:before="75" w:after="0"/>
      </w:pPr>
      <w:r>
        <w:rPr/>
        <w:t xml:space="preserve">二、区域布局优化机会</w:t>
      </w:r>
    </w:p>
    <w:p>
      <w:pPr>
        <w:spacing w:before="75" w:after="0"/>
      </w:pPr>
      <w:r>
        <w:rPr/>
        <w:t xml:space="preserve">三、技术升级投资机会</w:t>
      </w:r>
    </w:p>
    <w:p>
      <w:pPr>
        <w:spacing w:before="75" w:after="0"/>
      </w:pPr>
      <w:r>
        <w:rPr/>
        <w:t xml:space="preserve">第三节 投资策略建议</w:t>
      </w:r>
    </w:p>
    <w:p>
      <w:pPr>
        <w:spacing w:before="75" w:after="0"/>
      </w:pPr>
      <w:r>
        <w:rPr/>
        <w:t xml:space="preserve">一、进入时机选择</w:t>
      </w:r>
    </w:p>
    <w:p>
      <w:pPr>
        <w:spacing w:before="75" w:after="0"/>
      </w:pPr>
      <w:r>
        <w:rPr/>
        <w:t xml:space="preserve">二、投资规模建议</w:t>
      </w:r>
    </w:p>
    <w:p>
      <w:pPr>
        <w:spacing w:before="75" w:after="0"/>
      </w:pPr>
      <w:r>
        <w:rPr/>
        <w:t xml:space="preserve">三、合作模式设计</w:t>
      </w:r>
    </w:p>
    <w:p>
      <w:pPr>
        <w:spacing w:before="75" w:after="0"/>
      </w:pPr>
      <w:r>
        <w:rPr/>
        <w:t xml:space="preserve">第四节 发展前景预测</w:t>
      </w:r>
    </w:p>
    <w:p>
      <w:pPr>
        <w:spacing w:before="75" w:after="0"/>
      </w:pPr>
      <w:r>
        <w:rPr/>
        <w:t xml:space="preserve">一、2026-2031年产能预测</w:t>
      </w:r>
    </w:p>
    <w:p>
      <w:pPr>
        <w:spacing w:before="75" w:after="0"/>
      </w:pPr>
      <w:r>
        <w:rPr/>
        <w:t xml:space="preserve">二、2026-2031年产量预测</w:t>
      </w:r>
    </w:p>
    <w:p>
      <w:pPr>
        <w:spacing w:before="75" w:after="0"/>
      </w:pPr>
      <w:r>
        <w:rPr/>
        <w:t xml:space="preserve">三、2026-2031年市场规模预测</w:t>
      </w:r>
    </w:p>
    <w:p>
      <w:pPr>
        <w:spacing w:before="75" w:after="0"/>
      </w:pPr>
      <w:r>
        <w:rPr>
          <w:b w:val="1"/>
          <w:bCs w:val="1"/>
        </w:rPr>
        <w:t xml:space="preserve">第十六章 2026-2031年中国氮肥行业发展趋势与战略建议</w:t>
      </w:r>
    </w:p>
    <w:p>
      <w:pPr>
        <w:spacing w:before="75" w:after="0"/>
      </w:pPr>
      <w:r>
        <w:rPr/>
        <w:t xml:space="preserve">第一节 行业发展趋势研判</w:t>
      </w:r>
    </w:p>
    <w:p>
      <w:pPr>
        <w:spacing w:before="75" w:after="0"/>
      </w:pPr>
      <w:r>
        <w:rPr/>
        <w:t xml:space="preserve">一、总量控制与结构优化并重</w:t>
      </w:r>
    </w:p>
    <w:p>
      <w:pPr>
        <w:spacing w:before="75" w:after="0"/>
      </w:pPr>
      <w:r>
        <w:rPr/>
        <w:t xml:space="preserve">二、绿色低碳转型加速</w:t>
      </w:r>
    </w:p>
    <w:p>
      <w:pPr>
        <w:spacing w:before="75" w:after="0"/>
      </w:pPr>
      <w:r>
        <w:rPr/>
        <w:t xml:space="preserve">三、数字化智能化升级</w:t>
      </w:r>
    </w:p>
    <w:p>
      <w:pPr>
        <w:spacing w:before="75" w:after="0"/>
      </w:pPr>
      <w:r>
        <w:rPr/>
        <w:t xml:space="preserve">第二节 企业发展策略建议</w:t>
      </w:r>
    </w:p>
    <w:p>
      <w:pPr>
        <w:spacing w:before="75" w:after="0"/>
      </w:pPr>
      <w:r>
        <w:rPr/>
        <w:t xml:space="preserve">一、差异化竞争策略</w:t>
      </w:r>
    </w:p>
    <w:p>
      <w:pPr>
        <w:spacing w:before="75" w:after="0"/>
      </w:pPr>
      <w:r>
        <w:rPr/>
        <w:t xml:space="preserve">二、成本管控策略</w:t>
      </w:r>
    </w:p>
    <w:p>
      <w:pPr>
        <w:spacing w:before="75" w:after="0"/>
      </w:pPr>
      <w:r>
        <w:rPr/>
        <w:t xml:space="preserve">三、创新驱动策略</w:t>
      </w:r>
    </w:p>
    <w:p>
      <w:pPr>
        <w:spacing w:before="75" w:after="0"/>
      </w:pPr>
      <w:r>
        <w:rPr/>
        <w:t xml:space="preserve">第三节 行业整合建议</w:t>
      </w:r>
    </w:p>
    <w:p>
      <w:pPr>
        <w:spacing w:before="75" w:after="0"/>
      </w:pPr>
      <w:r>
        <w:rPr/>
        <w:t xml:space="preserve">一、横向整合方向</w:t>
      </w:r>
    </w:p>
    <w:p>
      <w:pPr>
        <w:spacing w:before="75" w:after="0"/>
      </w:pPr>
      <w:r>
        <w:rPr/>
        <w:t xml:space="preserve">二、纵向整合路径</w:t>
      </w:r>
    </w:p>
    <w:p>
      <w:pPr>
        <w:spacing w:before="75" w:after="0"/>
      </w:pPr>
      <w:r>
        <w:rPr/>
        <w:t xml:space="preserve">三、平台化发展模式</w:t>
      </w:r>
    </w:p>
    <w:p>
      <w:pPr>
        <w:spacing w:before="75" w:after="0"/>
      </w:pPr>
      <w:r>
        <w:rPr/>
        <w:t xml:space="preserve">第四节 政策建议</w:t>
      </w:r>
    </w:p>
    <w:p>
      <w:pPr>
        <w:spacing w:before="75" w:after="0"/>
      </w:pPr>
      <w:r>
        <w:rPr/>
        <w:t xml:space="preserve">一、产业政策优化方向</w:t>
      </w:r>
    </w:p>
    <w:p>
      <w:pPr>
        <w:spacing w:before="75" w:after="0"/>
      </w:pPr>
      <w:r>
        <w:rPr/>
        <w:t xml:space="preserve">二、环保标准完善建议</w:t>
      </w:r>
    </w:p>
    <w:p>
      <w:pPr>
        <w:spacing w:before="75" w:after="0"/>
      </w:pPr>
      <w:r>
        <w:rPr/>
        <w:t xml:space="preserve">三、科技创新支持政策</w:t>
      </w:r>
    </w:p>
    <w:p>
      <w:pPr>
        <w:spacing w:before="75" w:after="0"/>
      </w:pPr>
      <w:r>
        <w:rPr>
          <w:b w:val="1"/>
          <w:bCs w:val="1"/>
        </w:rPr>
        <w:t xml:space="preserve">图表目录</w:t>
      </w:r>
    </w:p>
    <w:p>
      <w:pPr>
        <w:spacing w:before="75" w:after="0"/>
      </w:pPr>
      <w:r>
        <w:rPr/>
        <w:t xml:space="preserve">图表：2023-2025年中国gdp增速与氮肥产量增速对比</w:t>
      </w:r>
    </w:p>
    <w:p>
      <w:pPr>
        <w:spacing w:before="75" w:after="0"/>
      </w:pPr>
      <w:r>
        <w:rPr/>
        <w:t xml:space="preserve">图表：氮肥行业技术演进路线图</w:t>
      </w:r>
    </w:p>
    <w:p>
      <w:pPr>
        <w:spacing w:before="75" w:after="0"/>
      </w:pPr>
      <w:r>
        <w:rPr/>
        <w:t xml:space="preserve">图表：2025年全球氮肥产能区域分布</w:t>
      </w:r>
    </w:p>
    <w:p>
      <w:pPr>
        <w:spacing w:before="75" w:after="0"/>
      </w:pPr>
      <w:r>
        <w:rPr/>
        <w:t xml:space="preserve">图表：2023-2025年全球氮肥消费量变化趋势</w:t>
      </w:r>
    </w:p>
    <w:p>
      <w:pPr>
        <w:spacing w:before="75" w:after="0"/>
      </w:pPr>
      <w:r>
        <w:rPr/>
        <w:t xml:space="preserve">图表：2025年全球氮肥贸易流向示意图</w:t>
      </w:r>
    </w:p>
    <w:p>
      <w:pPr>
        <w:spacing w:before="75" w:after="0"/>
      </w:pPr>
      <w:r>
        <w:rPr/>
        <w:t xml:space="preserve">图表：2023-2025年中国氮肥产能及产能利用率变化</w:t>
      </w:r>
    </w:p>
    <w:p>
      <w:pPr>
        <w:spacing w:before="75" w:after="0"/>
      </w:pPr>
      <w:r>
        <w:rPr/>
        <w:t xml:space="preserve">图表：2025年中国煤头与气头氮肥产能结构</w:t>
      </w:r>
    </w:p>
    <w:p>
      <w:pPr>
        <w:spacing w:before="75" w:after="0"/>
      </w:pPr>
      <w:r>
        <w:rPr/>
        <w:t xml:space="preserve">图表：2023-2025年中国氮肥产量及增长率变化</w:t>
      </w:r>
    </w:p>
    <w:p>
      <w:pPr>
        <w:spacing w:before="75" w:after="0"/>
      </w:pPr>
      <w:r>
        <w:rPr/>
        <w:t xml:space="preserve">图表：2025年中国氮肥产量区域分布</w:t>
      </w:r>
    </w:p>
    <w:p>
      <w:pPr>
        <w:spacing w:before="75" w:after="0"/>
      </w:pPr>
      <w:r>
        <w:rPr/>
        <w:t xml:space="preserve">图表：2025年中国氮肥农业需求结构</w:t>
      </w:r>
    </w:p>
    <w:p>
      <w:pPr>
        <w:spacing w:before="75" w:after="0"/>
      </w:pPr>
      <w:r>
        <w:rPr/>
        <w:t xml:space="preserve">图表：2023-2025年中国氮肥表观消费量变化</w:t>
      </w:r>
    </w:p>
    <w:p>
      <w:pPr>
        <w:spacing w:before="75" w:after="0"/>
      </w:pPr>
      <w:r>
        <w:rPr/>
        <w:t xml:space="preserve">图表：主要粮食作物单位面积氮肥施用量变化</w:t>
      </w:r>
    </w:p>
    <w:p>
      <w:pPr>
        <w:spacing w:before="75" w:after="0"/>
      </w:pPr>
      <w:r>
        <w:rPr/>
        <w:t xml:space="preserve">图表：2023-2025年中国氮肥进出口量变化趋势</w:t>
      </w:r>
    </w:p>
    <w:p>
      <w:pPr>
        <w:spacing w:before="75" w:after="0"/>
      </w:pPr>
      <w:r>
        <w:rPr/>
        <w:t xml:space="preserve">图表：2025年中国氮肥进口来源国分布</w:t>
      </w:r>
    </w:p>
    <w:p>
      <w:pPr>
        <w:spacing w:before="75" w:after="0"/>
      </w:pPr>
      <w:r>
        <w:rPr/>
        <w:t xml:space="preserve">图表：2025年中国氮肥出口目的地分布</w:t>
      </w:r>
    </w:p>
    <w:p>
      <w:pPr>
        <w:spacing w:before="75" w:after="0"/>
      </w:pPr>
      <w:r>
        <w:rPr/>
        <w:t xml:space="preserve">图表：2023-2025年尿素出厂价格走势与煤炭价格联动</w:t>
      </w:r>
    </w:p>
    <w:p>
      <w:pPr>
        <w:spacing w:before="75" w:after="0"/>
      </w:pPr>
      <w:r>
        <w:rPr/>
        <w:t xml:space="preserve">图表：氮肥价格波动季节性特征</w:t>
      </w:r>
    </w:p>
    <w:p>
      <w:pPr>
        <w:spacing w:before="75" w:after="0"/>
      </w:pPr>
      <w:r>
        <w:rPr/>
        <w:t xml:space="preserve">图表：氮肥产业链价值分布示意图</w:t>
      </w:r>
    </w:p>
    <w:p>
      <w:pPr>
        <w:spacing w:before="75" w:after="0"/>
      </w:pPr>
      <w:r>
        <w:rPr/>
        <w:t xml:space="preserve">图表：2023-2025年合成氨价格走势与氮肥成本传导</w:t>
      </w:r>
    </w:p>
    <w:p>
      <w:pPr>
        <w:spacing w:before="75" w:after="0"/>
      </w:pPr>
      <w:r>
        <w:rPr/>
        <w:t xml:space="preserve">图表：2025年中国氮肥产能省级分布</w:t>
      </w:r>
    </w:p>
    <w:p>
      <w:pPr>
        <w:spacing w:before="75" w:after="0"/>
      </w:pPr>
      <w:r>
        <w:rPr/>
        <w:t xml:space="preserve">图表：2025年中国氮肥消费区域分布</w:t>
      </w:r>
    </w:p>
    <w:p>
      <w:pPr>
        <w:spacing w:before="75" w:after="0"/>
      </w:pPr>
      <w:r>
        <w:rPr/>
        <w:t xml:space="preserve">图表：2023-2025年中国氮肥行业cr4集中度变化</w:t>
      </w:r>
    </w:p>
    <w:p>
      <w:pPr>
        <w:spacing w:before="75" w:after="0"/>
      </w:pPr>
      <w:r>
        <w:rPr/>
        <w:t xml:space="preserve">图表：2025年中国氮肥企业产能规模分布</w:t>
      </w:r>
    </w:p>
    <w:p>
      <w:pPr>
        <w:spacing w:before="75" w:after="0"/>
      </w:pPr>
      <w:r>
        <w:rPr/>
        <w:t xml:space="preserve">图表：2023-2025年新型氮肥产品占比变化</w:t>
      </w:r>
    </w:p>
    <w:p>
      <w:pPr>
        <w:spacing w:before="75" w:after="0"/>
      </w:pPr>
      <w:r>
        <w:rPr/>
        <w:t xml:space="preserve">图表：2025年氮肥产品结构优化方向示意图</w:t>
      </w:r>
    </w:p>
    <w:p>
      <w:pPr>
        <w:spacing w:before="75" w:after="0"/>
      </w:pPr>
      <w:r>
        <w:rPr/>
        <w:t xml:space="preserve">图表：氮肥行业智能制造技术架构</w:t>
      </w:r>
    </w:p>
    <w:p>
      <w:pPr>
        <w:spacing w:before="75" w:after="0"/>
      </w:pPr>
      <w:r>
        <w:rPr/>
        <w:t xml:space="preserve">图表：2026-2031年氮肥行业技术路线图</w:t>
      </w:r>
    </w:p>
    <w:p>
      <w:pPr>
        <w:spacing w:before="75" w:after="0"/>
      </w:pPr>
      <w:r>
        <w:rPr/>
        <w:t xml:space="preserve">图表：2025年氮肥行业碳排放结构</w:t>
      </w:r>
    </w:p>
    <w:p>
      <w:pPr>
        <w:spacing w:before="75" w:after="0"/>
      </w:pPr>
      <w:r>
        <w:rPr/>
        <w:t xml:space="preserve">图表：氮肥行业碳中和路径示意图</w:t>
      </w:r>
    </w:p>
    <w:p>
      <w:pPr>
        <w:spacing w:before="75" w:after="0"/>
      </w:pPr>
      <w:r>
        <w:rPr/>
        <w:t xml:space="preserve">图表：2025年主要粮食作物氮肥需求占比</w:t>
      </w:r>
    </w:p>
    <w:p>
      <w:pPr>
        <w:spacing w:before="75" w:after="0"/>
      </w:pPr>
      <w:r>
        <w:rPr/>
        <w:t xml:space="preserve">图表：新型农业经营主体氮肥采购渠道分布</w:t>
      </w:r>
    </w:p>
    <w:p>
      <w:pPr>
        <w:spacing w:before="75" w:after="0"/>
      </w:pPr>
      <w:r>
        <w:rPr/>
        <w:t xml:space="preserve">图表：2026-2031年中国氮肥产能预测</w:t>
      </w:r>
    </w:p>
    <w:p>
      <w:pPr>
        <w:spacing w:before="75" w:after="0"/>
      </w:pPr>
      <w:r>
        <w:rPr/>
        <w:t xml:space="preserve">图表：2026-2031年中国氮肥产量预测</w:t>
      </w:r>
    </w:p>
    <w:p>
      <w:pPr>
        <w:spacing w:before="75" w:after="0"/>
      </w:pPr>
      <w:r>
        <w:rPr/>
        <w:t xml:space="preserve">图表：2026-2031年中国氮肥市场规模预测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2026-2031年中国氮肥行业全景调研及投资前景预测报告</dc:title>
  <dc:description>2026-2031年中国氮肥行业全景调研及投资前景预测报告</dc:description>
  <dc:subject>2026-2031年中国氮肥行业全景调研及投资前景预测报告</dc:subject>
  <cp:keywords>研究报告</cp:keywords>
  <cp:category>研究报告</cp:category>
  <cp:lastModifiedBy>北京中道泰和信息咨询有限公司</cp:lastModifiedBy>
  <dcterms:created xsi:type="dcterms:W3CDTF">2026-03-31T11:01:38+08:00</dcterms:created>
  <dcterms:modified xsi:type="dcterms:W3CDTF">2026-03-31T11:01:38+08:00</dcterms:modified>
</cp:coreProperties>
</file>

<file path=docProps/custom.xml><?xml version="1.0" encoding="utf-8"?>
<Properties xmlns="http://schemas.openxmlformats.org/officeDocument/2006/custom-properties" xmlns:vt="http://schemas.openxmlformats.org/officeDocument/2006/docPropsVTypes"/>
</file>