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2026-2031年智能建筑行业风险投资态势及投融资策略指引报告</w:t>
      </w:r>
    </w:p>
    <w:p>
      <w:pPr>
        <w:spacing w:after="150"/>
      </w:pPr>
      <w:r>
        <w:rPr>
          <w:b w:val="1"/>
          <w:bCs w:val="1"/>
        </w:rPr>
        <w:t xml:space="preserve">报告简介</w:t>
      </w:r>
    </w:p>
    <w:p>
      <w:pPr>
        <w:spacing w:after="150"/>
      </w:pPr>
      <w:r>
        <w:rPr/>
        <w:t xml:space="preserve">智能建筑行业风险投资是指风险资本(Venture Capital)针对智能建筑生态中具备高成长潜力的科技型初创或成长期企业所进行的权益性投资，其核心目标是通过资本注入与资源整合，推动企业在建筑智能化系统、物联网平台、能源管理、空间运营或数字孪生等关键领域实现技术创新与规模化落地，并在企业价值提升后，通过并购、上市或股权转让等方式退出，以获取长期高额回报。这类投资聚焦于能够解决传统建筑“高能耗、低效率、非互联、难运维”等痛点的创新企业，尤其青睐具备自主软硬件研发能力、数据驱动决策模型和可复制解决方案的科技主体。与传统建筑服务依赖工程承包和人工维保的模式不同，风险投资所关注的标的通常拥有标准化智能产品、平台化服务能力、持续性订阅收入(如SaaS化楼宇管理系统)以及跨建筑类型的场景适配能力。</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英国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智能建筑行业相关协会、51行业报告网、国内外相关刊物的基础信息以及各省市相关统计单位等公布和提供的大量资料。对智能建筑行业风险投资现状、国际化进程与外资进入、融资渠道、如何运作风险投资、退出机制及发展趋势等进行了系统的分析，并重点分析了智能建筑行业风险投资的主要现存问题、相应对策以及新形势下面临的机遇与挑战和企业的应对策略等。是风险投资公司、研究机构及智能建筑行业相关企业准确了解目前智能建筑行业风险投资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第一部分 智能建筑行业风投分析</w:t>
      </w:r>
    </w:p>
    <w:p>
      <w:pPr>
        <w:spacing w:before="75" w:after="0"/>
      </w:pPr>
      <w:r>
        <w:rPr>
          <w:b w:val="1"/>
          <w:bCs w:val="1"/>
        </w:rPr>
        <w:t xml:space="preserve">第一章 智能建筑行业发展综述</w:t>
      </w:r>
    </w:p>
    <w:p>
      <w:pPr>
        <w:spacing w:before="75" w:after="0"/>
      </w:pPr>
      <w:r>
        <w:rPr/>
        <w:t xml:space="preserve">第一节 智能建筑行业定义及分类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智能建筑行业统计标准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2023-2025年智能建筑行业经济指标分析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智能建筑行业产业链分析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三、2023-2025年全球风险投资情况分析</w:t>
      </w:r>
    </w:p>
    <w:p>
      <w:pPr>
        <w:spacing w:before="75" w:after="0"/>
      </w:pPr>
      <w:r>
        <w:rPr/>
        <w:t xml:space="preserve">四、2023-2025年全球风险投资环境分析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二、2023-2025年美国风险投资基金现状</w:t>
      </w:r>
    </w:p>
    <w:p>
      <w:pPr>
        <w:spacing w:before="75" w:after="0"/>
      </w:pPr>
      <w:r>
        <w:rPr/>
        <w:t xml:space="preserve">三、2023-2025年美国投资分析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二、2023-2025年欧洲风险投资基金现状</w:t>
      </w:r>
    </w:p>
    <w:p>
      <w:pPr>
        <w:spacing w:before="75" w:after="0"/>
      </w:pPr>
      <w:r>
        <w:rPr/>
        <w:t xml:space="preserve">三、2023-2025年欧洲投资分析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二、2023-2025年日韩风险投资基金现状</w:t>
      </w:r>
    </w:p>
    <w:p>
      <w:pPr>
        <w:spacing w:before="75" w:after="0"/>
      </w:pPr>
      <w:r>
        <w:rPr/>
        <w:t xml:space="preserve">三、2023-2025年日韩投资分析</w:t>
      </w:r>
    </w:p>
    <w:p>
      <w:pPr>
        <w:spacing w:before="75" w:after="0"/>
      </w:pPr>
      <w:r>
        <w:rPr/>
        <w:t xml:space="preserve">第五节 风险投资模式的国际比较分析</w:t>
      </w:r>
    </w:p>
    <w:p>
      <w:pPr>
        <w:spacing w:before="75" w:after="0"/>
      </w:pPr>
      <w:r>
        <w:rPr>
          <w:b w:val="1"/>
          <w:bCs w:val="1"/>
        </w:rPr>
        <w:t xml:space="preserve">第三章 智能建筑行业风险投资分析</w:t>
      </w:r>
    </w:p>
    <w:p>
      <w:pPr>
        <w:spacing w:before="75" w:after="0"/>
      </w:pPr>
      <w:r>
        <w:rPr/>
        <w:t xml:space="preserve">第一节 2023-2025年中国风险投资行业特点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2023-2025年智能建筑行业风险投资分析</w:t>
      </w:r>
    </w:p>
    <w:p>
      <w:pPr>
        <w:spacing w:before="75" w:after="0"/>
      </w:pPr>
      <w:r>
        <w:rPr/>
        <w:t xml:space="preserve">一、2023-2025年智能建筑行业风险投资项目数统计</w:t>
      </w:r>
    </w:p>
    <w:p>
      <w:pPr>
        <w:spacing w:before="75" w:after="0"/>
      </w:pPr>
      <w:r>
        <w:rPr/>
        <w:t xml:space="preserve">二、2023-2025年智能建筑行业风投项目投资额统计</w:t>
      </w:r>
    </w:p>
    <w:p>
      <w:pPr>
        <w:spacing w:before="75" w:after="0"/>
      </w:pPr>
      <w:r>
        <w:rPr/>
        <w:t xml:space="preserve">三、2023-2025年智能建筑行业风投项目推出情况分析</w:t>
      </w:r>
    </w:p>
    <w:p>
      <w:pPr>
        <w:spacing w:before="75" w:after="0"/>
      </w:pPr>
      <w:r>
        <w:rPr/>
        <w:t xml:space="preserve">第三节 智能建筑行业风险投资形势分析</w:t>
      </w:r>
    </w:p>
    <w:p>
      <w:pPr>
        <w:spacing w:before="75" w:after="0"/>
      </w:pPr>
      <w:r>
        <w:rPr/>
        <w:t xml:space="preserve">一、2026-2031年智能建筑行业投资发展前景</w:t>
      </w:r>
    </w:p>
    <w:p>
      <w:pPr>
        <w:spacing w:before="75" w:after="0"/>
      </w:pPr>
      <w:r>
        <w:rPr/>
        <w:t xml:space="preserve">二、2026-2031年智能建筑行业投资发展焦点</w:t>
      </w:r>
    </w:p>
    <w:p>
      <w:pPr>
        <w:spacing w:before="75" w:after="0"/>
      </w:pPr>
      <w:r>
        <w:rPr/>
        <w:t xml:space="preserve">三、2026-2031年智能建筑行业投资发展弊端</w:t>
      </w:r>
    </w:p>
    <w:p>
      <w:pPr>
        <w:spacing w:before="75" w:after="0"/>
      </w:pPr>
      <w:r>
        <w:rPr/>
        <w:t xml:space="preserve">四、2026-2031年智能建筑企业投资发展态势</w:t>
      </w:r>
    </w:p>
    <w:p>
      <w:pPr>
        <w:spacing w:before="75" w:after="0"/>
      </w:pPr>
      <w:r>
        <w:rPr/>
        <w:t xml:space="preserve">五、2026-2031年智能建筑行业投资形势预测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2023-2025年中国风险投资业发展分析</w:t>
      </w:r>
    </w:p>
    <w:p>
      <w:pPr>
        <w:spacing w:before="75" w:after="0"/>
      </w:pPr>
      <w:r>
        <w:rPr/>
        <w:t xml:space="preserve">一、2023-2025年创投行业景气分析</w:t>
      </w:r>
    </w:p>
    <w:p>
      <w:pPr>
        <w:spacing w:before="75" w:after="0"/>
      </w:pPr>
      <w:r>
        <w:rPr/>
        <w:t xml:space="preserve">二、2023-2025年二三线市场投资风险发展分析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2023-2025年中国市场创业投资研究</w:t>
      </w:r>
    </w:p>
    <w:p>
      <w:pPr>
        <w:spacing w:before="75" w:after="0"/>
      </w:pPr>
      <w:r>
        <w:rPr/>
        <w:t xml:space="preserve">一、2023-2025年中国创业投资市场发展态势</w:t>
      </w:r>
    </w:p>
    <w:p>
      <w:pPr>
        <w:spacing w:before="75" w:after="0"/>
      </w:pPr>
      <w:r>
        <w:rPr/>
        <w:t xml:space="preserve">二、2023-2025年中国创投市场新募分析</w:t>
      </w:r>
    </w:p>
    <w:p>
      <w:pPr>
        <w:spacing w:before="75" w:after="0"/>
      </w:pPr>
      <w:r>
        <w:rPr/>
        <w:t xml:space="preserve">三、2023-2025年中国创投市场表现分析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2023-2025年中国创业投资市场投资规模分析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2023-2025年中国创业投资市场投资行业分析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2023-2025年创投及私募股权投资市场募资研究</w:t>
      </w:r>
    </w:p>
    <w:p>
      <w:pPr>
        <w:spacing w:before="75" w:after="0"/>
      </w:pPr>
      <w:r>
        <w:rPr/>
        <w:t xml:space="preserve">一、2023-2025年中国投资市场基金募集规模分析</w:t>
      </w:r>
    </w:p>
    <w:p>
      <w:pPr>
        <w:spacing w:before="75" w:after="0"/>
      </w:pPr>
      <w:r>
        <w:rPr/>
        <w:t xml:space="preserve">二、2023-2025年中国投资市场基金募集类型分析</w:t>
      </w:r>
    </w:p>
    <w:p>
      <w:pPr>
        <w:spacing w:before="75" w:after="0"/>
      </w:pPr>
      <w:r>
        <w:rPr/>
        <w:t xml:space="preserve">三、2023-2025年中国投资市场基金募集行业分析</w:t>
      </w:r>
    </w:p>
    <w:p>
      <w:pPr>
        <w:spacing w:before="75" w:after="0"/>
      </w:pPr>
      <w:r>
        <w:rPr/>
        <w:t xml:space="preserve">四、2023-2025年中国投资市场基金募集阶段分析</w:t>
      </w:r>
    </w:p>
    <w:p>
      <w:pPr>
        <w:spacing w:before="75" w:after="0"/>
      </w:pPr>
      <w:r>
        <w:rPr/>
        <w:t xml:space="preserve">五、2023-2025年中国投资市场基金募集地区分析</w:t>
      </w:r>
    </w:p>
    <w:p>
      <w:pPr>
        <w:spacing w:before="75" w:after="0"/>
      </w:pPr>
      <w:r>
        <w:rPr>
          <w:b w:val="1"/>
          <w:bCs w:val="1"/>
        </w:rPr>
        <w:t xml:space="preserve">第三部分 智能建筑行业投资机会</w:t>
      </w:r>
    </w:p>
    <w:p>
      <w:pPr>
        <w:spacing w:before="75" w:after="0"/>
      </w:pPr>
      <w:r>
        <w:rPr>
          <w:b w:val="1"/>
          <w:bCs w:val="1"/>
        </w:rPr>
        <w:t xml:space="preserve">第七章 智能建筑市场发展现状分析</w:t>
      </w:r>
    </w:p>
    <w:p>
      <w:pPr>
        <w:spacing w:before="75" w:after="0"/>
      </w:pPr>
      <w:r>
        <w:rPr/>
        <w:t xml:space="preserve">第一节 智能建筑行业发展状况分析</w:t>
      </w:r>
    </w:p>
    <w:p>
      <w:pPr>
        <w:spacing w:before="75" w:after="0"/>
      </w:pPr>
      <w:r>
        <w:rPr/>
        <w:t xml:space="preserve">一、智能建筑行业发展阶段</w:t>
      </w:r>
    </w:p>
    <w:p>
      <w:pPr>
        <w:spacing w:before="75" w:after="0"/>
      </w:pPr>
      <w:r>
        <w:rPr/>
        <w:t xml:space="preserve">二、智能建筑行业发展总体概况</w:t>
      </w:r>
    </w:p>
    <w:p>
      <w:pPr>
        <w:spacing w:before="75" w:after="0"/>
      </w:pPr>
      <w:r>
        <w:rPr/>
        <w:t xml:space="preserve">三、智能建筑行业发展特点分析</w:t>
      </w:r>
    </w:p>
    <w:p>
      <w:pPr>
        <w:spacing w:before="75" w:after="0"/>
      </w:pPr>
      <w:r>
        <w:rPr/>
        <w:t xml:space="preserve">四、智能建筑行业商业模式分析</w:t>
      </w:r>
    </w:p>
    <w:p>
      <w:pPr>
        <w:spacing w:before="75" w:after="0"/>
      </w:pPr>
      <w:r>
        <w:rPr/>
        <w:t xml:space="preserve">第二节 2023-2025年智能建筑行业发展现状</w:t>
      </w:r>
    </w:p>
    <w:p>
      <w:pPr>
        <w:spacing w:before="75" w:after="0"/>
      </w:pPr>
      <w:r>
        <w:rPr/>
        <w:t xml:space="preserve">一、智能建筑市场规模及成长性分析</w:t>
      </w:r>
    </w:p>
    <w:p>
      <w:pPr>
        <w:spacing w:before="75" w:after="0"/>
      </w:pPr>
      <w:r>
        <w:rPr/>
        <w:t xml:space="preserve">二、2023-2025年智能建筑行业发展分析</w:t>
      </w:r>
    </w:p>
    <w:p>
      <w:pPr>
        <w:spacing w:before="75" w:after="0"/>
      </w:pPr>
      <w:r>
        <w:rPr/>
        <w:t xml:space="preserve">三、2023-2025年智能建筑企业发展分析</w:t>
      </w:r>
    </w:p>
    <w:p>
      <w:pPr>
        <w:spacing w:before="75" w:after="0"/>
      </w:pPr>
      <w:r>
        <w:rPr/>
        <w:t xml:space="preserve">四、2023-2025年智能建筑行业需求情况</w:t>
      </w:r>
    </w:p>
    <w:p>
      <w:pPr>
        <w:spacing w:before="75" w:after="0"/>
      </w:pPr>
      <w:r>
        <w:rPr/>
        <w:t xml:space="preserve">1、智能建筑行业需求市场</w:t>
      </w:r>
    </w:p>
    <w:p>
      <w:pPr>
        <w:spacing w:before="75" w:after="0"/>
      </w:pPr>
      <w:r>
        <w:rPr/>
        <w:t xml:space="preserve">2、智能建筑行业客户结构</w:t>
      </w:r>
    </w:p>
    <w:p>
      <w:pPr>
        <w:spacing w:before="75" w:after="0"/>
      </w:pPr>
      <w:r>
        <w:rPr/>
        <w:t xml:space="preserve">3、智能建筑行业需求的地区差异</w:t>
      </w:r>
    </w:p>
    <w:p>
      <w:pPr>
        <w:spacing w:before="75" w:after="0"/>
      </w:pPr>
      <w:r>
        <w:rPr/>
        <w:t xml:space="preserve">五、2023-2025年智能建筑行业供需平衡分析</w:t>
      </w:r>
    </w:p>
    <w:p>
      <w:pPr>
        <w:spacing w:before="75" w:after="0"/>
      </w:pPr>
      <w:r>
        <w:rPr/>
        <w:t xml:space="preserve">第三节 智能建筑行业细分市场结构分析</w:t>
      </w:r>
    </w:p>
    <w:p>
      <w:pPr>
        <w:spacing w:before="75" w:after="0"/>
      </w:pPr>
      <w:r>
        <w:rPr/>
        <w:t xml:space="preserve">一、智能建筑行业市场结构现状分析</w:t>
      </w:r>
    </w:p>
    <w:p>
      <w:pPr>
        <w:spacing w:before="75" w:after="0"/>
      </w:pPr>
      <w:r>
        <w:rPr/>
        <w:t xml:space="preserve">二、智能建筑行业细分结构特征分析</w:t>
      </w:r>
    </w:p>
    <w:p>
      <w:pPr>
        <w:spacing w:before="75" w:after="0"/>
      </w:pPr>
      <w:r>
        <w:rPr/>
        <w:t xml:space="preserve">三、智能建筑行业细分市场发展概况</w:t>
      </w:r>
    </w:p>
    <w:p>
      <w:pPr>
        <w:spacing w:before="75" w:after="0"/>
      </w:pPr>
      <w:r>
        <w:rPr/>
        <w:t xml:space="preserve">四、智能建筑行业市场结构变化趋势</w:t>
      </w:r>
    </w:p>
    <w:p>
      <w:pPr>
        <w:spacing w:before="75" w:after="0"/>
      </w:pPr>
      <w:r>
        <w:rPr>
          <w:b w:val="1"/>
          <w:bCs w:val="1"/>
        </w:rPr>
        <w:t xml:space="preserve">第八章 2026-2031年智能建筑市场投资机会分析</w:t>
      </w:r>
    </w:p>
    <w:p>
      <w:pPr>
        <w:spacing w:before="75" w:after="0"/>
      </w:pPr>
      <w:r>
        <w:rPr/>
        <w:t xml:space="preserve">第一节 2026-2031年智能建筑市场发展前景</w:t>
      </w:r>
    </w:p>
    <w:p>
      <w:pPr>
        <w:spacing w:before="75" w:after="0"/>
      </w:pPr>
      <w:r>
        <w:rPr/>
        <w:t xml:space="preserve">一、2026-2031年智能建筑市场发展潜力</w:t>
      </w:r>
    </w:p>
    <w:p>
      <w:pPr>
        <w:spacing w:before="75" w:after="0"/>
      </w:pPr>
      <w:r>
        <w:rPr/>
        <w:t xml:space="preserve">二、2026-2031年智能建筑市场发展前景展望</w:t>
      </w:r>
    </w:p>
    <w:p>
      <w:pPr>
        <w:spacing w:before="75" w:after="0"/>
      </w:pPr>
      <w:r>
        <w:rPr/>
        <w:t xml:space="preserve">三、2026-2031年智能建筑细分行业发展前景分析</w:t>
      </w:r>
    </w:p>
    <w:p>
      <w:pPr>
        <w:spacing w:before="75" w:after="0"/>
      </w:pPr>
      <w:r>
        <w:rPr/>
        <w:t xml:space="preserve">第二节 2026-2031年智能建筑市场发展趋势预测</w:t>
      </w:r>
    </w:p>
    <w:p>
      <w:pPr>
        <w:spacing w:before="75" w:after="0"/>
      </w:pPr>
      <w:r>
        <w:rPr/>
        <w:t xml:space="preserve">一、2026-2031年智能建筑行业发展趋势</w:t>
      </w:r>
    </w:p>
    <w:p>
      <w:pPr>
        <w:spacing w:before="75" w:after="0"/>
      </w:pPr>
      <w:r>
        <w:rPr/>
        <w:t xml:space="preserve">二、2026-2031年智能建筑市场规模预测</w:t>
      </w:r>
    </w:p>
    <w:p>
      <w:pPr>
        <w:spacing w:before="75" w:after="0"/>
      </w:pPr>
      <w:r>
        <w:rPr/>
        <w:t xml:space="preserve">三、2026-2031年智能建筑行业应用趋势预测</w:t>
      </w:r>
    </w:p>
    <w:p>
      <w:pPr>
        <w:spacing w:before="75" w:after="0"/>
      </w:pPr>
      <w:r>
        <w:rPr/>
        <w:t xml:space="preserve">四、2026-2031年细分市场发展趋势预测</w:t>
      </w:r>
    </w:p>
    <w:p>
      <w:pPr>
        <w:spacing w:before="75" w:after="0"/>
      </w:pPr>
      <w:r>
        <w:rPr/>
        <w:t xml:space="preserve">第三节 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2026-2031年智能建筑行业竞争形势分析</w:t>
      </w:r>
    </w:p>
    <w:p>
      <w:pPr>
        <w:spacing w:before="75" w:after="0"/>
      </w:pPr>
      <w:r>
        <w:rPr/>
        <w:t xml:space="preserve">第一节 行业总体市场竞争状况分析</w:t>
      </w:r>
    </w:p>
    <w:p>
      <w:pPr>
        <w:spacing w:before="75" w:after="0"/>
      </w:pPr>
      <w:r>
        <w:rPr/>
        <w:t xml:space="preserve">一、智能建筑行业竞争结构分析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二、智能建筑行业企业间竞争格局分析</w:t>
      </w:r>
    </w:p>
    <w:p>
      <w:pPr>
        <w:spacing w:before="75" w:after="0"/>
      </w:pPr>
      <w:r>
        <w:rPr/>
        <w:t xml:space="preserve">三、智能建筑行业集中度分析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四、智能建筑行业swot分析</w:t>
      </w:r>
    </w:p>
    <w:p>
      <w:pPr>
        <w:spacing w:before="75" w:after="0"/>
      </w:pPr>
      <w:r>
        <w:rPr/>
        <w:t xml:space="preserve">1、智能建筑行业优势分析</w:t>
      </w:r>
    </w:p>
    <w:p>
      <w:pPr>
        <w:spacing w:before="75" w:after="0"/>
      </w:pPr>
      <w:r>
        <w:rPr/>
        <w:t xml:space="preserve">2、智能建筑行业劣势分析</w:t>
      </w:r>
    </w:p>
    <w:p>
      <w:pPr>
        <w:spacing w:before="75" w:after="0"/>
      </w:pPr>
      <w:r>
        <w:rPr/>
        <w:t xml:space="preserve">3、智能建筑行业机会分析</w:t>
      </w:r>
    </w:p>
    <w:p>
      <w:pPr>
        <w:spacing w:before="75" w:after="0"/>
      </w:pPr>
      <w:r>
        <w:rPr/>
        <w:t xml:space="preserve">4、智能建筑行业威胁分析</w:t>
      </w:r>
    </w:p>
    <w:p>
      <w:pPr>
        <w:spacing w:before="75" w:after="0"/>
      </w:pPr>
      <w:r>
        <w:rPr/>
        <w:t xml:space="preserve">第二节 智能建筑行业竞争格局综述</w:t>
      </w:r>
    </w:p>
    <w:p>
      <w:pPr>
        <w:spacing w:before="75" w:after="0"/>
      </w:pPr>
      <w:r>
        <w:rPr/>
        <w:t xml:space="preserve">一、智能建筑行业竞争概况</w:t>
      </w:r>
    </w:p>
    <w:p>
      <w:pPr>
        <w:spacing w:before="75" w:after="0"/>
      </w:pPr>
      <w:r>
        <w:rPr/>
        <w:t xml:space="preserve">1、智能建筑行业竞争格局</w:t>
      </w:r>
    </w:p>
    <w:p>
      <w:pPr>
        <w:spacing w:before="75" w:after="0"/>
      </w:pPr>
      <w:r>
        <w:rPr/>
        <w:t xml:space="preserve">2、智能建筑业未来竞争格局和特点</w:t>
      </w:r>
    </w:p>
    <w:p>
      <w:pPr>
        <w:spacing w:before="75" w:after="0"/>
      </w:pPr>
      <w:r>
        <w:rPr/>
        <w:t xml:space="preserve">3、智能建筑市场进入及竞争对手分析</w:t>
      </w:r>
    </w:p>
    <w:p>
      <w:pPr>
        <w:spacing w:before="75" w:after="0"/>
      </w:pPr>
      <w:r>
        <w:rPr/>
        <w:t xml:space="preserve">二、智能建筑行业竞争力分析</w:t>
      </w:r>
    </w:p>
    <w:p>
      <w:pPr>
        <w:spacing w:before="75" w:after="0"/>
      </w:pPr>
      <w:r>
        <w:rPr/>
        <w:t xml:space="preserve">1、智能建筑行业竞争力剖析</w:t>
      </w:r>
    </w:p>
    <w:p>
      <w:pPr>
        <w:spacing w:before="75" w:after="0"/>
      </w:pPr>
      <w:r>
        <w:rPr/>
        <w:t xml:space="preserve">2、智能建筑企业市场竞争的优势</w:t>
      </w:r>
    </w:p>
    <w:p>
      <w:pPr>
        <w:spacing w:before="75" w:after="0"/>
      </w:pPr>
      <w:r>
        <w:rPr/>
        <w:t xml:space="preserve">3、国内智能建筑企业竞争能力提升途径</w:t>
      </w:r>
    </w:p>
    <w:p>
      <w:pPr>
        <w:spacing w:before="75" w:after="0"/>
      </w:pPr>
      <w:r>
        <w:rPr/>
        <w:t xml:space="preserve">三、智能建筑(服务)竞争力优势分析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智能建筑行业重点企业经营形势分析</w:t>
      </w:r>
    </w:p>
    <w:p>
      <w:pPr>
        <w:spacing w:before="75" w:after="0"/>
      </w:pPr>
      <w:r>
        <w:rPr/>
        <w:t xml:space="preserve">第一节 智能建筑企业总体发展状况分析</w:t>
      </w:r>
    </w:p>
    <w:p>
      <w:pPr>
        <w:spacing w:before="75" w:after="0"/>
      </w:pPr>
      <w:r>
        <w:rPr/>
        <w:t xml:space="preserve">一、智能建筑企业主要类型</w:t>
      </w:r>
    </w:p>
    <w:p>
      <w:pPr>
        <w:spacing w:before="75" w:after="0"/>
      </w:pPr>
      <w:r>
        <w:rPr/>
        <w:t xml:space="preserve">二、智能建筑企业资本运作分析</w:t>
      </w:r>
    </w:p>
    <w:p>
      <w:pPr>
        <w:spacing w:before="75" w:after="0"/>
      </w:pPr>
      <w:r>
        <w:rPr/>
        <w:t xml:space="preserve">三、智能建筑企业创新及品牌建设</w:t>
      </w:r>
    </w:p>
    <w:p>
      <w:pPr>
        <w:spacing w:before="75" w:after="0"/>
      </w:pPr>
      <w:r>
        <w:rPr/>
        <w:t xml:space="preserve">四、智能建筑企业国际竞争力分析</w:t>
      </w:r>
    </w:p>
    <w:p>
      <w:pPr>
        <w:spacing w:before="75" w:after="0"/>
      </w:pPr>
      <w:r>
        <w:rPr/>
        <w:t xml:space="preserve">五、2025年智能建筑行业企业排名分析</w:t>
      </w:r>
    </w:p>
    <w:p>
      <w:pPr>
        <w:spacing w:before="75" w:after="0"/>
      </w:pPr>
      <w:r>
        <w:rPr/>
        <w:t xml:space="preserve">第二节 智能建筑重点公司主要竞争力分析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智能建筑行业风投的融资渠道分析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二、中国风险投资资金来源渠道现状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智能建筑行业风险投资运作分析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智能建筑行业风险投资的退出机制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三、中国风险投资退出机制的建立</w:t>
      </w:r>
    </w:p>
    <w:p>
      <w:pPr>
        <w:spacing w:before="75" w:after="0"/>
      </w:pPr>
      <w:r>
        <w:rPr/>
        <w:t xml:space="preserve">第二节 中国风险投资退出的主要现实途径分析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八、中国风险投资退出渠道的合理选择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2026-2031年智能建筑行业风险投资趋势预测</w:t>
      </w:r>
    </w:p>
    <w:p>
      <w:pPr>
        <w:spacing w:before="75" w:after="0"/>
      </w:pPr>
      <w:r>
        <w:rPr/>
        <w:t xml:space="preserve">第一节 2026-2031年vc市场前景</w:t>
      </w:r>
    </w:p>
    <w:p>
      <w:pPr>
        <w:spacing w:before="75" w:after="0"/>
      </w:pPr>
      <w:r>
        <w:rPr/>
        <w:t xml:space="preserve">一、2026-2031年vc消费需求预测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2026-2031年智能建筑行业风险投资趋势分析</w:t>
      </w:r>
    </w:p>
    <w:p>
      <w:pPr>
        <w:spacing w:before="75" w:after="0"/>
      </w:pPr>
      <w:r>
        <w:rPr/>
        <w:t xml:space="preserve">一、2026-2031年智能建筑行业风险投资前景分析</w:t>
      </w:r>
    </w:p>
    <w:p>
      <w:pPr>
        <w:spacing w:before="75" w:after="0"/>
      </w:pPr>
      <w:r>
        <w:rPr/>
        <w:t xml:space="preserve">二、2026-2031年智能建筑行业风险投资方向预测</w:t>
      </w:r>
    </w:p>
    <w:p>
      <w:pPr>
        <w:spacing w:before="75" w:after="0"/>
      </w:pPr>
      <w:r>
        <w:rPr/>
        <w:t xml:space="preserve">三、2026-2031年智能建筑行业风险投资退出趋势</w:t>
      </w:r>
    </w:p>
    <w:p>
      <w:pPr>
        <w:spacing w:before="75" w:after="0"/>
      </w:pPr>
      <w:r>
        <w:rPr>
          <w:b w:val="1"/>
          <w:bCs w:val="1"/>
        </w:rPr>
        <w:t xml:space="preserve">第十五章 2026-2031年智能建筑行业投资风险提示</w:t>
      </w:r>
    </w:p>
    <w:p>
      <w:pPr>
        <w:spacing w:before="75" w:after="0"/>
      </w:pPr>
      <w:r>
        <w:rPr/>
        <w:t xml:space="preserve">第一节 智能建筑风险评级模型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针对智能建筑不同企业的投资建议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智能建筑投资风险提示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智能建筑行业研究结论及建议</w:t>
      </w:r>
    </w:p>
    <w:p>
      <w:pPr>
        <w:spacing w:before="75" w:after="0"/>
      </w:pPr>
      <w:r>
        <w:rPr/>
        <w:t xml:space="preserve">第二节 中道泰和智能建筑企业投融资建议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图表：智能建筑行业生命周期</w:t>
      </w:r>
    </w:p>
    <w:p>
      <w:pPr>
        <w:spacing w:before="75" w:after="0"/>
      </w:pPr>
      <w:r>
        <w:rPr/>
        <w:t xml:space="preserve">图表：智能建筑行业产业链结构</w:t>
      </w:r>
    </w:p>
    <w:p>
      <w:pPr>
        <w:spacing w:before="75" w:after="0"/>
      </w:pPr>
      <w:r>
        <w:rPr/>
        <w:t xml:space="preserve">图表：2023-2025年智能建筑行业市场规模</w:t>
      </w:r>
    </w:p>
    <w:p>
      <w:pPr>
        <w:spacing w:before="75" w:after="0"/>
      </w:pPr>
      <w:r>
        <w:rPr/>
        <w:t xml:space="preserve">图表：2023-2025年智能建筑行业风险投资项目数</w:t>
      </w:r>
    </w:p>
    <w:p>
      <w:pPr>
        <w:spacing w:before="75" w:after="0"/>
      </w:pPr>
      <w:r>
        <w:rPr/>
        <w:t xml:space="preserve">图表：2023-2025年智能建筑行业销售收入</w:t>
      </w:r>
    </w:p>
    <w:p>
      <w:pPr>
        <w:spacing w:before="75" w:after="0"/>
      </w:pPr>
      <w:r>
        <w:rPr/>
        <w:t xml:space="preserve">图表：2023-2025年智能建筑行业利润总额</w:t>
      </w:r>
    </w:p>
    <w:p>
      <w:pPr>
        <w:spacing w:before="75" w:after="0"/>
      </w:pPr>
      <w:r>
        <w:rPr/>
        <w:t xml:space="preserve">图表：2023-2025年智能建筑行业资产总计</w:t>
      </w:r>
    </w:p>
    <w:p>
      <w:pPr>
        <w:spacing w:before="75" w:after="0"/>
      </w:pPr>
      <w:r>
        <w:rPr/>
        <w:t xml:space="preserve">图表：2023-2025年智能建筑行业负债总计</w:t>
      </w:r>
    </w:p>
    <w:p>
      <w:pPr>
        <w:spacing w:before="75" w:after="0"/>
      </w:pPr>
      <w:r>
        <w:rPr/>
        <w:t xml:space="preserve">图表：2023-2025年智能建筑行业竞争力分析</w:t>
      </w:r>
    </w:p>
    <w:p>
      <w:pPr>
        <w:spacing w:before="75" w:after="0"/>
      </w:pPr>
      <w:r>
        <w:rPr/>
        <w:t xml:space="preserve">图表：2023-2025年智能建筑市场价格走势</w:t>
      </w:r>
    </w:p>
    <w:p>
      <w:pPr>
        <w:spacing w:before="75" w:after="0"/>
      </w:pPr>
      <w:r>
        <w:rPr/>
        <w:t xml:space="preserve">图表：2023-2025年智能建筑行业主营业务收入</w:t>
      </w:r>
    </w:p>
    <w:p>
      <w:pPr>
        <w:spacing w:before="75" w:after="0"/>
      </w:pPr>
      <w:r>
        <w:rPr/>
        <w:t xml:space="preserve">图表：2023-2025年智能建筑行业主营业务成本</w:t>
      </w:r>
    </w:p>
    <w:p>
      <w:pPr>
        <w:spacing w:before="75" w:after="0"/>
      </w:pPr>
      <w:r>
        <w:rPr/>
        <w:t xml:space="preserve">图表：2023-2025年智能建筑行业销售费用分析</w:t>
      </w:r>
    </w:p>
    <w:p>
      <w:pPr>
        <w:spacing w:before="75" w:after="0"/>
      </w:pPr>
      <w:r>
        <w:rPr/>
        <w:t xml:space="preserve">图表：2023-2025年智能建筑行业管理费用分析</w:t>
      </w:r>
    </w:p>
    <w:p>
      <w:pPr>
        <w:spacing w:before="75" w:after="0"/>
      </w:pPr>
      <w:r>
        <w:rPr/>
        <w:t xml:space="preserve">图表：2023-2025年智能建筑行业财务费用分析</w:t>
      </w:r>
    </w:p>
    <w:p>
      <w:pPr>
        <w:spacing w:before="75" w:after="0"/>
      </w:pPr>
      <w:r>
        <w:rPr/>
        <w:t xml:space="preserve">图表：2023-2025年智能建筑行业销售毛利率分析</w:t>
      </w:r>
    </w:p>
    <w:p>
      <w:pPr>
        <w:spacing w:before="75" w:after="0"/>
      </w:pPr>
      <w:r>
        <w:rPr/>
        <w:t xml:space="preserve">图表：2023-2025年智能建筑行业销售利润率分析</w:t>
      </w:r>
    </w:p>
    <w:p>
      <w:pPr>
        <w:spacing w:before="75" w:after="0"/>
      </w:pPr>
      <w:r>
        <w:rPr/>
        <w:t xml:space="preserve">图表：2023-2025年智能建筑行业成本费用利润率分析</w:t>
      </w:r>
    </w:p>
    <w:p>
      <w:pPr>
        <w:spacing w:before="75" w:after="0"/>
      </w:pPr>
      <w:r>
        <w:rPr/>
        <w:t xml:space="preserve">图表：2023-2025年智能建筑行业总资产利润率分析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本文地址：https://www.51baogao.cn/baogao/20260328/4067092.shtml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7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2026-2031年智能建筑行业风险投资态势及投融资策略指引报告</dc:title>
  <dc:description>2026-2031年智能建筑行业风险投资态势及投融资策略指引报告</dc:description>
  <dc:subject>2026-2031年智能建筑行业风险投资态势及投融资策略指引报告</dc:subject>
  <cp:keywords>研究报告</cp:keywords>
  <cp:category>研究报告</cp:category>
  <cp:lastModifiedBy>北京中道泰和信息咨询有限公司</cp:lastModifiedBy>
  <dcterms:created xsi:type="dcterms:W3CDTF">2026-03-31T11:06:50+08:00</dcterms:created>
  <dcterms:modified xsi:type="dcterms:W3CDTF">2026-03-31T11:06:50+08:00</dcterms:modified>
</cp:coreProperties>
</file>

<file path=docProps/custom.xml><?xml version="1.0" encoding="utf-8"?>
<Properties xmlns="http://schemas.openxmlformats.org/officeDocument/2006/custom-properties" xmlns:vt="http://schemas.openxmlformats.org/officeDocument/2006/docPropsVTypes"/>
</file>