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2026-2031年中国天然气行业市场全景调研与发展趋势预测研究报告</w:t>
      </w:r>
    </w:p>
    <w:p>
      <w:pPr>
        <w:spacing w:after="150"/>
      </w:pPr>
      <w:r>
        <w:rPr>
          <w:b w:val="1"/>
          <w:bCs w:val="1"/>
        </w:rPr>
        <w:t xml:space="preserve">报告简介</w:t>
      </w:r>
    </w:p>
    <w:p>
      <w:pPr>
        <w:spacing w:after="150"/>
      </w:pPr>
      <w:r>
        <w:rPr/>
        <w:t xml:space="preserve">天然气行业是支撑国家能源安全与绿色低碳转型的战略性基础产业，其核心功能在于通过勘探开发、储运贸易、加工利用及终端销售，为工业、发电、城市燃气、交通等领域提供清洁高效的化石能源，在能源结构优化中发挥桥梁作用，助力实现\"双碳\"目标下的平稳过渡。从产业范畴来看，天然气行业涵盖上游勘探开发与生产(常规气、页岩气、煤层气、深海气田)，中游储运与基础设施(长输管道、LNG接收站、地下储气库、液化工厂)，以及下游分销与利用(城市燃气、工业燃料、燃气发电、化工原料、LNG车船加注)的完整产业链条。按照气源类型可分为国产常规气、非常规气(页岩气、煤层气)、进口管道气及进口LNG，按照应用领域则形成城市燃气、工业用气、发电用气、化工用气及交通用气等多元矩阵。随着能源革命深入推进，天然气正从主体能源向\"双碳\"背景下的过渡能源与调节性能源定位转变，其产业边界不断向氢能储运、生物天然气、碳捕集利用等新兴领域延伸。</w:t>
      </w:r>
    </w:p>
    <w:p>
      <w:pPr>
        <w:spacing w:after="150"/>
      </w:pPr>
      <w:r>
        <w:rPr/>
        <w:t xml:space="preserve">当前，中国天然气行业正处于产供储销体系完善与市场化改革深化的关键转型期。经过多年的快速发展，我国已成为全球最大的天然气消费国与进口国，\"全国一张网\"主干管网基本成型，LNG接收能力与地下储气库建设加速，非常规天然气产量突破千亿立方米，市场化定价机制逐步完善，城市燃气普及率显著提升。未来，中国天然气行业将在\"能源安全新战略\"与\"双碳目标\"的双重约束下，进入稳健发展与转型准备的新阶段。从市场前景看，工业燃料清洁替代与发电调峰需求支撑用气基本盘，城市燃气普及与气化率提升释放增量空间，LNG重卡与船舶加注交通领域替代加速，化工原料用气随高端化工发展保持稳定，预计行业消费量保持中低速增长，峰值平台期逐步临近。产业格局层面，具备资源获取能力、基础设施掌控力、市场开拓能力及综合能源服务能力的全国性油气公司将继续主导上游与中游，城市燃气行业整合加速形成若干区域性龙头，专业化企业在LNG贸易、储气设施运营、综合能源服务等细分领域形成差异化优势，跨界融合(新能源、氢能、数字化)催生新型能源服务商，而资源匮乏、设施落后、运营低效的企业将面临淘汰或整合。总体而言，天然气行业正经历从\"规模扩张\"向\"质量效益\"、从\"政策驱动\"向\"市场驱动\"、从\"单一能源\"向\"综合能源服务\"的历史性转变，2026-2030年将是国产气上产攻坚、储气能力完善、市场化改革深化、新能源融合准备的关键窗口期，深刻理解能源转型趋势与能源安全要求，对于制定科学的发展策略、把握天然气行业发展机遇具有重大战略意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行业研究单位等公布和提供的大量资料。报告对我国天然气行业的供需状况、发展现状、子行业发展变化等进行了分析，重点分析了国内外天然气行业的发展现状、如何面对行业的发展挑战、行业的发展建议、行业竞争力，以及行业的投资分析和趋势预测等等。报告还综合了天然气行业的整体发展动态，对行业在产品方面提供了参考建议和具体解决办法。报告对于天然气产品生产企业、经销商、行业管理部门以及拟进入该行业的投资者具有重要的参考价值，对于研究我国天然气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天然气行业概述</w:t>
      </w:r>
    </w:p>
    <w:p>
      <w:pPr>
        <w:spacing w:before="75" w:after="0"/>
      </w:pPr>
      <w:r>
        <w:rPr/>
        <w:t xml:space="preserve">第一节 天然气的定义与特性</w:t>
      </w:r>
    </w:p>
    <w:p>
      <w:pPr>
        <w:spacing w:before="75" w:after="0"/>
      </w:pPr>
      <w:r>
        <w:rPr/>
        <w:t xml:space="preserve">一、天然气的基本概念界定</w:t>
      </w:r>
    </w:p>
    <w:p>
      <w:pPr>
        <w:spacing w:before="75" w:after="0"/>
      </w:pPr>
      <w:r>
        <w:rPr/>
        <w:t xml:space="preserve">二、天然气的物理化学性质</w:t>
      </w:r>
    </w:p>
    <w:p>
      <w:pPr>
        <w:spacing w:before="75" w:after="0"/>
      </w:pPr>
      <w:r>
        <w:rPr/>
        <w:t xml:space="preserve">三、天然气与煤炭、石油的比较优势</w:t>
      </w:r>
    </w:p>
    <w:p>
      <w:pPr>
        <w:spacing w:before="75" w:after="0"/>
      </w:pPr>
      <w:r>
        <w:rPr/>
        <w:t xml:space="preserve">第二节 天然气的主要分类</w:t>
      </w:r>
    </w:p>
    <w:p>
      <w:pPr>
        <w:spacing w:before="75" w:after="0"/>
      </w:pPr>
      <w:r>
        <w:rPr/>
        <w:t xml:space="preserve">一、按来源分类</w:t>
      </w:r>
    </w:p>
    <w:p>
      <w:pPr>
        <w:spacing w:before="75" w:after="0"/>
      </w:pPr>
      <w:r>
        <w:rPr/>
        <w:t xml:space="preserve">二、按加工状态分类</w:t>
      </w:r>
    </w:p>
    <w:p>
      <w:pPr>
        <w:spacing w:before="75" w:after="0"/>
      </w:pPr>
      <w:r>
        <w:rPr/>
        <w:t xml:space="preserve">三、按用途分类</w:t>
      </w:r>
    </w:p>
    <w:p>
      <w:pPr>
        <w:spacing w:before="75" w:after="0"/>
      </w:pPr>
      <w:r>
        <w:rPr/>
        <w:t xml:space="preserve">第三节 天然气产业链结构</w:t>
      </w:r>
    </w:p>
    <w:p>
      <w:pPr>
        <w:spacing w:before="75" w:after="0"/>
      </w:pPr>
      <w:r>
        <w:rPr/>
        <w:t xml:space="preserve">一、上游：勘探开发、钻井完井、采气集输</w:t>
      </w:r>
    </w:p>
    <w:p>
      <w:pPr>
        <w:spacing w:before="75" w:after="0"/>
      </w:pPr>
      <w:r>
        <w:rPr/>
        <w:t xml:space="preserve">二、中游：长输管道、地下储气库、lng接收站、液化工厂</w:t>
      </w:r>
    </w:p>
    <w:p>
      <w:pPr>
        <w:spacing w:before="75" w:after="0"/>
      </w:pPr>
      <w:r>
        <w:rPr/>
        <w:t xml:space="preserve">三、下游：城市配气、工业用户、燃气发电、化工利用、车船加注</w:t>
      </w:r>
    </w:p>
    <w:p>
      <w:pPr>
        <w:spacing w:before="75" w:after="0"/>
      </w:pPr>
      <w:r>
        <w:rPr>
          <w:b w:val="1"/>
          <w:bCs w:val="1"/>
        </w:rPr>
        <w:t xml:space="preserve">第二章 全球天然气市场发展现状</w:t>
      </w:r>
    </w:p>
    <w:p>
      <w:pPr>
        <w:spacing w:before="75" w:after="0"/>
      </w:pPr>
      <w:r>
        <w:rPr/>
        <w:t xml:space="preserve">第一节 全球天然气供需格局</w:t>
      </w:r>
    </w:p>
    <w:p>
      <w:pPr>
        <w:spacing w:before="75" w:after="0"/>
      </w:pPr>
      <w:r>
        <w:rPr/>
        <w:t xml:space="preserve">一、2023-2025年全球产量与消费量</w:t>
      </w:r>
    </w:p>
    <w:p>
      <w:pPr>
        <w:spacing w:before="75" w:after="0"/>
      </w:pPr>
      <w:r>
        <w:rPr/>
        <w:t xml:space="preserve">二、区域市场：北美、欧洲、亚太、中东、俄罗斯-中亚</w:t>
      </w:r>
    </w:p>
    <w:p>
      <w:pPr>
        <w:spacing w:before="75" w:after="0"/>
      </w:pPr>
      <w:r>
        <w:rPr/>
        <w:t xml:space="preserve">三、2026-2031年全球市场增长预测</w:t>
      </w:r>
    </w:p>
    <w:p>
      <w:pPr>
        <w:spacing w:before="75" w:after="0"/>
      </w:pPr>
      <w:r>
        <w:rPr/>
        <w:t xml:space="preserve">第二节 全球天然气贸易与价格</w:t>
      </w:r>
    </w:p>
    <w:p>
      <w:pPr>
        <w:spacing w:before="75" w:after="0"/>
      </w:pPr>
      <w:r>
        <w:rPr/>
        <w:t xml:space="preserve">一、管道气与lng贸易流向</w:t>
      </w:r>
    </w:p>
    <w:p>
      <w:pPr>
        <w:spacing w:before="75" w:after="0"/>
      </w:pPr>
      <w:r>
        <w:rPr/>
        <w:t xml:space="preserve">二、lng长协与现货市场</w:t>
      </w:r>
    </w:p>
    <w:p>
      <w:pPr>
        <w:spacing w:before="75" w:after="0"/>
      </w:pPr>
      <w:r>
        <w:rPr/>
        <w:t xml:space="preserve">三、hh、ttf、jkm价格联动</w:t>
      </w:r>
    </w:p>
    <w:p>
      <w:pPr>
        <w:spacing w:before="75" w:after="0"/>
      </w:pPr>
      <w:r>
        <w:rPr/>
        <w:t xml:space="preserve">第三节 全球产业格局与能源转型</w:t>
      </w:r>
    </w:p>
    <w:p>
      <w:pPr>
        <w:spacing w:before="75" w:after="0"/>
      </w:pPr>
      <w:r>
        <w:rPr/>
        <w:t xml:space="preserve">一、美国页岩气革命与lng出口</w:t>
      </w:r>
    </w:p>
    <w:p>
      <w:pPr>
        <w:spacing w:before="75" w:after="0"/>
      </w:pPr>
      <w:r>
        <w:rPr/>
        <w:t xml:space="preserve">二、欧洲能源安全与供应多元化</w:t>
      </w:r>
    </w:p>
    <w:p>
      <w:pPr>
        <w:spacing w:before="75" w:after="0"/>
      </w:pPr>
      <w:r>
        <w:rPr/>
        <w:t xml:space="preserve">三、亚洲需求增长与进口依赖</w:t>
      </w:r>
    </w:p>
    <w:p>
      <w:pPr>
        <w:spacing w:before="75" w:after="0"/>
      </w:pPr>
      <w:r>
        <w:rPr>
          <w:b w:val="1"/>
          <w:bCs w:val="1"/>
        </w:rPr>
        <w:t xml:space="preserve">第三章 中国天然气行业发展环境</w:t>
      </w:r>
    </w:p>
    <w:p>
      <w:pPr>
        <w:spacing w:before="75" w:after="0"/>
      </w:pPr>
      <w:r>
        <w:rPr/>
        <w:t xml:space="preserve">第一节 能源安全与结构转型环境</w:t>
      </w:r>
    </w:p>
    <w:p>
      <w:pPr>
        <w:spacing w:before="75" w:after="0"/>
      </w:pPr>
      <w:r>
        <w:rPr/>
        <w:t xml:space="preserve">一、油气对外依存度高位运行</w:t>
      </w:r>
    </w:p>
    <w:p>
      <w:pPr>
        <w:spacing w:before="75" w:after="0"/>
      </w:pPr>
      <w:r>
        <w:rPr/>
        <w:t xml:space="preserve">二、双碳目标与能源清洁化</w:t>
      </w:r>
    </w:p>
    <w:p>
      <w:pPr>
        <w:spacing w:before="75" w:after="0"/>
      </w:pPr>
      <w:r>
        <w:rPr/>
        <w:t xml:space="preserve">三、天然气桥梁能源定位</w:t>
      </w:r>
    </w:p>
    <w:p>
      <w:pPr>
        <w:spacing w:before="75" w:after="0"/>
      </w:pPr>
      <w:r>
        <w:rPr/>
        <w:t xml:space="preserve">第二节 勘探开发与增储上产环境</w:t>
      </w:r>
    </w:p>
    <w:p>
      <w:pPr>
        <w:spacing w:before="75" w:after="0"/>
      </w:pPr>
      <w:r>
        <w:rPr/>
        <w:t xml:space="preserve">一、常规气与非常规气资源潜力</w:t>
      </w:r>
    </w:p>
    <w:p>
      <w:pPr>
        <w:spacing w:before="75" w:after="0"/>
      </w:pPr>
      <w:r>
        <w:rPr/>
        <w:t xml:space="preserve">二、深层、深水、页岩油气突破</w:t>
      </w:r>
    </w:p>
    <w:p>
      <w:pPr>
        <w:spacing w:before="75" w:after="0"/>
      </w:pPr>
      <w:r>
        <w:rPr/>
        <w:t xml:space="preserve">三、油气体制改革与矿权放开</w:t>
      </w:r>
    </w:p>
    <w:p>
      <w:pPr>
        <w:spacing w:before="75" w:after="0"/>
      </w:pPr>
      <w:r>
        <w:rPr/>
        <w:t xml:space="preserve">第三节 基础设施与市场化环境</w:t>
      </w:r>
    </w:p>
    <w:p>
      <w:pPr>
        <w:spacing w:before="75" w:after="0"/>
      </w:pPr>
      <w:r>
        <w:rPr/>
        <w:t xml:space="preserve">一、全国一张网与管道互联</w:t>
      </w:r>
    </w:p>
    <w:p>
      <w:pPr>
        <w:spacing w:before="75" w:after="0"/>
      </w:pPr>
      <w:r>
        <w:rPr/>
        <w:t xml:space="preserve">二、储气能力建设与调峰</w:t>
      </w:r>
    </w:p>
    <w:p>
      <w:pPr>
        <w:spacing w:before="75" w:after="0"/>
      </w:pPr>
      <w:r>
        <w:rPr/>
        <w:t xml:space="preserve">三、价格改革与市场机制</w:t>
      </w:r>
    </w:p>
    <w:p>
      <w:pPr>
        <w:spacing w:before="75" w:after="0"/>
      </w:pPr>
      <w:r>
        <w:rPr>
          <w:b w:val="1"/>
          <w:bCs w:val="1"/>
        </w:rPr>
        <w:t xml:space="preserve">第四章 中国天然气市场供需分析</w:t>
      </w:r>
    </w:p>
    <w:p>
      <w:pPr>
        <w:spacing w:before="75" w:after="0"/>
      </w:pPr>
      <w:r>
        <w:rPr/>
        <w:t xml:space="preserve">第一节 市场需求结构分析</w:t>
      </w:r>
    </w:p>
    <w:p>
      <w:pPr>
        <w:spacing w:before="75" w:after="0"/>
      </w:pPr>
      <w:r>
        <w:rPr/>
        <w:t xml:space="preserve">一、城市燃气与居民生活</w:t>
      </w:r>
    </w:p>
    <w:p>
      <w:pPr>
        <w:spacing w:before="75" w:after="0"/>
      </w:pPr>
      <w:r>
        <w:rPr/>
        <w:t xml:space="preserve">二、工业燃料与锅炉改造</w:t>
      </w:r>
    </w:p>
    <w:p>
      <w:pPr>
        <w:spacing w:before="75" w:after="0"/>
      </w:pPr>
      <w:r>
        <w:rPr/>
        <w:t xml:space="preserve">三、燃气发电与调峰电源</w:t>
      </w:r>
    </w:p>
    <w:p>
      <w:pPr>
        <w:spacing w:before="75" w:after="0"/>
      </w:pPr>
      <w:r>
        <w:rPr/>
        <w:t xml:space="preserve">四、化工原料与化肥生产</w:t>
      </w:r>
    </w:p>
    <w:p>
      <w:pPr>
        <w:spacing w:before="75" w:after="0"/>
      </w:pPr>
      <w:r>
        <w:rPr/>
        <w:t xml:space="preserve">五、交通燃料与车船加注</w:t>
      </w:r>
    </w:p>
    <w:p>
      <w:pPr>
        <w:spacing w:before="75" w:after="0"/>
      </w:pPr>
      <w:r>
        <w:rPr/>
        <w:t xml:space="preserve">第二节 市场供给能力分析</w:t>
      </w:r>
    </w:p>
    <w:p>
      <w:pPr>
        <w:spacing w:before="75" w:after="0"/>
      </w:pPr>
      <w:r>
        <w:rPr/>
        <w:t xml:space="preserve">一、国产气产量与结构</w:t>
      </w:r>
    </w:p>
    <w:p>
      <w:pPr>
        <w:spacing w:before="75" w:after="0"/>
      </w:pPr>
      <w:r>
        <w:rPr/>
        <w:t xml:space="preserve">二、进口管道气与lng</w:t>
      </w:r>
    </w:p>
    <w:p>
      <w:pPr>
        <w:spacing w:before="75" w:after="0"/>
      </w:pPr>
      <w:r>
        <w:rPr/>
        <w:t xml:space="preserve">三、非常规气开发进展</w:t>
      </w:r>
    </w:p>
    <w:p>
      <w:pPr>
        <w:spacing w:before="75" w:after="0"/>
      </w:pPr>
      <w:r>
        <w:rPr/>
        <w:t xml:space="preserve">第三节 供需平衡与季节性波动</w:t>
      </w:r>
    </w:p>
    <w:p>
      <w:pPr>
        <w:spacing w:before="75" w:after="0"/>
      </w:pPr>
      <w:r>
        <w:rPr/>
        <w:t xml:space="preserve">一、冬季保供与夏季低谷</w:t>
      </w:r>
    </w:p>
    <w:p>
      <w:pPr>
        <w:spacing w:before="75" w:after="0"/>
      </w:pPr>
      <w:r>
        <w:rPr/>
        <w:t xml:space="preserve">二、储气调峰与缺口</w:t>
      </w:r>
    </w:p>
    <w:p>
      <w:pPr>
        <w:spacing w:before="75" w:after="0"/>
      </w:pPr>
      <w:r>
        <w:rPr/>
        <w:t xml:space="preserve">三、价格弹性与需求响应</w:t>
      </w:r>
    </w:p>
    <w:p>
      <w:pPr>
        <w:spacing w:before="75" w:after="0"/>
      </w:pPr>
      <w:r>
        <w:rPr>
          <w:b w:val="1"/>
          <w:bCs w:val="1"/>
        </w:rPr>
        <w:t xml:space="preserve">第五章 中国天然气市场规模与增长预测</w:t>
      </w:r>
    </w:p>
    <w:p>
      <w:pPr>
        <w:spacing w:before="75" w:after="0"/>
      </w:pPr>
      <w:r>
        <w:rPr/>
        <w:t xml:space="preserve">第一节 2023-2025年市场规模回顾</w:t>
      </w:r>
    </w:p>
    <w:p>
      <w:pPr>
        <w:spacing w:before="75" w:after="0"/>
      </w:pPr>
      <w:r>
        <w:rPr/>
        <w:t xml:space="preserve">一、表观消费量与增速</w:t>
      </w:r>
    </w:p>
    <w:p>
      <w:pPr>
        <w:spacing w:before="75" w:after="0"/>
      </w:pPr>
      <w:r>
        <w:rPr/>
        <w:t xml:space="preserve">二、国产气与进口气结构</w:t>
      </w:r>
    </w:p>
    <w:p>
      <w:pPr>
        <w:spacing w:before="75" w:after="0"/>
      </w:pPr>
      <w:r>
        <w:rPr/>
        <w:t xml:space="preserve">三、价格水平与变动</w:t>
      </w:r>
    </w:p>
    <w:p>
      <w:pPr>
        <w:spacing w:before="75" w:after="0"/>
      </w:pPr>
      <w:r>
        <w:rPr/>
        <w:t xml:space="preserve">第二节 2026-2031年市场规模预测</w:t>
      </w:r>
    </w:p>
    <w:p>
      <w:pPr>
        <w:spacing w:before="75" w:after="0"/>
      </w:pPr>
      <w:r>
        <w:rPr/>
        <w:t xml:space="preserve">一、需求总量预测模型</w:t>
      </w:r>
    </w:p>
    <w:p>
      <w:pPr>
        <w:spacing w:before="75" w:after="0"/>
      </w:pPr>
      <w:r>
        <w:rPr/>
        <w:t xml:space="preserve">二、分行业需求增长预测</w:t>
      </w:r>
    </w:p>
    <w:p>
      <w:pPr>
        <w:spacing w:before="75" w:after="0"/>
      </w:pPr>
      <w:r>
        <w:rPr/>
        <w:t xml:space="preserve">三、供应能力匹配</w:t>
      </w:r>
    </w:p>
    <w:p>
      <w:pPr>
        <w:spacing w:before="75" w:after="0"/>
      </w:pPr>
      <w:r>
        <w:rPr/>
        <w:t xml:space="preserve">第三节 市场增长驱动与制约</w:t>
      </w:r>
    </w:p>
    <w:p>
      <w:pPr>
        <w:spacing w:before="75" w:after="0"/>
      </w:pPr>
      <w:r>
        <w:rPr/>
        <w:t xml:space="preserve">一、煤改气与清洁取暖</w:t>
      </w:r>
    </w:p>
    <w:p>
      <w:pPr>
        <w:spacing w:before="75" w:after="0"/>
      </w:pPr>
      <w:r>
        <w:rPr/>
        <w:t xml:space="preserve">二、工业燃料替代</w:t>
      </w:r>
    </w:p>
    <w:p>
      <w:pPr>
        <w:spacing w:before="75" w:after="0"/>
      </w:pPr>
      <w:r>
        <w:rPr/>
        <w:t xml:space="preserve">三、价格波动与替代能源竞争</w:t>
      </w:r>
    </w:p>
    <w:p>
      <w:pPr>
        <w:spacing w:before="75" w:after="0"/>
      </w:pPr>
      <w:r>
        <w:rPr>
          <w:b w:val="1"/>
          <w:bCs w:val="1"/>
        </w:rPr>
        <w:t xml:space="preserve">第六章 天然气勘探开发市场分析</w:t>
      </w:r>
    </w:p>
    <w:p>
      <w:pPr>
        <w:spacing w:before="75" w:after="0"/>
      </w:pPr>
      <w:r>
        <w:rPr/>
        <w:t xml:space="preserve">第一节 常规天然气</w:t>
      </w:r>
    </w:p>
    <w:p>
      <w:pPr>
        <w:spacing w:before="75" w:after="0"/>
      </w:pPr>
      <w:r>
        <w:rPr/>
        <w:t xml:space="preserve">一、塔里木、四川、鄂尔多斯盆地</w:t>
      </w:r>
    </w:p>
    <w:p>
      <w:pPr>
        <w:spacing w:before="75" w:after="0"/>
      </w:pPr>
      <w:r>
        <w:rPr/>
        <w:t xml:space="preserve">二、深层与超深层气藏</w:t>
      </w:r>
    </w:p>
    <w:p>
      <w:pPr>
        <w:spacing w:before="75" w:after="0"/>
      </w:pPr>
      <w:r>
        <w:rPr/>
        <w:t xml:space="preserve">三、老气田稳产与提高采收率</w:t>
      </w:r>
    </w:p>
    <w:p>
      <w:pPr>
        <w:spacing w:before="75" w:after="0"/>
      </w:pPr>
      <w:r>
        <w:rPr/>
        <w:t xml:space="preserve">第二节 页岩气</w:t>
      </w:r>
    </w:p>
    <w:p>
      <w:pPr>
        <w:spacing w:before="75" w:after="0"/>
      </w:pPr>
      <w:r>
        <w:rPr/>
        <w:t xml:space="preserve">一、四川盆地及周缘</w:t>
      </w:r>
    </w:p>
    <w:p>
      <w:pPr>
        <w:spacing w:before="75" w:after="0"/>
      </w:pPr>
      <w:r>
        <w:rPr/>
        <w:t xml:space="preserve">二、钻井压裂技术与成本</w:t>
      </w:r>
    </w:p>
    <w:p>
      <w:pPr>
        <w:spacing w:before="75" w:after="0"/>
      </w:pPr>
      <w:r>
        <w:rPr/>
        <w:t xml:space="preserve">三、产量目标与资源接替</w:t>
      </w:r>
    </w:p>
    <w:p>
      <w:pPr>
        <w:spacing w:before="75" w:after="0"/>
      </w:pPr>
      <w:r>
        <w:rPr/>
        <w:t xml:space="preserve">第三节 煤层气与致密气</w:t>
      </w:r>
    </w:p>
    <w:p>
      <w:pPr>
        <w:spacing w:before="75" w:after="0"/>
      </w:pPr>
      <w:r>
        <w:rPr/>
        <w:t xml:space="preserve">一、沁水、鄂尔多斯盆地煤层气</w:t>
      </w:r>
    </w:p>
    <w:p>
      <w:pPr>
        <w:spacing w:before="75" w:after="0"/>
      </w:pPr>
      <w:r>
        <w:rPr/>
        <w:t xml:space="preserve">二、苏里格等致密气产区</w:t>
      </w:r>
    </w:p>
    <w:p>
      <w:pPr>
        <w:spacing w:before="75" w:after="0"/>
      </w:pPr>
      <w:r>
        <w:rPr/>
        <w:t xml:space="preserve">三、非常规气综合开发</w:t>
      </w:r>
    </w:p>
    <w:p>
      <w:pPr>
        <w:spacing w:before="75" w:after="0"/>
      </w:pPr>
      <w:r>
        <w:rPr/>
        <w:t xml:space="preserve">第四节 深海与新区勘探</w:t>
      </w:r>
    </w:p>
    <w:p>
      <w:pPr>
        <w:spacing w:before="75" w:after="0"/>
      </w:pPr>
      <w:r>
        <w:rPr/>
        <w:t xml:space="preserve">一、南海深水天然气</w:t>
      </w:r>
    </w:p>
    <w:p>
      <w:pPr>
        <w:spacing w:before="75" w:after="0"/>
      </w:pPr>
      <w:r>
        <w:rPr/>
        <w:t xml:space="preserve">二、青藏高原勘探</w:t>
      </w:r>
    </w:p>
    <w:p>
      <w:pPr>
        <w:spacing w:before="75" w:after="0"/>
      </w:pPr>
      <w:r>
        <w:rPr/>
        <w:t xml:space="preserve">三、新区新层系风险勘探</w:t>
      </w:r>
    </w:p>
    <w:p>
      <w:pPr>
        <w:spacing w:before="75" w:after="0"/>
      </w:pPr>
      <w:r>
        <w:rPr>
          <w:b w:val="1"/>
          <w:bCs w:val="1"/>
        </w:rPr>
        <w:t xml:space="preserve">第七章 天然气基础设施建设市场</w:t>
      </w:r>
    </w:p>
    <w:p>
      <w:pPr>
        <w:spacing w:before="75" w:after="0"/>
      </w:pPr>
      <w:r>
        <w:rPr/>
        <w:t xml:space="preserve">第一节 长输管道网络</w:t>
      </w:r>
    </w:p>
    <w:p>
      <w:pPr>
        <w:spacing w:before="75" w:after="0"/>
      </w:pPr>
      <w:r>
        <w:rPr/>
        <w:t xml:space="preserve">一、西气东输、川气东送、海气登陆</w:t>
      </w:r>
    </w:p>
    <w:p>
      <w:pPr>
        <w:spacing w:before="75" w:after="0"/>
      </w:pPr>
      <w:r>
        <w:rPr/>
        <w:t xml:space="preserve">二、中俄东线、中亚管道、中缅管道</w:t>
      </w:r>
    </w:p>
    <w:p>
      <w:pPr>
        <w:spacing w:before="75" w:after="0"/>
      </w:pPr>
      <w:r>
        <w:rPr/>
        <w:t xml:space="preserve">三、省网与国家管网融合</w:t>
      </w:r>
    </w:p>
    <w:p>
      <w:pPr>
        <w:spacing w:before="75" w:after="0"/>
      </w:pPr>
      <w:r>
        <w:rPr/>
        <w:t xml:space="preserve">第二节 lng接收站</w:t>
      </w:r>
    </w:p>
    <w:p>
      <w:pPr>
        <w:spacing w:before="75" w:after="0"/>
      </w:pPr>
      <w:r>
        <w:rPr/>
        <w:t xml:space="preserve">一、沿海接收站布局与产能</w:t>
      </w:r>
    </w:p>
    <w:p>
      <w:pPr>
        <w:spacing w:before="75" w:after="0"/>
      </w:pPr>
      <w:r>
        <w:rPr/>
        <w:t xml:space="preserve">二、储罐扩建与再气化能力</w:t>
      </w:r>
    </w:p>
    <w:p>
      <w:pPr>
        <w:spacing w:before="75" w:after="0"/>
      </w:pPr>
      <w:r>
        <w:rPr/>
        <w:t xml:space="preserve">三、lng接收站公平开放</w:t>
      </w:r>
    </w:p>
    <w:p>
      <w:pPr>
        <w:spacing w:before="75" w:after="0"/>
      </w:pPr>
      <w:r>
        <w:rPr/>
        <w:t xml:space="preserve">第三节 地下储气库</w:t>
      </w:r>
    </w:p>
    <w:p>
      <w:pPr>
        <w:spacing w:before="75" w:after="0"/>
      </w:pPr>
      <w:r>
        <w:rPr/>
        <w:t xml:space="preserve">一、枯竭油气藏型储气库</w:t>
      </w:r>
    </w:p>
    <w:p>
      <w:pPr>
        <w:spacing w:before="75" w:after="0"/>
      </w:pPr>
      <w:r>
        <w:rPr/>
        <w:t xml:space="preserve">二、盐穴与含水层储气库</w:t>
      </w:r>
    </w:p>
    <w:p>
      <w:pPr>
        <w:spacing w:before="75" w:after="0"/>
      </w:pPr>
      <w:r>
        <w:rPr/>
        <w:t xml:space="preserve">三、储气能力建设目标与缺口</w:t>
      </w:r>
    </w:p>
    <w:p>
      <w:pPr>
        <w:spacing w:before="75" w:after="0"/>
      </w:pPr>
      <w:r>
        <w:rPr/>
        <w:t xml:space="preserve">第四节 城市配气与终端</w:t>
      </w:r>
    </w:p>
    <w:p>
      <w:pPr>
        <w:spacing w:before="75" w:after="0"/>
      </w:pPr>
      <w:r>
        <w:rPr/>
        <w:t xml:space="preserve">一、城市燃气管网与门站</w:t>
      </w:r>
    </w:p>
    <w:p>
      <w:pPr>
        <w:spacing w:before="75" w:after="0"/>
      </w:pPr>
      <w:r>
        <w:rPr/>
        <w:t xml:space="preserve">二、lng/cng加气站</w:t>
      </w:r>
    </w:p>
    <w:p>
      <w:pPr>
        <w:spacing w:before="75" w:after="0"/>
      </w:pPr>
      <w:r>
        <w:rPr/>
        <w:t xml:space="preserve">三、智慧燃气与物联网</w:t>
      </w:r>
    </w:p>
    <w:p>
      <w:pPr>
        <w:spacing w:before="75" w:after="0"/>
      </w:pPr>
      <w:r>
        <w:rPr>
          <w:b w:val="1"/>
          <w:bCs w:val="1"/>
        </w:rPr>
        <w:t xml:space="preserve">第八章 天然气发电与化工利用</w:t>
      </w:r>
    </w:p>
    <w:p>
      <w:pPr>
        <w:spacing w:before="75" w:after="0"/>
      </w:pPr>
      <w:r>
        <w:rPr/>
        <w:t xml:space="preserve">第一节 天然气发电</w:t>
      </w:r>
    </w:p>
    <w:p>
      <w:pPr>
        <w:spacing w:before="75" w:after="0"/>
      </w:pPr>
      <w:r>
        <w:rPr/>
        <w:t xml:space="preserve">一、调峰电源与热电联产</w:t>
      </w:r>
    </w:p>
    <w:p>
      <w:pPr>
        <w:spacing w:before="75" w:after="0"/>
      </w:pPr>
      <w:r>
        <w:rPr/>
        <w:t xml:space="preserve">二、分布式能源与冷热电三联供</w:t>
      </w:r>
    </w:p>
    <w:p>
      <w:pPr>
        <w:spacing w:before="75" w:after="0"/>
      </w:pPr>
      <w:r>
        <w:rPr/>
        <w:t xml:space="preserve">三、氢能耦合与灵活性改造</w:t>
      </w:r>
    </w:p>
    <w:p>
      <w:pPr>
        <w:spacing w:before="75" w:after="0"/>
      </w:pPr>
      <w:r>
        <w:rPr/>
        <w:t xml:space="preserve">第二节 天然气化工</w:t>
      </w:r>
    </w:p>
    <w:p>
      <w:pPr>
        <w:spacing w:before="75" w:after="0"/>
      </w:pPr>
      <w:r>
        <w:rPr/>
        <w:t xml:space="preserve">一、合成氨与甲醇</w:t>
      </w:r>
    </w:p>
    <w:p>
      <w:pPr>
        <w:spacing w:before="75" w:after="0"/>
      </w:pPr>
      <w:r>
        <w:rPr/>
        <w:t xml:space="preserve">二、乙炔与烯烃路线</w:t>
      </w:r>
    </w:p>
    <w:p>
      <w:pPr>
        <w:spacing w:before="75" w:after="0"/>
      </w:pPr>
      <w:r>
        <w:rPr/>
        <w:t xml:space="preserve">三、氢气与蓝氢、绿氢</w:t>
      </w:r>
    </w:p>
    <w:p>
      <w:pPr>
        <w:spacing w:before="75" w:after="0"/>
      </w:pPr>
      <w:r>
        <w:rPr/>
        <w:t xml:space="preserve">第三节 工业燃料替代</w:t>
      </w:r>
    </w:p>
    <w:p>
      <w:pPr>
        <w:spacing w:before="75" w:after="0"/>
      </w:pPr>
      <w:r>
        <w:rPr/>
        <w:t xml:space="preserve">一、玻璃、陶瓷、冶金燃料替代</w:t>
      </w:r>
    </w:p>
    <w:p>
      <w:pPr>
        <w:spacing w:before="75" w:after="0"/>
      </w:pPr>
      <w:r>
        <w:rPr/>
        <w:t xml:space="preserve">二、锅炉煤改气与低氮燃烧</w:t>
      </w:r>
    </w:p>
    <w:p>
      <w:pPr>
        <w:spacing w:before="75" w:after="0"/>
      </w:pPr>
      <w:r>
        <w:rPr/>
        <w:t xml:space="preserve">三、工业窑炉电气化与气电竞争</w:t>
      </w:r>
    </w:p>
    <w:p>
      <w:pPr>
        <w:spacing w:before="75" w:after="0"/>
      </w:pPr>
      <w:r>
        <w:rPr>
          <w:b w:val="1"/>
          <w:bCs w:val="1"/>
        </w:rPr>
        <w:t xml:space="preserve">第九章 天然气国际贸易与lng市场</w:t>
      </w:r>
    </w:p>
    <w:p>
      <w:pPr>
        <w:spacing w:before="75" w:after="0"/>
      </w:pPr>
      <w:r>
        <w:rPr/>
        <w:t xml:space="preserve">第一节 管道气进口</w:t>
      </w:r>
    </w:p>
    <w:p>
      <w:pPr>
        <w:spacing w:before="75" w:after="0"/>
      </w:pPr>
      <w:r>
        <w:rPr/>
        <w:t xml:space="preserve">一、中俄管道气增供</w:t>
      </w:r>
    </w:p>
    <w:p>
      <w:pPr>
        <w:spacing w:before="75" w:after="0"/>
      </w:pPr>
      <w:r>
        <w:rPr/>
        <w:t xml:space="preserve">二、中亚管道气稳定</w:t>
      </w:r>
    </w:p>
    <w:p>
      <w:pPr>
        <w:spacing w:before="75" w:after="0"/>
      </w:pPr>
      <w:r>
        <w:rPr/>
        <w:t xml:space="preserve">三、中缅管道气潜力</w:t>
      </w:r>
    </w:p>
    <w:p>
      <w:pPr>
        <w:spacing w:before="75" w:after="0"/>
      </w:pPr>
      <w:r>
        <w:rPr/>
        <w:t xml:space="preserve">第二节 lng进口</w:t>
      </w:r>
    </w:p>
    <w:p>
      <w:pPr>
        <w:spacing w:before="75" w:after="0"/>
      </w:pPr>
      <w:r>
        <w:rPr/>
        <w:t xml:space="preserve">一、长协与现货采购策略</w:t>
      </w:r>
    </w:p>
    <w:p>
      <w:pPr>
        <w:spacing w:before="75" w:after="0"/>
      </w:pPr>
      <w:r>
        <w:rPr/>
        <w:t xml:space="preserve">二、进口来源多元化</w:t>
      </w:r>
    </w:p>
    <w:p>
      <w:pPr>
        <w:spacing w:before="75" w:after="0"/>
      </w:pPr>
      <w:r>
        <w:rPr/>
        <w:t xml:space="preserve">三、lng接收站第三方准入</w:t>
      </w:r>
    </w:p>
    <w:p>
      <w:pPr>
        <w:spacing w:before="75" w:after="0"/>
      </w:pPr>
      <w:r>
        <w:rPr/>
        <w:t xml:space="preserve">第三节 天然气出口与转口</w:t>
      </w:r>
    </w:p>
    <w:p>
      <w:pPr>
        <w:spacing w:before="75" w:after="0"/>
      </w:pPr>
      <w:r>
        <w:rPr/>
        <w:t xml:space="preserve">一、管道气出口潜力</w:t>
      </w:r>
    </w:p>
    <w:p>
      <w:pPr>
        <w:spacing w:before="75" w:after="0"/>
      </w:pPr>
      <w:r>
        <w:rPr/>
        <w:t xml:space="preserve">二、lng再出口与区域贸易</w:t>
      </w:r>
    </w:p>
    <w:p>
      <w:pPr>
        <w:spacing w:before="75" w:after="0"/>
      </w:pPr>
      <w:r>
        <w:rPr/>
        <w:t xml:space="preserve">三、天然气人民币计价探索</w:t>
      </w:r>
    </w:p>
    <w:p>
      <w:pPr>
        <w:spacing w:before="75" w:after="0"/>
      </w:pPr>
      <w:r>
        <w:rPr>
          <w:b w:val="1"/>
          <w:bCs w:val="1"/>
        </w:rPr>
        <w:t xml:space="preserve">第十章 天然气价格机制与市场改革</w:t>
      </w:r>
    </w:p>
    <w:p>
      <w:pPr>
        <w:spacing w:before="75" w:after="0"/>
      </w:pPr>
      <w:r>
        <w:rPr/>
        <w:t xml:space="preserve">第一节 门站价格与终端价格</w:t>
      </w:r>
    </w:p>
    <w:p>
      <w:pPr>
        <w:spacing w:before="75" w:after="0"/>
      </w:pPr>
      <w:r>
        <w:rPr/>
        <w:t xml:space="preserve">一、政府指导价与市场调节价</w:t>
      </w:r>
    </w:p>
    <w:p>
      <w:pPr>
        <w:spacing w:before="75" w:after="0"/>
      </w:pPr>
      <w:r>
        <w:rPr/>
        <w:t xml:space="preserve">二、居民与非居民价格并轨</w:t>
      </w:r>
    </w:p>
    <w:p>
      <w:pPr>
        <w:spacing w:before="75" w:after="0"/>
      </w:pPr>
      <w:r>
        <w:rPr/>
        <w:t xml:space="preserve">三、季节性差价与峰谷价格</w:t>
      </w:r>
    </w:p>
    <w:p>
      <w:pPr>
        <w:spacing w:before="75" w:after="0"/>
      </w:pPr>
      <w:r>
        <w:rPr/>
        <w:t xml:space="preserve">第二节 交易中心与现货市场</w:t>
      </w:r>
    </w:p>
    <w:p>
      <w:pPr>
        <w:spacing w:before="75" w:after="0"/>
      </w:pPr>
      <w:r>
        <w:rPr/>
        <w:t xml:space="preserve">一、上海、重庆石油天然气交易中心</w:t>
      </w:r>
    </w:p>
    <w:p>
      <w:pPr>
        <w:spacing w:before="75" w:after="0"/>
      </w:pPr>
      <w:r>
        <w:rPr/>
        <w:t xml:space="preserve">二、管道气与lng竞价交易</w:t>
      </w:r>
    </w:p>
    <w:p>
      <w:pPr>
        <w:spacing w:before="75" w:after="0"/>
      </w:pPr>
      <w:r>
        <w:rPr/>
        <w:t xml:space="preserve">三、价格指数与金融衍生品</w:t>
      </w:r>
    </w:p>
    <w:p>
      <w:pPr>
        <w:spacing w:before="75" w:after="0"/>
      </w:pPr>
      <w:r>
        <w:rPr/>
        <w:t xml:space="preserve">第三节 上下游价格联动</w:t>
      </w:r>
    </w:p>
    <w:p>
      <w:pPr>
        <w:spacing w:before="75" w:after="0"/>
      </w:pPr>
      <w:r>
        <w:rPr/>
        <w:t xml:space="preserve">一、进口成本传导机制</w:t>
      </w:r>
    </w:p>
    <w:p>
      <w:pPr>
        <w:spacing w:before="75" w:after="0"/>
      </w:pPr>
      <w:r>
        <w:rPr/>
        <w:t xml:space="preserve">二、城市燃气顺价机制</w:t>
      </w:r>
    </w:p>
    <w:p>
      <w:pPr>
        <w:spacing w:before="75" w:after="0"/>
      </w:pPr>
      <w:r>
        <w:rPr/>
        <w:t xml:space="preserve">三、价格疏导与交叉补贴</w:t>
      </w:r>
    </w:p>
    <w:p>
      <w:pPr>
        <w:spacing w:before="75" w:after="0"/>
      </w:pPr>
      <w:r>
        <w:rPr>
          <w:b w:val="1"/>
          <w:bCs w:val="1"/>
        </w:rPr>
        <w:t xml:space="preserve">第十一章 天然气行业竞争格局</w:t>
      </w:r>
    </w:p>
    <w:p>
      <w:pPr>
        <w:spacing w:before="75" w:after="0"/>
      </w:pPr>
      <w:r>
        <w:rPr/>
        <w:t xml:space="preserve">第一节 上游勘探开发竞争</w:t>
      </w:r>
    </w:p>
    <w:p>
      <w:pPr>
        <w:spacing w:before="75" w:after="0"/>
      </w:pPr>
      <w:r>
        <w:rPr/>
        <w:t xml:space="preserve">一、中石油、中石化、中海油主导</w:t>
      </w:r>
    </w:p>
    <w:p>
      <w:pPr>
        <w:spacing w:before="75" w:after="0"/>
      </w:pPr>
      <w:r>
        <w:rPr/>
        <w:t xml:space="preserve">二、延长石油与地方企业</w:t>
      </w:r>
    </w:p>
    <w:p>
      <w:pPr>
        <w:spacing w:before="75" w:after="0"/>
      </w:pPr>
      <w:r>
        <w:rPr/>
        <w:t xml:space="preserve">三、民营资本与外资参与</w:t>
      </w:r>
    </w:p>
    <w:p>
      <w:pPr>
        <w:spacing w:before="75" w:after="0"/>
      </w:pPr>
      <w:r>
        <w:rPr/>
        <w:t xml:space="preserve">第二节 中游基础设施竞争</w:t>
      </w:r>
    </w:p>
    <w:p>
      <w:pPr>
        <w:spacing w:before="75" w:after="0"/>
      </w:pPr>
      <w:r>
        <w:rPr/>
        <w:t xml:space="preserve">一、国家管网公司整合</w:t>
      </w:r>
    </w:p>
    <w:p>
      <w:pPr>
        <w:spacing w:before="75" w:after="0"/>
      </w:pPr>
      <w:r>
        <w:rPr/>
        <w:t xml:space="preserve">二、省网融入与区域管网</w:t>
      </w:r>
    </w:p>
    <w:p>
      <w:pPr>
        <w:spacing w:before="75" w:after="0"/>
      </w:pPr>
      <w:r>
        <w:rPr/>
        <w:t xml:space="preserve">三、lng接收站运营主体</w:t>
      </w:r>
    </w:p>
    <w:p>
      <w:pPr>
        <w:spacing w:before="75" w:after="0"/>
      </w:pPr>
      <w:r>
        <w:rPr/>
        <w:t xml:space="preserve">第三节 下游城市燃气竞争</w:t>
      </w:r>
    </w:p>
    <w:p>
      <w:pPr>
        <w:spacing w:before="75" w:after="0"/>
      </w:pPr>
      <w:r>
        <w:rPr/>
        <w:t xml:space="preserve">一、五大跨区域燃气集团</w:t>
      </w:r>
    </w:p>
    <w:p>
      <w:pPr>
        <w:spacing w:before="75" w:after="0"/>
      </w:pPr>
      <w:r>
        <w:rPr/>
        <w:t xml:space="preserve">二、地方燃气企业</w:t>
      </w:r>
    </w:p>
    <w:p>
      <w:pPr>
        <w:spacing w:before="75" w:after="0"/>
      </w:pPr>
      <w:r>
        <w:rPr/>
        <w:t xml:space="preserve">三、lng点供与直供竞争</w:t>
      </w:r>
    </w:p>
    <w:p>
      <w:pPr>
        <w:spacing w:before="75" w:after="0"/>
      </w:pPr>
      <w:r>
        <w:rPr>
          <w:b w:val="1"/>
          <w:bCs w:val="1"/>
        </w:rPr>
        <w:t xml:space="preserve">第十二章 天然气与新能源融合发展</w:t>
      </w:r>
    </w:p>
    <w:p>
      <w:pPr>
        <w:spacing w:before="75" w:after="0"/>
      </w:pPr>
      <w:r>
        <w:rPr/>
        <w:t xml:space="preserve">第一节 天然气与可再生能源协同</w:t>
      </w:r>
    </w:p>
    <w:p>
      <w:pPr>
        <w:spacing w:before="75" w:after="0"/>
      </w:pPr>
      <w:r>
        <w:rPr/>
        <w:t xml:space="preserve">一、风光气储一体化</w:t>
      </w:r>
    </w:p>
    <w:p>
      <w:pPr>
        <w:spacing w:before="75" w:after="0"/>
      </w:pPr>
      <w:r>
        <w:rPr/>
        <w:t xml:space="preserve">二、燃气调峰与新能源消纳</w:t>
      </w:r>
    </w:p>
    <w:p>
      <w:pPr>
        <w:spacing w:before="75" w:after="0"/>
      </w:pPr>
      <w:r>
        <w:rPr/>
        <w:t xml:space="preserve">三、综合能源服务</w:t>
      </w:r>
    </w:p>
    <w:p>
      <w:pPr>
        <w:spacing w:before="75" w:after="0"/>
      </w:pPr>
      <w:r>
        <w:rPr/>
        <w:t xml:space="preserve">第二节 氢能与天然气融合</w:t>
      </w:r>
    </w:p>
    <w:p>
      <w:pPr>
        <w:spacing w:before="75" w:after="0"/>
      </w:pPr>
      <w:r>
        <w:rPr/>
        <w:t xml:space="preserve">一、天然气掺氢与纯氢管道</w:t>
      </w:r>
    </w:p>
    <w:p>
      <w:pPr>
        <w:spacing w:before="75" w:after="0"/>
      </w:pPr>
      <w:r>
        <w:rPr/>
        <w:t xml:space="preserve">二、蓝氢与ccus</w:t>
      </w:r>
    </w:p>
    <w:p>
      <w:pPr>
        <w:spacing w:before="75" w:after="0"/>
      </w:pPr>
      <w:r>
        <w:rPr/>
        <w:t xml:space="preserve">三、天然气制氢与燃料电池</w:t>
      </w:r>
    </w:p>
    <w:p>
      <w:pPr>
        <w:spacing w:before="75" w:after="0"/>
      </w:pPr>
      <w:r>
        <w:rPr/>
        <w:t xml:space="preserve">第三节 生物天然气与循环经济</w:t>
      </w:r>
    </w:p>
    <w:p>
      <w:pPr>
        <w:spacing w:before="75" w:after="0"/>
      </w:pPr>
      <w:r>
        <w:rPr/>
        <w:t xml:space="preserve">一、畜禽粪污与秸秆沼气提纯</w:t>
      </w:r>
    </w:p>
    <w:p>
      <w:pPr>
        <w:spacing w:before="75" w:after="0"/>
      </w:pPr>
      <w:r>
        <w:rPr/>
        <w:t xml:space="preserve">二、垃圾填埋气与污水处理沼气</w:t>
      </w:r>
    </w:p>
    <w:p>
      <w:pPr>
        <w:spacing w:before="75" w:after="0"/>
      </w:pPr>
      <w:r>
        <w:rPr/>
        <w:t xml:space="preserve">三、生物天然气并入管网</w:t>
      </w:r>
    </w:p>
    <w:p>
      <w:pPr>
        <w:spacing w:before="75" w:after="0"/>
      </w:pPr>
      <w:r>
        <w:rPr>
          <w:b w:val="1"/>
          <w:bCs w:val="1"/>
        </w:rPr>
        <w:t xml:space="preserve">第十三章 天然气行业风险分析</w:t>
      </w:r>
    </w:p>
    <w:p>
      <w:pPr>
        <w:spacing w:before="75" w:after="0"/>
      </w:pPr>
      <w:r>
        <w:rPr/>
        <w:t xml:space="preserve">第一节 资源与供应风险</w:t>
      </w:r>
    </w:p>
    <w:p>
      <w:pPr>
        <w:spacing w:before="75" w:after="0"/>
      </w:pPr>
      <w:r>
        <w:rPr/>
        <w:t xml:space="preserve">一、勘探开发投入不足</w:t>
      </w:r>
    </w:p>
    <w:p>
      <w:pPr>
        <w:spacing w:before="75" w:after="0"/>
      </w:pPr>
      <w:r>
        <w:rPr/>
        <w:t xml:space="preserve">二、进口依赖与地缘政治</w:t>
      </w:r>
    </w:p>
    <w:p>
      <w:pPr>
        <w:spacing w:before="75" w:after="0"/>
      </w:pPr>
      <w:r>
        <w:rPr/>
        <w:t xml:space="preserve">三、极端天气与供应中断</w:t>
      </w:r>
    </w:p>
    <w:p>
      <w:pPr>
        <w:spacing w:before="75" w:after="0"/>
      </w:pPr>
      <w:r>
        <w:rPr/>
        <w:t xml:space="preserve">第二节 市场与价格风险</w:t>
      </w:r>
    </w:p>
    <w:p>
      <w:pPr>
        <w:spacing w:before="75" w:after="0"/>
      </w:pPr>
      <w:r>
        <w:rPr/>
        <w:t xml:space="preserve">一、价格波动与成本传导</w:t>
      </w:r>
    </w:p>
    <w:p>
      <w:pPr>
        <w:spacing w:before="75" w:after="0"/>
      </w:pPr>
      <w:r>
        <w:rPr/>
        <w:t xml:space="preserve">二、替代能源竞争</w:t>
      </w:r>
    </w:p>
    <w:p>
      <w:pPr>
        <w:spacing w:before="75" w:after="0"/>
      </w:pPr>
      <w:r>
        <w:rPr/>
        <w:t xml:space="preserve">三、需求增速放缓</w:t>
      </w:r>
    </w:p>
    <w:p>
      <w:pPr>
        <w:spacing w:before="75" w:after="0"/>
      </w:pPr>
      <w:r>
        <w:rPr/>
        <w:t xml:space="preserve">第三节 政策与体制风险</w:t>
      </w:r>
    </w:p>
    <w:p>
      <w:pPr>
        <w:spacing w:before="75" w:after="0"/>
      </w:pPr>
      <w:r>
        <w:rPr/>
        <w:t xml:space="preserve">一、能源转型与天然气定位</w:t>
      </w:r>
    </w:p>
    <w:p>
      <w:pPr>
        <w:spacing w:before="75" w:after="0"/>
      </w:pPr>
      <w:r>
        <w:rPr/>
        <w:t xml:space="preserve">二、价格改革与利益调整</w:t>
      </w:r>
    </w:p>
    <w:p>
      <w:pPr>
        <w:spacing w:before="75" w:after="0"/>
      </w:pPr>
      <w:r>
        <w:rPr/>
        <w:t xml:space="preserve">三、碳排放约束与甲烷泄漏</w:t>
      </w:r>
    </w:p>
    <w:p>
      <w:pPr>
        <w:spacing w:before="75" w:after="0"/>
      </w:pPr>
      <w:r>
        <w:rPr>
          <w:b w:val="1"/>
          <w:bCs w:val="1"/>
        </w:rPr>
        <w:t xml:space="preserve">第十四章 天然气行业投资机会分析</w:t>
      </w:r>
    </w:p>
    <w:p>
      <w:pPr>
        <w:spacing w:before="75" w:after="0"/>
      </w:pPr>
      <w:r>
        <w:rPr/>
        <w:t xml:space="preserve">第一节 上游勘探开发机会</w:t>
      </w:r>
    </w:p>
    <w:p>
      <w:pPr>
        <w:spacing w:before="75" w:after="0"/>
      </w:pPr>
      <w:r>
        <w:rPr/>
        <w:t xml:space="preserve">一、页岩气与深层气</w:t>
      </w:r>
    </w:p>
    <w:p>
      <w:pPr>
        <w:spacing w:before="75" w:after="0"/>
      </w:pPr>
      <w:r>
        <w:rPr/>
        <w:t xml:space="preserve">二、深海与新区勘探</w:t>
      </w:r>
    </w:p>
    <w:p>
      <w:pPr>
        <w:spacing w:before="75" w:after="0"/>
      </w:pPr>
      <w:r>
        <w:rPr/>
        <w:t xml:space="preserve">三、提高采收率技术</w:t>
      </w:r>
    </w:p>
    <w:p>
      <w:pPr>
        <w:spacing w:before="75" w:after="0"/>
      </w:pPr>
      <w:r>
        <w:rPr/>
        <w:t xml:space="preserve">第二节 基础设施投资机会</w:t>
      </w:r>
    </w:p>
    <w:p>
      <w:pPr>
        <w:spacing w:before="75" w:after="0"/>
      </w:pPr>
      <w:r>
        <w:rPr/>
        <w:t xml:space="preserve">一、lng接收站与储罐</w:t>
      </w:r>
    </w:p>
    <w:p>
      <w:pPr>
        <w:spacing w:before="75" w:after="0"/>
      </w:pPr>
      <w:r>
        <w:rPr/>
        <w:t xml:space="preserve">二、地下储气库建设</w:t>
      </w:r>
    </w:p>
    <w:p>
      <w:pPr>
        <w:spacing w:before="75" w:after="0"/>
      </w:pPr>
      <w:r>
        <w:rPr/>
        <w:t xml:space="preserve">三、区域管网与互联互通</w:t>
      </w:r>
    </w:p>
    <w:p>
      <w:pPr>
        <w:spacing w:before="75" w:after="0"/>
      </w:pPr>
      <w:r>
        <w:rPr/>
        <w:t xml:space="preserve">第三节 下游应用投资机会</w:t>
      </w:r>
    </w:p>
    <w:p>
      <w:pPr>
        <w:spacing w:before="75" w:after="0"/>
      </w:pPr>
      <w:r>
        <w:rPr/>
        <w:t xml:space="preserve">一、燃气发电与分布式能源</w:t>
      </w:r>
    </w:p>
    <w:p>
      <w:pPr>
        <w:spacing w:before="75" w:after="0"/>
      </w:pPr>
      <w:r>
        <w:rPr/>
        <w:t xml:space="preserve">二、lng车船加注</w:t>
      </w:r>
    </w:p>
    <w:p>
      <w:pPr>
        <w:spacing w:before="75" w:after="0"/>
      </w:pPr>
      <w:r>
        <w:rPr/>
        <w:t xml:space="preserve">三、氢能产业链融合</w:t>
      </w:r>
    </w:p>
    <w:p>
      <w:pPr>
        <w:spacing w:before="75" w:after="0"/>
      </w:pPr>
      <w:r>
        <w:rPr>
          <w:b w:val="1"/>
          <w:bCs w:val="1"/>
        </w:rPr>
        <w:t xml:space="preserve">第十五章 2026-2031年天然气行业发展趋势与建议</w:t>
      </w:r>
    </w:p>
    <w:p>
      <w:pPr>
        <w:spacing w:before="75" w:after="0"/>
      </w:pPr>
      <w:r>
        <w:rPr/>
        <w:t xml:space="preserve">第一节 技术发展趋势</w:t>
      </w:r>
    </w:p>
    <w:p>
      <w:pPr>
        <w:spacing w:before="75" w:after="0"/>
      </w:pPr>
      <w:r>
        <w:rPr/>
        <w:t xml:space="preserve">一、数字化与智能化气田</w:t>
      </w:r>
    </w:p>
    <w:p>
      <w:pPr>
        <w:spacing w:before="75" w:after="0"/>
      </w:pPr>
      <w:r>
        <w:rPr/>
        <w:t xml:space="preserve">二、ccus与零碳天然气</w:t>
      </w:r>
    </w:p>
    <w:p>
      <w:pPr>
        <w:spacing w:before="75" w:after="0"/>
      </w:pPr>
      <w:r>
        <w:rPr/>
        <w:t xml:space="preserve">三、氢能融合与管道输送</w:t>
      </w:r>
    </w:p>
    <w:p>
      <w:pPr>
        <w:spacing w:before="75" w:after="0"/>
      </w:pPr>
      <w:r>
        <w:rPr/>
        <w:t xml:space="preserve">第二节 市场发展趋势</w:t>
      </w:r>
    </w:p>
    <w:p>
      <w:pPr>
        <w:spacing w:before="75" w:after="0"/>
      </w:pPr>
      <w:r>
        <w:rPr/>
        <w:t xml:space="preserve">一、从燃料到原料与材料</w:t>
      </w:r>
    </w:p>
    <w:p>
      <w:pPr>
        <w:spacing w:before="75" w:after="0"/>
      </w:pPr>
      <w:r>
        <w:rPr/>
        <w:t xml:space="preserve">二、从单一能源到综合能源</w:t>
      </w:r>
    </w:p>
    <w:p>
      <w:pPr>
        <w:spacing w:before="75" w:after="0"/>
      </w:pPr>
      <w:r>
        <w:rPr/>
        <w:t xml:space="preserve">三、从国内到国际双循环</w:t>
      </w:r>
    </w:p>
    <w:p>
      <w:pPr>
        <w:spacing w:before="75" w:after="0"/>
      </w:pPr>
      <w:r>
        <w:rPr/>
        <w:t xml:space="preserve">第三节 战略建议</w:t>
      </w:r>
    </w:p>
    <w:p>
      <w:pPr>
        <w:spacing w:before="75" w:after="0"/>
      </w:pPr>
      <w:r>
        <w:rPr/>
        <w:t xml:space="preserve">一、对油气企业的建议</w:t>
      </w:r>
    </w:p>
    <w:p>
      <w:pPr>
        <w:spacing w:before="75" w:after="0"/>
      </w:pPr>
      <w:r>
        <w:rPr/>
        <w:t xml:space="preserve">二、对政府与监管机构的建议</w:t>
      </w:r>
    </w:p>
    <w:p>
      <w:pPr>
        <w:spacing w:before="75" w:after="0"/>
      </w:pPr>
      <w:r>
        <w:rPr/>
        <w:t xml:space="preserve">三、对投资者的建议</w:t>
      </w:r>
    </w:p>
    <w:p>
      <w:pPr>
        <w:spacing w:before="75" w:after="0"/>
      </w:pPr>
      <w:r>
        <w:rPr>
          <w:b w:val="1"/>
          <w:bCs w:val="1"/>
        </w:rPr>
        <w:t xml:space="preserve">图表目录</w:t>
      </w:r>
    </w:p>
    <w:p>
      <w:pPr>
        <w:spacing w:before="75" w:after="0"/>
      </w:pPr>
      <w:r>
        <w:rPr/>
        <w:t xml:space="preserve">图表：天然气分类与产业链结构</w:t>
      </w:r>
    </w:p>
    <w:p>
      <w:pPr>
        <w:spacing w:before="75" w:after="0"/>
      </w:pPr>
      <w:r>
        <w:rPr/>
        <w:t xml:space="preserve">图表：天然气产业链价值分布</w:t>
      </w:r>
    </w:p>
    <w:p>
      <w:pPr>
        <w:spacing w:before="75" w:after="0"/>
      </w:pPr>
      <w:r>
        <w:rPr/>
        <w:t xml:space="preserve">图表：2023-2025年全球天然气产量与消费量</w:t>
      </w:r>
    </w:p>
    <w:p>
      <w:pPr>
        <w:spacing w:before="75" w:after="0"/>
      </w:pPr>
      <w:r>
        <w:rPr/>
        <w:t xml:space="preserve">图表：全球天然气贸易流向与lng出口国</w:t>
      </w:r>
    </w:p>
    <w:p>
      <w:pPr>
        <w:spacing w:before="75" w:after="0"/>
      </w:pPr>
      <w:r>
        <w:rPr/>
        <w:t xml:space="preserve">图表：2026-2031年全球天然气市场预测</w:t>
      </w:r>
    </w:p>
    <w:p>
      <w:pPr>
        <w:spacing w:before="75" w:after="0"/>
      </w:pPr>
      <w:r>
        <w:rPr/>
        <w:t xml:space="preserve">图表：国际天然气价格指数联动</w:t>
      </w:r>
    </w:p>
    <w:p>
      <w:pPr>
        <w:spacing w:before="75" w:after="0"/>
      </w:pPr>
      <w:r>
        <w:rPr/>
        <w:t xml:space="preserve">图表：中国能源消费结构与天然气占比</w:t>
      </w:r>
    </w:p>
    <w:p>
      <w:pPr>
        <w:spacing w:before="75" w:after="0"/>
      </w:pPr>
      <w:r>
        <w:rPr/>
        <w:t xml:space="preserve">图表：油气体制改革与管网独立</w:t>
      </w:r>
    </w:p>
    <w:p>
      <w:pPr>
        <w:spacing w:before="75" w:after="0"/>
      </w:pPr>
      <w:r>
        <w:rPr/>
        <w:t xml:space="preserve">图表：2025年中国天然气消费结构</w:t>
      </w:r>
    </w:p>
    <w:p>
      <w:pPr>
        <w:spacing w:before="75" w:after="0"/>
      </w:pPr>
      <w:r>
        <w:rPr/>
        <w:t xml:space="preserve">图表：中国天然气产量与进口量</w:t>
      </w:r>
    </w:p>
    <w:p>
      <w:pPr>
        <w:spacing w:before="75" w:after="0"/>
      </w:pPr>
      <w:r>
        <w:rPr/>
        <w:t xml:space="preserve">图表：非常规天然气产量与目标</w:t>
      </w:r>
    </w:p>
    <w:p>
      <w:pPr>
        <w:spacing w:before="75" w:after="0"/>
      </w:pPr>
      <w:r>
        <w:rPr/>
        <w:t xml:space="preserve">图表：2023-2025年中国天然气表观消费量</w:t>
      </w:r>
    </w:p>
    <w:p>
      <w:pPr>
        <w:spacing w:before="75" w:after="0"/>
      </w:pPr>
      <w:r>
        <w:rPr/>
        <w:t xml:space="preserve">图表：2026-2031年中国天然气需求预测</w:t>
      </w:r>
    </w:p>
    <w:p>
      <w:pPr>
        <w:spacing w:before="75" w:after="0"/>
      </w:pPr>
      <w:r>
        <w:rPr/>
        <w:t xml:space="preserve">图表：2026-2031年分行业需求增长预测</w:t>
      </w:r>
    </w:p>
    <w:p>
      <w:pPr>
        <w:spacing w:before="75" w:after="0"/>
      </w:pPr>
      <w:r>
        <w:rPr/>
        <w:t xml:space="preserve">图表：主要盆地天然气资源潜力</w:t>
      </w:r>
    </w:p>
    <w:p>
      <w:pPr>
        <w:spacing w:before="75" w:after="0"/>
      </w:pPr>
      <w:r>
        <w:rPr/>
        <w:t xml:space="preserve">图表：页岩气钻井压裂成本下降</w:t>
      </w:r>
    </w:p>
    <w:p>
      <w:pPr>
        <w:spacing w:before="75" w:after="0"/>
      </w:pPr>
      <w:r>
        <w:rPr/>
        <w:t xml:space="preserve">图表：煤层气与致密气产量目标</w:t>
      </w:r>
    </w:p>
    <w:p>
      <w:pPr>
        <w:spacing w:before="75" w:after="0"/>
      </w:pPr>
      <w:r>
        <w:rPr/>
        <w:t xml:space="preserve">图表：全国天然气管网布局</w:t>
      </w:r>
    </w:p>
    <w:p>
      <w:pPr>
        <w:spacing w:before="75" w:after="0"/>
      </w:pPr>
      <w:r>
        <w:rPr/>
        <w:t xml:space="preserve">图表：lng接收站产能与利用率</w:t>
      </w:r>
    </w:p>
    <w:p>
      <w:pPr>
        <w:spacing w:before="75" w:after="0"/>
      </w:pPr>
      <w:r>
        <w:rPr/>
        <w:t xml:space="preserve">图表：地下储气库工作气量与目标</w:t>
      </w:r>
    </w:p>
    <w:p>
      <w:pPr>
        <w:spacing w:before="75" w:after="0"/>
      </w:pPr>
      <w:r>
        <w:rPr/>
        <w:t xml:space="preserve">图表：燃气发电装机与发电量</w:t>
      </w:r>
    </w:p>
    <w:p>
      <w:pPr>
        <w:spacing w:before="75" w:after="0"/>
      </w:pPr>
      <w:r>
        <w:rPr/>
        <w:t xml:space="preserve">图表：天然气化工主要产品产量</w:t>
      </w:r>
    </w:p>
    <w:p>
      <w:pPr>
        <w:spacing w:before="75" w:after="0"/>
      </w:pPr>
      <w:r>
        <w:rPr/>
        <w:t xml:space="preserve">图表：工业燃料天然气替代空间</w:t>
      </w:r>
    </w:p>
    <w:p>
      <w:pPr>
        <w:spacing w:before="75" w:after="0"/>
      </w:pPr>
      <w:r>
        <w:rPr/>
        <w:t xml:space="preserve">图表：天然气进口来源国结构</w:t>
      </w:r>
    </w:p>
    <w:p>
      <w:pPr>
        <w:spacing w:before="75" w:after="0"/>
      </w:pPr>
      <w:r>
        <w:rPr/>
        <w:t xml:space="preserve">图表：lng长协与现货采购比例</w:t>
      </w:r>
    </w:p>
    <w:p>
      <w:pPr>
        <w:spacing w:before="75" w:after="0"/>
      </w:pPr>
      <w:r>
        <w:rPr/>
        <w:t xml:space="preserve">图表：天然气门站价格形成机制</w:t>
      </w:r>
    </w:p>
    <w:p>
      <w:pPr>
        <w:spacing w:before="75" w:after="0"/>
      </w:pPr>
      <w:r>
        <w:rPr/>
        <w:t xml:space="preserve">图表：石油天然气交易中心交易量</w:t>
      </w:r>
    </w:p>
    <w:p>
      <w:pPr>
        <w:spacing w:before="75" w:after="0"/>
      </w:pPr>
      <w:r>
        <w:rPr/>
        <w:t xml:space="preserve">图表：2025年中国天然气行业竞争格局</w:t>
      </w:r>
    </w:p>
    <w:p>
      <w:pPr>
        <w:spacing w:before="75" w:after="0"/>
      </w:pPr>
      <w:r>
        <w:rPr/>
        <w:t xml:space="preserve">图表：城市燃气企业市场集中度</w:t>
      </w:r>
    </w:p>
    <w:p>
      <w:pPr>
        <w:spacing w:before="75" w:after="0"/>
      </w:pPr>
      <w:r>
        <w:rPr/>
        <w:t xml:space="preserve">图表：风光气储一体化项目模式</w:t>
      </w:r>
    </w:p>
    <w:p>
      <w:pPr>
        <w:spacing w:before="75" w:after="0"/>
      </w:pPr>
      <w:r>
        <w:rPr/>
        <w:t xml:space="preserve">图表：氢能产业链与天然气融合</w:t>
      </w:r>
    </w:p>
    <w:p>
      <w:pPr>
        <w:spacing w:before="75" w:after="0"/>
      </w:pPr>
      <w:r>
        <w:rPr/>
        <w:t xml:space="preserve">图表：天然气行业风险因素评估矩阵</w:t>
      </w:r>
    </w:p>
    <w:p>
      <w:pPr>
        <w:spacing w:before="75" w:after="0"/>
      </w:pPr>
      <w:r>
        <w:rPr/>
        <w:t xml:space="preserve">图表：天然气细分领域投资价值评估</w:t>
      </w:r>
    </w:p>
    <w:p>
      <w:pPr>
        <w:spacing w:before="75" w:after="0"/>
      </w:pPr>
      <w:r>
        <w:rPr/>
        <w:t xml:space="preserve">图表：天然气技术演进与零碳发展路线图</w:t>
      </w:r>
    </w:p>
    <w:p>
      <w:pPr>
        <w:spacing w:before="75" w:after="0"/>
      </w:pPr>
      <w:r>
        <w:rPr/>
        <w:t xml:space="preserve">图表：2026-2031年中国天然气行业核心指标预测汇总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2026-2031年中国天然气行业市场全景调研与发展趋势预测研究报告</dc:title>
  <dc:description>2026-2031年中国天然气行业市场全景调研与发展趋势预测研究报告</dc:description>
  <dc:subject>2026-2031年中国天然气行业市场全景调研与发展趋势预测研究报告</dc:subject>
  <cp:keywords>研究报告</cp:keywords>
  <cp:category>研究报告</cp:category>
  <cp:lastModifiedBy>北京中道泰和信息咨询有限公司</cp:lastModifiedBy>
  <dcterms:created xsi:type="dcterms:W3CDTF">2026-03-31T11:10:52+08:00</dcterms:created>
  <dcterms:modified xsi:type="dcterms:W3CDTF">2026-03-31T11:10:52+08:00</dcterms:modified>
</cp:coreProperties>
</file>

<file path=docProps/custom.xml><?xml version="1.0" encoding="utf-8"?>
<Properties xmlns="http://schemas.openxmlformats.org/officeDocument/2006/custom-properties" xmlns:vt="http://schemas.openxmlformats.org/officeDocument/2006/docPropsVTypes"/>
</file>