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2026-2031年中国LNG储运行业市场深度调研与发展趋势预测报告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NG储运行业是天然气产业链中连接国际贸易与终端消费的关键环节，其核心功能在于通过液化、储存、运输、再气化等工艺，实现天然气在超低温(-162℃)液态形式下的长距离、大规模、安全经济输送，解决天然气资源地与消费地地理错配问题，保障国家能源供应安全与季节性调峰需求。从产业范畴来看，LNG储运行业涵盖上游液化与出口(液化工厂、出口终端)，中游运输与仓储(LNG运输船、槽车、铁路罐箱、接收站、储罐、小型储气设施)，以及下游再气化与分销(气化外输、槽车配送、小型LNG储罐供气、船舶加注)的完整产业链条。按照储运方式可分为大型海运(接收站与运输船)、陆路槽车运输、内河/沿海船舶运输及罐式集装箱多式联运，按照应用场景则形成城市调峰、工业直供、交通燃料、分布式能源、应急储备等多元矩阵。随着全球天然气贸易活跃度提升与国内天然气消费增长，LNG储运正从传统基础设施向智慧物流、灵活贸易、综合能源服务转型，其产业边界不断向氢能储运、碳捕集利用等新兴领域延伸。</w:t>
      </w:r>
    </w:p>
    <w:p>
      <w:pPr>
        <w:spacing w:after="150"/>
      </w:pPr>
      <w:r>
        <w:rPr/>
        <w:t xml:space="preserve">当前，中国LNG储运行业正处于接收能力扩张与物流体系完善的关键成长期。经过多年的快速建设，我国已成为全球最大的LNG进口国与接收站建设国，沿海LNG接收站接收能力持续扩大，内河LNG船舶运输与加注网络起步发展，LNG槽车物流体系覆盖主要消费区域，储气调峰能力显著增强，在国际LNG贸易中的话语权逐步提升。未来，中国LNG储运行业将在\"能源安全新战略\"与\"天然气产供储销体系建设\"的双重驱动下，进入能力完善与运营优化的新阶段。从市场前景看，天然气进口依存度高位运行支撑接收站与物流基础设施投资，储气调峰能力建设与市场化储气服务创造增量空间，LNG重卡与船舶加注交通领域应用拉动配送需求，罐式集装箱与多式联运物流模式创新打开效率提升空间，预计行业将保持稳健增长，从规模扩张向质量效益转变。产业格局层面，具备接收站资源、物流网络、贸易能力及数字化运营优势的综合性能源企业将确立主导地位，专业化企业在特定环节(船舶运输、槽车物流、小型储罐、冷能利用)形成差异化优势，跨界融合(航运、物流、金融、氢能)催生新型LNG储运服务商，而设施落后、物流低效、安全薄弱的企业将面临淘汰或整合。总体而言，LNG储运行业正经历从\"基础设施配套\"向\"智慧物流+贸易运营\"、从\"单一接卸\"向\"综合能源枢纽\"、从\"成本中心\"向\"价值创造中心\"的历史性转变，2026-2030年将是接收站功能多元、物流体系智能、贸易模式创新、氢能协同准备的关键窗口期，深刻理解天然气市场趋势与能源物流变革规律，对于制定科学的发展策略、把握LNG储运行业发展机遇具有重大战略意义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储运行业研究单位等公布和提供的大量资料。报告对我国LNG储运行业的供需状况、发展现状、子行业发展变化等进行了分析，重点分析了国内外LNG储运行业的发展现状、如何面对行业的发展挑战、行业的发展建议、行业竞争力，以及行业的投资分析和趋势预测等等。报告还综合了LNG储运行业的整体发展动态，对行业在产品方面提供了参考建议和具体解决办法。报告对于LNG储运产品生产企业、经销商、行业管理部门以及拟进入该行业的投资者具有重要的参考价值，对于研究我国LNG储运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lng储运行业概述</w:t>
      </w:r>
    </w:p>
    <w:p>
      <w:pPr>
        <w:spacing w:before="75" w:after="0"/>
      </w:pPr>
      <w:r>
        <w:rPr/>
        <w:t xml:space="preserve">第一节 lng的定义与特性</w:t>
      </w:r>
    </w:p>
    <w:p>
      <w:pPr>
        <w:spacing w:before="75" w:after="0"/>
      </w:pPr>
      <w:r>
        <w:rPr/>
        <w:t xml:space="preserve">一、lng的基本概念界定</w:t>
      </w:r>
    </w:p>
    <w:p>
      <w:pPr>
        <w:spacing w:before="75" w:after="0"/>
      </w:pPr>
      <w:r>
        <w:rPr/>
        <w:t xml:space="preserve">二、lng的物理化学特性与优势</w:t>
      </w:r>
    </w:p>
    <w:p>
      <w:pPr>
        <w:spacing w:before="75" w:after="0"/>
      </w:pPr>
      <w:r>
        <w:rPr/>
        <w:t xml:space="preserve">三、lng与管道气、cng的本质区别</w:t>
      </w:r>
    </w:p>
    <w:p>
      <w:pPr>
        <w:spacing w:before="75" w:after="0"/>
      </w:pPr>
      <w:r>
        <w:rPr/>
        <w:t xml:space="preserve">第二节 lng储运的主要环节</w:t>
      </w:r>
    </w:p>
    <w:p>
      <w:pPr>
        <w:spacing w:before="75" w:after="0"/>
      </w:pPr>
      <w:r>
        <w:rPr/>
        <w:t xml:space="preserve">一、液化工艺与液化工厂</w:t>
      </w:r>
    </w:p>
    <w:p>
      <w:pPr>
        <w:spacing w:before="75" w:after="0"/>
      </w:pPr>
      <w:r>
        <w:rPr/>
        <w:t xml:space="preserve">二、lng运输：槽车、罐箱、船舶</w:t>
      </w:r>
    </w:p>
    <w:p>
      <w:pPr>
        <w:spacing w:before="75" w:after="0"/>
      </w:pPr>
      <w:r>
        <w:rPr/>
        <w:t xml:space="preserve">三、储存：储罐、小型储罐、卫星站</w:t>
      </w:r>
    </w:p>
    <w:p>
      <w:pPr>
        <w:spacing w:before="75" w:after="0"/>
      </w:pPr>
      <w:r>
        <w:rPr/>
        <w:t xml:space="preserve">四、再气化与终端利用</w:t>
      </w:r>
    </w:p>
    <w:p>
      <w:pPr>
        <w:spacing w:before="75" w:after="0"/>
      </w:pPr>
      <w:r>
        <w:rPr/>
        <w:t xml:space="preserve">第三节 lng储运产业链结构</w:t>
      </w:r>
    </w:p>
    <w:p>
      <w:pPr>
        <w:spacing w:before="75" w:after="0"/>
      </w:pPr>
      <w:r>
        <w:rPr/>
        <w:t xml:space="preserve">一、上游：天然气液化、lng接收站、lng工厂</w:t>
      </w:r>
    </w:p>
    <w:p>
      <w:pPr>
        <w:spacing w:before="75" w:after="0"/>
      </w:pPr>
      <w:r>
        <w:rPr/>
        <w:t xml:space="preserve">二、中游：lng运输、储存、调峰</w:t>
      </w:r>
    </w:p>
    <w:p>
      <w:pPr>
        <w:spacing w:before="75" w:after="0"/>
      </w:pPr>
      <w:r>
        <w:rPr/>
        <w:t xml:space="preserve">三、下游：城市燃气、工业用户、发电、车船加注、分布式能源</w:t>
      </w:r>
    </w:p>
    <w:p>
      <w:pPr>
        <w:spacing w:before="75" w:after="0"/>
      </w:pPr>
      <w:r>
        <w:rPr>
          <w:b w:val="1"/>
          <w:bCs w:val="1"/>
        </w:rPr>
        <w:t xml:space="preserve">第二章 全球lng储运市场发展现状</w:t>
      </w:r>
    </w:p>
    <w:p>
      <w:pPr>
        <w:spacing w:before="75" w:after="0"/>
      </w:pPr>
      <w:r>
        <w:rPr/>
        <w:t xml:space="preserve">第一节 全球lng贸易与需求</w:t>
      </w:r>
    </w:p>
    <w:p>
      <w:pPr>
        <w:spacing w:before="75" w:after="0"/>
      </w:pPr>
      <w:r>
        <w:rPr/>
        <w:t xml:space="preserve">一、2023-2025年全球lng贸易量</w:t>
      </w:r>
    </w:p>
    <w:p>
      <w:pPr>
        <w:spacing w:before="75" w:after="0"/>
      </w:pPr>
      <w:r>
        <w:rPr/>
        <w:t xml:space="preserve">二、亚太、欧洲、美洲进口格局</w:t>
      </w:r>
    </w:p>
    <w:p>
      <w:pPr>
        <w:spacing w:before="75" w:after="0"/>
      </w:pPr>
      <w:r>
        <w:rPr/>
        <w:t xml:space="preserve">三、2026-2031年全球lng需求预测</w:t>
      </w:r>
    </w:p>
    <w:p>
      <w:pPr>
        <w:spacing w:before="75" w:after="0"/>
      </w:pPr>
      <w:r>
        <w:rPr/>
        <w:t xml:space="preserve">第二节 全球lng基础设施布局</w:t>
      </w:r>
    </w:p>
    <w:p>
      <w:pPr>
        <w:spacing w:before="75" w:after="0"/>
      </w:pPr>
      <w:r>
        <w:rPr/>
        <w:t xml:space="preserve">一、液化出口终端建设</w:t>
      </w:r>
    </w:p>
    <w:p>
      <w:pPr>
        <w:spacing w:before="75" w:after="0"/>
      </w:pPr>
      <w:r>
        <w:rPr/>
        <w:t xml:space="preserve">二、lng接收站与再气化能力</w:t>
      </w:r>
    </w:p>
    <w:p>
      <w:pPr>
        <w:spacing w:before="75" w:after="0"/>
      </w:pPr>
      <w:r>
        <w:rPr/>
        <w:t xml:space="preserve">三、lng船队与运输能力</w:t>
      </w:r>
    </w:p>
    <w:p>
      <w:pPr>
        <w:spacing w:before="75" w:after="0"/>
      </w:pPr>
      <w:r>
        <w:rPr/>
        <w:t xml:space="preserve">第三节 全球lng价格与合同模式</w:t>
      </w:r>
    </w:p>
    <w:p>
      <w:pPr>
        <w:spacing w:before="75" w:after="0"/>
      </w:pPr>
      <w:r>
        <w:rPr/>
        <w:t xml:space="preserve">一、长协与现货价格机制</w:t>
      </w:r>
    </w:p>
    <w:p>
      <w:pPr>
        <w:spacing w:before="75" w:after="0"/>
      </w:pPr>
      <w:r>
        <w:rPr/>
        <w:t xml:space="preserve">二、fob与des贸易条款</w:t>
      </w:r>
    </w:p>
    <w:p>
      <w:pPr>
        <w:spacing w:before="75" w:after="0"/>
      </w:pPr>
      <w:r>
        <w:rPr/>
        <w:t xml:space="preserve">三、目的地灵活性与转售</w:t>
      </w:r>
    </w:p>
    <w:p>
      <w:pPr>
        <w:spacing w:before="75" w:after="0"/>
      </w:pPr>
      <w:r>
        <w:rPr>
          <w:b w:val="1"/>
          <w:bCs w:val="1"/>
        </w:rPr>
        <w:t xml:space="preserve">第三章 中国lng储运行业发展环境</w:t>
      </w:r>
    </w:p>
    <w:p>
      <w:pPr>
        <w:spacing w:before="75" w:after="0"/>
      </w:pPr>
      <w:r>
        <w:rPr/>
        <w:t xml:space="preserve">第一节 天然气消费与进口环境</w:t>
      </w:r>
    </w:p>
    <w:p>
      <w:pPr>
        <w:spacing w:before="75" w:after="0"/>
      </w:pPr>
      <w:r>
        <w:rPr/>
        <w:t xml:space="preserve">一、天然气对外依存度高位</w:t>
      </w:r>
    </w:p>
    <w:p>
      <w:pPr>
        <w:spacing w:before="75" w:after="0"/>
      </w:pPr>
      <w:r>
        <w:rPr/>
        <w:t xml:space="preserve">二、季节性调峰与冬季保供</w:t>
      </w:r>
    </w:p>
    <w:p>
      <w:pPr>
        <w:spacing w:before="75" w:after="0"/>
      </w:pPr>
      <w:r>
        <w:rPr/>
        <w:t xml:space="preserve">三、煤改气与清洁取暖需求</w:t>
      </w:r>
    </w:p>
    <w:p>
      <w:pPr>
        <w:spacing w:before="75" w:after="0"/>
      </w:pPr>
      <w:r>
        <w:rPr/>
        <w:t xml:space="preserve">第二节 基础设施与政策环境</w:t>
      </w:r>
    </w:p>
    <w:p>
      <w:pPr>
        <w:spacing w:before="75" w:after="0"/>
      </w:pPr>
      <w:r>
        <w:rPr/>
        <w:t xml:space="preserve">一、lng接收站布局规划</w:t>
      </w:r>
    </w:p>
    <w:p>
      <w:pPr>
        <w:spacing w:before="75" w:after="0"/>
      </w:pPr>
      <w:r>
        <w:rPr/>
        <w:t xml:space="preserve">二、储气能力建设目标</w:t>
      </w:r>
    </w:p>
    <w:p>
      <w:pPr>
        <w:spacing w:before="75" w:after="0"/>
      </w:pPr>
      <w:r>
        <w:rPr/>
        <w:t xml:space="preserve">三、管网开放与第三方准入</w:t>
      </w:r>
    </w:p>
    <w:p>
      <w:pPr>
        <w:spacing w:before="75" w:after="0"/>
      </w:pPr>
      <w:r>
        <w:rPr/>
        <w:t xml:space="preserve">第三节 技术创新与产业环境</w:t>
      </w:r>
    </w:p>
    <w:p>
      <w:pPr>
        <w:spacing w:before="75" w:after="0"/>
      </w:pPr>
      <w:r>
        <w:rPr/>
        <w:t xml:space="preserve">一、大型储罐设计与建造</w:t>
      </w:r>
    </w:p>
    <w:p>
      <w:pPr>
        <w:spacing w:before="75" w:after="0"/>
      </w:pPr>
      <w:r>
        <w:rPr/>
        <w:t xml:space="preserve">二、lng运输船国产化</w:t>
      </w:r>
    </w:p>
    <w:p>
      <w:pPr>
        <w:spacing w:before="75" w:after="0"/>
      </w:pPr>
      <w:r>
        <w:rPr/>
        <w:t xml:space="preserve">三、小型lng供应链完善</w:t>
      </w:r>
    </w:p>
    <w:p>
      <w:pPr>
        <w:spacing w:before="75" w:after="0"/>
      </w:pPr>
      <w:r>
        <w:rPr>
          <w:b w:val="1"/>
          <w:bCs w:val="1"/>
        </w:rPr>
        <w:t xml:space="preserve">第四章 中国lng储运市场供需分析</w:t>
      </w:r>
    </w:p>
    <w:p>
      <w:pPr>
        <w:spacing w:before="75" w:after="0"/>
      </w:pPr>
      <w:r>
        <w:rPr/>
        <w:t xml:space="preserve">第一节 lng接收与供应能力</w:t>
      </w:r>
    </w:p>
    <w:p>
      <w:pPr>
        <w:spacing w:before="75" w:after="0"/>
      </w:pPr>
      <w:r>
        <w:rPr/>
        <w:t xml:space="preserve">一、沿海lng接收站产能</w:t>
      </w:r>
    </w:p>
    <w:p>
      <w:pPr>
        <w:spacing w:before="75" w:after="0"/>
      </w:pPr>
      <w:r>
        <w:rPr/>
        <w:t xml:space="preserve">二、内陆lng工厂产能</w:t>
      </w:r>
    </w:p>
    <w:p>
      <w:pPr>
        <w:spacing w:before="75" w:after="0"/>
      </w:pPr>
      <w:r>
        <w:rPr/>
        <w:t xml:space="preserve">三、进口lng与国产lng结构</w:t>
      </w:r>
    </w:p>
    <w:p>
      <w:pPr>
        <w:spacing w:before="75" w:after="0"/>
      </w:pPr>
      <w:r>
        <w:rPr/>
        <w:t xml:space="preserve">第二节 lng储运需求结构</w:t>
      </w:r>
    </w:p>
    <w:p>
      <w:pPr>
        <w:spacing w:before="75" w:after="0"/>
      </w:pPr>
      <w:r>
        <w:rPr/>
        <w:t xml:space="preserve">一、城市燃气调峰需求</w:t>
      </w:r>
    </w:p>
    <w:p>
      <w:pPr>
        <w:spacing w:before="75" w:after="0"/>
      </w:pPr>
      <w:r>
        <w:rPr/>
        <w:t xml:space="preserve">二、工业直供与点供需求</w:t>
      </w:r>
    </w:p>
    <w:p>
      <w:pPr>
        <w:spacing w:before="75" w:after="0"/>
      </w:pPr>
      <w:r>
        <w:rPr/>
        <w:t xml:space="preserve">三、车船加注与交通需求</w:t>
      </w:r>
    </w:p>
    <w:p>
      <w:pPr>
        <w:spacing w:before="75" w:after="0"/>
      </w:pPr>
      <w:r>
        <w:rPr/>
        <w:t xml:space="preserve">四、分布式能源与储备需求</w:t>
      </w:r>
    </w:p>
    <w:p>
      <w:pPr>
        <w:spacing w:before="75" w:after="0"/>
      </w:pPr>
      <w:r>
        <w:rPr/>
        <w:t xml:space="preserve">第三节 供需匹配与区域平衡</w:t>
      </w:r>
    </w:p>
    <w:p>
      <w:pPr>
        <w:spacing w:before="75" w:after="0"/>
      </w:pPr>
      <w:r>
        <w:rPr/>
        <w:t xml:space="preserve">一、沿海接收能力集中</w:t>
      </w:r>
    </w:p>
    <w:p>
      <w:pPr>
        <w:spacing w:before="75" w:after="0"/>
      </w:pPr>
      <w:r>
        <w:rPr/>
        <w:t xml:space="preserve">二、内陆运输与配送瓶颈</w:t>
      </w:r>
    </w:p>
    <w:p>
      <w:pPr>
        <w:spacing w:before="75" w:after="0"/>
      </w:pPr>
      <w:r>
        <w:rPr/>
        <w:t xml:space="preserve">三、季节性波动与价格差异</w:t>
      </w:r>
    </w:p>
    <w:p>
      <w:pPr>
        <w:spacing w:before="75" w:after="0"/>
      </w:pPr>
      <w:r>
        <w:rPr>
          <w:b w:val="1"/>
          <w:bCs w:val="1"/>
        </w:rPr>
        <w:t xml:space="preserve">第五章 中国lng储运市场规模与增长预测</w:t>
      </w:r>
    </w:p>
    <w:p>
      <w:pPr>
        <w:spacing w:before="75" w:after="0"/>
      </w:pPr>
      <w:r>
        <w:rPr/>
        <w:t xml:space="preserve">第一节 2023-2025年市场规模回顾</w:t>
      </w:r>
    </w:p>
    <w:p>
      <w:pPr>
        <w:spacing w:before="75" w:after="0"/>
      </w:pPr>
      <w:r>
        <w:rPr/>
        <w:t xml:space="preserve">一、lng进口量与接收量</w:t>
      </w:r>
    </w:p>
    <w:p>
      <w:pPr>
        <w:spacing w:before="75" w:after="0"/>
      </w:pPr>
      <w:r>
        <w:rPr/>
        <w:t xml:space="preserve">二、lng槽车运输量</w:t>
      </w:r>
    </w:p>
    <w:p>
      <w:pPr>
        <w:spacing w:before="75" w:after="0"/>
      </w:pPr>
      <w:r>
        <w:rPr/>
        <w:t xml:space="preserve">三、lng储罐容量与周转</w:t>
      </w:r>
    </w:p>
    <w:p>
      <w:pPr>
        <w:spacing w:before="75" w:after="0"/>
      </w:pPr>
      <w:r>
        <w:rPr/>
        <w:t xml:space="preserve">第二节 2026-2031年市场规模预测</w:t>
      </w:r>
    </w:p>
    <w:p>
      <w:pPr>
        <w:spacing w:before="75" w:after="0"/>
      </w:pPr>
      <w:r>
        <w:rPr/>
        <w:t xml:space="preserve">一、lng接收能力扩张预测</w:t>
      </w:r>
    </w:p>
    <w:p>
      <w:pPr>
        <w:spacing w:before="75" w:after="0"/>
      </w:pPr>
      <w:r>
        <w:rPr/>
        <w:t xml:space="preserve">二、lng运输与储存增长预测</w:t>
      </w:r>
    </w:p>
    <w:p>
      <w:pPr>
        <w:spacing w:before="75" w:after="0"/>
      </w:pPr>
      <w:r>
        <w:rPr/>
        <w:t xml:space="preserve">三、小型lng供应链发展</w:t>
      </w:r>
    </w:p>
    <w:p>
      <w:pPr>
        <w:spacing w:before="75" w:after="0"/>
      </w:pPr>
      <w:r>
        <w:rPr/>
        <w:t xml:space="preserve">第三节 市场增长驱动因素</w:t>
      </w:r>
    </w:p>
    <w:p>
      <w:pPr>
        <w:spacing w:before="75" w:after="0"/>
      </w:pPr>
      <w:r>
        <w:rPr/>
        <w:t xml:space="preserve">一、天然气消费持续增长</w:t>
      </w:r>
    </w:p>
    <w:p>
      <w:pPr>
        <w:spacing w:before="75" w:after="0"/>
      </w:pPr>
      <w:r>
        <w:rPr/>
        <w:t xml:space="preserve">二、储气调峰刚需驱动</w:t>
      </w:r>
    </w:p>
    <w:p>
      <w:pPr>
        <w:spacing w:before="75" w:after="0"/>
      </w:pPr>
      <w:r>
        <w:rPr/>
        <w:t xml:space="preserve">三、lng车船替代加速</w:t>
      </w:r>
    </w:p>
    <w:p>
      <w:pPr>
        <w:spacing w:before="75" w:after="0"/>
      </w:pPr>
      <w:r>
        <w:rPr>
          <w:b w:val="1"/>
          <w:bCs w:val="1"/>
        </w:rPr>
        <w:t xml:space="preserve">第六章 lng接收站市场分析</w:t>
      </w:r>
    </w:p>
    <w:p>
      <w:pPr>
        <w:spacing w:before="75" w:after="0"/>
      </w:pPr>
      <w:r>
        <w:rPr/>
        <w:t xml:space="preserve">第一节 大型lng接收站</w:t>
      </w:r>
    </w:p>
    <w:p>
      <w:pPr>
        <w:spacing w:before="75" w:after="0"/>
      </w:pPr>
      <w:r>
        <w:rPr/>
        <w:t xml:space="preserve">一、接收站工艺流程</w:t>
      </w:r>
    </w:p>
    <w:p>
      <w:pPr>
        <w:spacing w:before="75" w:after="0"/>
      </w:pPr>
      <w:r>
        <w:rPr/>
        <w:t xml:space="preserve">二、储罐类型与容量：全容罐、单容罐、薄膜罐</w:t>
      </w:r>
    </w:p>
    <w:p>
      <w:pPr>
        <w:spacing w:before="75" w:after="0"/>
      </w:pPr>
      <w:r>
        <w:rPr/>
        <w:t xml:space="preserve">三、再气化能力与外输方式</w:t>
      </w:r>
    </w:p>
    <w:p>
      <w:pPr>
        <w:spacing w:before="75" w:after="0"/>
      </w:pPr>
      <w:r>
        <w:rPr/>
        <w:t xml:space="preserve">第二节 接收站运营主体</w:t>
      </w:r>
    </w:p>
    <w:p>
      <w:pPr>
        <w:spacing w:before="75" w:after="0"/>
      </w:pPr>
      <w:r>
        <w:rPr/>
        <w:t xml:space="preserve">一、三大油气公司接收站</w:t>
      </w:r>
    </w:p>
    <w:p>
      <w:pPr>
        <w:spacing w:before="75" w:after="0"/>
      </w:pPr>
      <w:r>
        <w:rPr/>
        <w:t xml:space="preserve">二、地方国企与民营接收站</w:t>
      </w:r>
    </w:p>
    <w:p>
      <w:pPr>
        <w:spacing w:before="75" w:after="0"/>
      </w:pPr>
      <w:r>
        <w:rPr/>
        <w:t xml:space="preserve">三、国家管网接收站开放</w:t>
      </w:r>
    </w:p>
    <w:p>
      <w:pPr>
        <w:spacing w:before="75" w:after="0"/>
      </w:pPr>
      <w:r>
        <w:rPr/>
        <w:t xml:space="preserve">第三节 新建与扩建项目</w:t>
      </w:r>
    </w:p>
    <w:p>
      <w:pPr>
        <w:spacing w:before="75" w:after="0"/>
      </w:pPr>
      <w:r>
        <w:rPr/>
        <w:t xml:space="preserve">一、沿海接收站布局优化</w:t>
      </w:r>
    </w:p>
    <w:p>
      <w:pPr>
        <w:spacing w:before="75" w:after="0"/>
      </w:pPr>
      <w:r>
        <w:rPr/>
        <w:t xml:space="preserve">二、大型储罐扩建</w:t>
      </w:r>
    </w:p>
    <w:p>
      <w:pPr>
        <w:spacing w:before="75" w:after="0"/>
      </w:pPr>
      <w:r>
        <w:rPr/>
        <w:t xml:space="preserve">三、浮式储存再气化装置(fsru)</w:t>
      </w:r>
    </w:p>
    <w:p>
      <w:pPr>
        <w:spacing w:before="75" w:after="0"/>
      </w:pPr>
      <w:r>
        <w:rPr>
          <w:b w:val="1"/>
          <w:bCs w:val="1"/>
        </w:rPr>
        <w:t xml:space="preserve">第七章 lng储罐与储存技术市场</w:t>
      </w:r>
    </w:p>
    <w:p>
      <w:pPr>
        <w:spacing w:before="75" w:after="0"/>
      </w:pPr>
      <w:r>
        <w:rPr/>
        <w:t xml:space="preserve">第一节 大型地面储罐</w:t>
      </w:r>
    </w:p>
    <w:p>
      <w:pPr>
        <w:spacing w:before="75" w:after="0"/>
      </w:pPr>
      <w:r>
        <w:rPr/>
        <w:t xml:space="preserve">一、9%ni钢与预应力混凝土储罐</w:t>
      </w:r>
    </w:p>
    <w:p>
      <w:pPr>
        <w:spacing w:before="75" w:after="0"/>
      </w:pPr>
      <w:r>
        <w:rPr/>
        <w:t xml:space="preserve">二、16万方、20万方、27万方超大型储罐</w:t>
      </w:r>
    </w:p>
    <w:p>
      <w:pPr>
        <w:spacing w:before="75" w:after="0"/>
      </w:pPr>
      <w:r>
        <w:rPr/>
        <w:t xml:space="preserve">三、储罐设计与建造国产化</w:t>
      </w:r>
    </w:p>
    <w:p>
      <w:pPr>
        <w:spacing w:before="75" w:after="0"/>
      </w:pPr>
      <w:r>
        <w:rPr/>
        <w:t xml:space="preserve">第二节 中小型lng储罐</w:t>
      </w:r>
    </w:p>
    <w:p>
      <w:pPr>
        <w:spacing w:before="75" w:after="0"/>
      </w:pPr>
      <w:r>
        <w:rPr/>
        <w:t xml:space="preserve">一、5000-50000方储罐</w:t>
      </w:r>
    </w:p>
    <w:p>
      <w:pPr>
        <w:spacing w:before="75" w:after="0"/>
      </w:pPr>
      <w:r>
        <w:rPr/>
        <w:t xml:space="preserve">二、真空绝热与粉末绝热</w:t>
      </w:r>
    </w:p>
    <w:p>
      <w:pPr>
        <w:spacing w:before="75" w:after="0"/>
      </w:pPr>
      <w:r>
        <w:rPr/>
        <w:t xml:space="preserve">三、lng卫星站与气化站</w:t>
      </w:r>
    </w:p>
    <w:p>
      <w:pPr>
        <w:spacing w:before="75" w:after="0"/>
      </w:pPr>
      <w:r>
        <w:rPr/>
        <w:t xml:space="preserve">第三节 储罐安全技术</w:t>
      </w:r>
    </w:p>
    <w:p>
      <w:pPr>
        <w:spacing w:before="75" w:after="0"/>
      </w:pPr>
      <w:r>
        <w:rPr/>
        <w:t xml:space="preserve">一、bog处理与回收</w:t>
      </w:r>
    </w:p>
    <w:p>
      <w:pPr>
        <w:spacing w:before="75" w:after="0"/>
      </w:pPr>
      <w:r>
        <w:rPr/>
        <w:t xml:space="preserve">二、泄漏监测与消防系统</w:t>
      </w:r>
    </w:p>
    <w:p>
      <w:pPr>
        <w:spacing w:before="75" w:after="0"/>
      </w:pPr>
      <w:r>
        <w:rPr/>
        <w:t xml:space="preserve">三、地震与安全防护</w:t>
      </w:r>
    </w:p>
    <w:p>
      <w:pPr>
        <w:spacing w:before="75" w:after="0"/>
      </w:pPr>
      <w:r>
        <w:rPr>
          <w:b w:val="1"/>
          <w:bCs w:val="1"/>
        </w:rPr>
        <w:t xml:space="preserve">第八章 lng运输市场分析</w:t>
      </w:r>
    </w:p>
    <w:p>
      <w:pPr>
        <w:spacing w:before="75" w:after="0"/>
      </w:pPr>
      <w:r>
        <w:rPr/>
        <w:t xml:space="preserve">第一节 lng海运</w:t>
      </w:r>
    </w:p>
    <w:p>
      <w:pPr>
        <w:spacing w:before="75" w:after="0"/>
      </w:pPr>
      <w:r>
        <w:rPr/>
        <w:t xml:space="preserve">一、lng运输船类型与运力</w:t>
      </w:r>
    </w:p>
    <w:p>
      <w:pPr>
        <w:spacing w:before="75" w:after="0"/>
      </w:pPr>
      <w:r>
        <w:rPr/>
        <w:t xml:space="preserve">二、薄膜型与球型货舱</w:t>
      </w:r>
    </w:p>
    <w:p>
      <w:pPr>
        <w:spacing w:before="75" w:after="0"/>
      </w:pPr>
      <w:r>
        <w:rPr/>
        <w:t xml:space="preserve">三、中国lng船队与造船能力</w:t>
      </w:r>
    </w:p>
    <w:p>
      <w:pPr>
        <w:spacing w:before="75" w:after="0"/>
      </w:pPr>
      <w:r>
        <w:rPr/>
        <w:t xml:space="preserve">第二节 lng槽车运输</w:t>
      </w:r>
    </w:p>
    <w:p>
      <w:pPr>
        <w:spacing w:before="75" w:after="0"/>
      </w:pPr>
      <w:r>
        <w:rPr/>
        <w:t xml:space="preserve">一、槽车类型与运力规模</w:t>
      </w:r>
    </w:p>
    <w:p>
      <w:pPr>
        <w:spacing w:before="75" w:after="0"/>
      </w:pPr>
      <w:r>
        <w:rPr/>
        <w:t xml:space="preserve">二、运输半径与经济性</w:t>
      </w:r>
    </w:p>
    <w:p>
      <w:pPr>
        <w:spacing w:before="75" w:after="0"/>
      </w:pPr>
      <w:r>
        <w:rPr/>
        <w:t xml:space="preserve">三、智能调度与安全管理</w:t>
      </w:r>
    </w:p>
    <w:p>
      <w:pPr>
        <w:spacing w:before="75" w:after="0"/>
      </w:pPr>
      <w:r>
        <w:rPr/>
        <w:t xml:space="preserve">第三节 lng罐式集装箱</w:t>
      </w:r>
    </w:p>
    <w:p>
      <w:pPr>
        <w:spacing w:before="75" w:after="0"/>
      </w:pPr>
      <w:r>
        <w:rPr/>
        <w:t xml:space="preserve">一、罐箱标准与多式联运</w:t>
      </w:r>
    </w:p>
    <w:p>
      <w:pPr>
        <w:spacing w:before="75" w:after="0"/>
      </w:pPr>
      <w:r>
        <w:rPr/>
        <w:t xml:space="preserve">二、铁路与水路联运</w:t>
      </w:r>
    </w:p>
    <w:p>
      <w:pPr>
        <w:spacing w:before="75" w:after="0"/>
      </w:pPr>
      <w:r>
        <w:rPr/>
        <w:t xml:space="preserve">三、内陆分销新模式</w:t>
      </w:r>
    </w:p>
    <w:p>
      <w:pPr>
        <w:spacing w:before="75" w:after="0"/>
      </w:pPr>
      <w:r>
        <w:rPr>
          <w:b w:val="1"/>
          <w:bCs w:val="1"/>
        </w:rPr>
        <w:t xml:space="preserve">第九章 lng气化与终端利用</w:t>
      </w:r>
    </w:p>
    <w:p>
      <w:pPr>
        <w:spacing w:before="75" w:after="0"/>
      </w:pPr>
      <w:r>
        <w:rPr/>
        <w:t xml:space="preserve">第一节 气化工艺与设备</w:t>
      </w:r>
    </w:p>
    <w:p>
      <w:pPr>
        <w:spacing w:before="75" w:after="0"/>
      </w:pPr>
      <w:r>
        <w:rPr/>
        <w:t xml:space="preserve">一、开架式与浸没燃烧式气化器</w:t>
      </w:r>
    </w:p>
    <w:p>
      <w:pPr>
        <w:spacing w:before="75" w:after="0"/>
      </w:pPr>
      <w:r>
        <w:rPr/>
        <w:t xml:space="preserve">二、空温式与电加热水浴式气化</w:t>
      </w:r>
    </w:p>
    <w:p>
      <w:pPr>
        <w:spacing w:before="75" w:after="0"/>
      </w:pPr>
      <w:r>
        <w:rPr/>
        <w:t xml:space="preserve">三、气化能力与调峰响应</w:t>
      </w:r>
    </w:p>
    <w:p>
      <w:pPr>
        <w:spacing w:before="75" w:after="0"/>
      </w:pPr>
      <w:r>
        <w:rPr/>
        <w:t xml:space="preserve">第二节 城市燃气调峰</w:t>
      </w:r>
    </w:p>
    <w:p>
      <w:pPr>
        <w:spacing w:before="75" w:after="0"/>
      </w:pPr>
      <w:r>
        <w:rPr/>
        <w:t xml:space="preserve">一、季节性调峰与小时调峰</w:t>
      </w:r>
    </w:p>
    <w:p>
      <w:pPr>
        <w:spacing w:before="75" w:after="0"/>
      </w:pPr>
      <w:r>
        <w:rPr/>
        <w:t xml:space="preserve">二、储气库与lng调峰协同</w:t>
      </w:r>
    </w:p>
    <w:p>
      <w:pPr>
        <w:spacing w:before="75" w:after="0"/>
      </w:pPr>
      <w:r>
        <w:rPr/>
        <w:t xml:space="preserve">三、价格机制与调峰成本</w:t>
      </w:r>
    </w:p>
    <w:p>
      <w:pPr>
        <w:spacing w:before="75" w:after="0"/>
      </w:pPr>
      <w:r>
        <w:rPr/>
        <w:t xml:space="preserve">第三节 工业与交通应用</w:t>
      </w:r>
    </w:p>
    <w:p>
      <w:pPr>
        <w:spacing w:before="75" w:after="0"/>
      </w:pPr>
      <w:r>
        <w:rPr/>
        <w:t xml:space="preserve">一、工业直供与点供</w:t>
      </w:r>
    </w:p>
    <w:p>
      <w:pPr>
        <w:spacing w:before="75" w:after="0"/>
      </w:pPr>
      <w:r>
        <w:rPr/>
        <w:t xml:space="preserve">二、lng重卡与船舶加注</w:t>
      </w:r>
    </w:p>
    <w:p>
      <w:pPr>
        <w:spacing w:before="75" w:after="0"/>
      </w:pPr>
      <w:r>
        <w:rPr/>
        <w:t xml:space="preserve">三、分布式能源与冷能利用</w:t>
      </w:r>
    </w:p>
    <w:p>
      <w:pPr>
        <w:spacing w:before="75" w:after="0"/>
      </w:pPr>
      <w:r>
        <w:rPr>
          <w:b w:val="1"/>
          <w:bCs w:val="1"/>
        </w:rPr>
        <w:t xml:space="preserve">第十章 小型lng与供应链创新</w:t>
      </w:r>
    </w:p>
    <w:p>
      <w:pPr>
        <w:spacing w:before="75" w:after="0"/>
      </w:pPr>
      <w:r>
        <w:rPr/>
        <w:t xml:space="preserve">第一节 小型lng液化工厂</w:t>
      </w:r>
    </w:p>
    <w:p>
      <w:pPr>
        <w:spacing w:before="75" w:after="0"/>
      </w:pPr>
      <w:r>
        <w:rPr/>
        <w:t xml:space="preserve">一、模块化与橇装液化装置</w:t>
      </w:r>
    </w:p>
    <w:p>
      <w:pPr>
        <w:spacing w:before="75" w:after="0"/>
      </w:pPr>
      <w:r>
        <w:rPr/>
        <w:t xml:space="preserve">二、非常规气与生物气液化</w:t>
      </w:r>
    </w:p>
    <w:p>
      <w:pPr>
        <w:spacing w:before="75" w:after="0"/>
      </w:pPr>
      <w:r>
        <w:rPr/>
        <w:t xml:space="preserve">三、调峰型与卫星型液化</w:t>
      </w:r>
    </w:p>
    <w:p>
      <w:pPr>
        <w:spacing w:before="75" w:after="0"/>
      </w:pPr>
      <w:r>
        <w:rPr/>
        <w:t xml:space="preserve">第二节 lng物流配送体系</w:t>
      </w:r>
    </w:p>
    <w:p>
      <w:pPr>
        <w:spacing w:before="75" w:after="0"/>
      </w:pPr>
      <w:r>
        <w:rPr/>
        <w:t xml:space="preserve">一、小型槽车与微管网</w:t>
      </w:r>
    </w:p>
    <w:p>
      <w:pPr>
        <w:spacing w:before="75" w:after="0"/>
      </w:pPr>
      <w:r>
        <w:rPr/>
        <w:t xml:space="preserve">二、lng加气站网络</w:t>
      </w:r>
    </w:p>
    <w:p>
      <w:pPr>
        <w:spacing w:before="75" w:after="0"/>
      </w:pPr>
      <w:r>
        <w:rPr/>
        <w:t xml:space="preserve">三、智能配送与物联网</w:t>
      </w:r>
    </w:p>
    <w:p>
      <w:pPr>
        <w:spacing w:before="75" w:after="0"/>
      </w:pPr>
      <w:r>
        <w:rPr/>
        <w:t xml:space="preserve">第三节 lng罐箱供应链</w:t>
      </w:r>
    </w:p>
    <w:p>
      <w:pPr>
        <w:spacing w:before="75" w:after="0"/>
      </w:pPr>
      <w:r>
        <w:rPr/>
        <w:t xml:space="preserve">一、罐箱堆场与充装站</w:t>
      </w:r>
    </w:p>
    <w:p>
      <w:pPr>
        <w:spacing w:before="75" w:after="0"/>
      </w:pPr>
      <w:r>
        <w:rPr/>
        <w:t xml:space="preserve">二、江海联运与内陆河网</w:t>
      </w:r>
    </w:p>
    <w:p>
      <w:pPr>
        <w:spacing w:before="75" w:after="0"/>
      </w:pPr>
      <w:r>
        <w:rPr/>
        <w:t xml:space="preserve">三、最后一公里配送</w:t>
      </w:r>
    </w:p>
    <w:p>
      <w:pPr>
        <w:spacing w:before="75" w:after="0"/>
      </w:pPr>
      <w:r>
        <w:rPr>
          <w:b w:val="1"/>
          <w:bCs w:val="1"/>
        </w:rPr>
        <w:t xml:space="preserve">第十一章 lng储运装备与技术</w:t>
      </w:r>
    </w:p>
    <w:p>
      <w:pPr>
        <w:spacing w:before="75" w:after="0"/>
      </w:pPr>
      <w:r>
        <w:rPr/>
        <w:t xml:space="preserve">第一节 储罐建造材料与工艺</w:t>
      </w:r>
    </w:p>
    <w:p>
      <w:pPr>
        <w:spacing w:before="75" w:after="0"/>
      </w:pPr>
      <w:r>
        <w:rPr/>
        <w:t xml:space="preserve">一、9%ni钢与铝合金</w:t>
      </w:r>
    </w:p>
    <w:p>
      <w:pPr>
        <w:spacing w:before="75" w:after="0"/>
      </w:pPr>
      <w:r>
        <w:rPr/>
        <w:t xml:space="preserve">二、焊接与无损检测</w:t>
      </w:r>
    </w:p>
    <w:p>
      <w:pPr>
        <w:spacing w:before="75" w:after="0"/>
      </w:pPr>
      <w:r>
        <w:rPr/>
        <w:t xml:space="preserve">三、预应力混凝土技术</w:t>
      </w:r>
    </w:p>
    <w:p>
      <w:pPr>
        <w:spacing w:before="75" w:after="0"/>
      </w:pPr>
      <w:r>
        <w:rPr/>
        <w:t xml:space="preserve">第二节 低温泵与阀门</w:t>
      </w:r>
    </w:p>
    <w:p>
      <w:pPr>
        <w:spacing w:before="75" w:after="0"/>
      </w:pPr>
      <w:r>
        <w:rPr/>
        <w:t xml:space="preserve">一、潜液泵与罐内泵</w:t>
      </w:r>
    </w:p>
    <w:p>
      <w:pPr>
        <w:spacing w:before="75" w:after="0"/>
      </w:pPr>
      <w:r>
        <w:rPr/>
        <w:t xml:space="preserve">二、低温阀门与调节阀</w:t>
      </w:r>
    </w:p>
    <w:p>
      <w:pPr>
        <w:spacing w:before="75" w:after="0"/>
      </w:pPr>
      <w:r>
        <w:rPr/>
        <w:t xml:space="preserve">三、压缩机与膨胀机</w:t>
      </w:r>
    </w:p>
    <w:p>
      <w:pPr>
        <w:spacing w:before="75" w:after="0"/>
      </w:pPr>
      <w:r>
        <w:rPr/>
        <w:t xml:space="preserve">第三节 绝热与保冷技术</w:t>
      </w:r>
    </w:p>
    <w:p>
      <w:pPr>
        <w:spacing w:before="75" w:after="0"/>
      </w:pPr>
      <w:r>
        <w:rPr/>
        <w:t xml:space="preserve">一、真空粉末绝热</w:t>
      </w:r>
    </w:p>
    <w:p>
      <w:pPr>
        <w:spacing w:before="75" w:after="0"/>
      </w:pPr>
      <w:r>
        <w:rPr/>
        <w:t xml:space="preserve">二、高真空多层绝热</w:t>
      </w:r>
    </w:p>
    <w:p>
      <w:pPr>
        <w:spacing w:before="75" w:after="0"/>
      </w:pPr>
      <w:r>
        <w:rPr/>
        <w:t xml:space="preserve">三、日蒸发率控制</w:t>
      </w:r>
    </w:p>
    <w:p>
      <w:pPr>
        <w:spacing w:before="75" w:after="0"/>
      </w:pPr>
      <w:r>
        <w:rPr>
          <w:b w:val="1"/>
          <w:bCs w:val="1"/>
        </w:rPr>
        <w:t xml:space="preserve">第十二章 lng储运行业竞争格局</w:t>
      </w:r>
    </w:p>
    <w:p>
      <w:pPr>
        <w:spacing w:before="75" w:after="0"/>
      </w:pPr>
      <w:r>
        <w:rPr/>
        <w:t xml:space="preserve">第一节 接收站运营竞争</w:t>
      </w:r>
    </w:p>
    <w:p>
      <w:pPr>
        <w:spacing w:before="75" w:after="0"/>
      </w:pPr>
      <w:r>
        <w:rPr/>
        <w:t xml:space="preserve">一、接收站利用率与负荷率</w:t>
      </w:r>
    </w:p>
    <w:p>
      <w:pPr>
        <w:spacing w:before="75" w:after="0"/>
      </w:pPr>
      <w:r>
        <w:rPr/>
        <w:t xml:space="preserve">二、第三方开放与代加工</w:t>
      </w:r>
    </w:p>
    <w:p>
      <w:pPr>
        <w:spacing w:before="75" w:after="0"/>
      </w:pPr>
      <w:r>
        <w:rPr/>
        <w:t xml:space="preserve">三、窗口期分配与竞价</w:t>
      </w:r>
    </w:p>
    <w:p>
      <w:pPr>
        <w:spacing w:before="75" w:after="0"/>
      </w:pPr>
      <w:r>
        <w:rPr/>
        <w:t xml:space="preserve">第二节 运输与物流竞争</w:t>
      </w:r>
    </w:p>
    <w:p>
      <w:pPr>
        <w:spacing w:before="75" w:after="0"/>
      </w:pPr>
      <w:r>
        <w:rPr/>
        <w:t xml:space="preserve">一、槽车运输市场集中度</w:t>
      </w:r>
    </w:p>
    <w:p>
      <w:pPr>
        <w:spacing w:before="75" w:after="0"/>
      </w:pPr>
      <w:r>
        <w:rPr/>
        <w:t xml:space="preserve">二、物流平台与资源整合</w:t>
      </w:r>
    </w:p>
    <w:p>
      <w:pPr>
        <w:spacing w:before="75" w:after="0"/>
      </w:pPr>
      <w:r>
        <w:rPr/>
        <w:t xml:space="preserve">三、区域市场分割与整合</w:t>
      </w:r>
    </w:p>
    <w:p>
      <w:pPr>
        <w:spacing w:before="75" w:after="0"/>
      </w:pPr>
      <w:r>
        <w:rPr/>
        <w:t xml:space="preserve">第三节 工程与装备竞争</w:t>
      </w:r>
    </w:p>
    <w:p>
      <w:pPr>
        <w:spacing w:before="75" w:after="0"/>
      </w:pPr>
      <w:r>
        <w:rPr/>
        <w:t xml:space="preserve">一、储罐epc总承包</w:t>
      </w:r>
    </w:p>
    <w:p>
      <w:pPr>
        <w:spacing w:before="75" w:after="0"/>
      </w:pPr>
      <w:r>
        <w:rPr/>
        <w:t xml:space="preserve">二、装备国产化与进口</w:t>
      </w:r>
    </w:p>
    <w:p>
      <w:pPr>
        <w:spacing w:before="75" w:after="0"/>
      </w:pPr>
      <w:r>
        <w:rPr/>
        <w:t xml:space="preserve">三、技术服务商格局</w:t>
      </w:r>
    </w:p>
    <w:p>
      <w:pPr>
        <w:spacing w:before="75" w:after="0"/>
      </w:pPr>
      <w:r>
        <w:rPr>
          <w:b w:val="1"/>
          <w:bCs w:val="1"/>
        </w:rPr>
        <w:t xml:space="preserve">第十三章 lng储运成本与经济性</w:t>
      </w:r>
    </w:p>
    <w:p>
      <w:pPr>
        <w:spacing w:before="75" w:after="0"/>
      </w:pPr>
      <w:r>
        <w:rPr/>
        <w:t xml:space="preserve">第一节 接收站成本结构</w:t>
      </w:r>
    </w:p>
    <w:p>
      <w:pPr>
        <w:spacing w:before="75" w:after="0"/>
      </w:pPr>
      <w:r>
        <w:rPr/>
        <w:t xml:space="preserve">一、投资成本与折旧</w:t>
      </w:r>
    </w:p>
    <w:p>
      <w:pPr>
        <w:spacing w:before="75" w:after="0"/>
      </w:pPr>
      <w:r>
        <w:rPr/>
        <w:t xml:space="preserve">二、运营成本与能耗费</w:t>
      </w:r>
    </w:p>
    <w:p>
      <w:pPr>
        <w:spacing w:before="75" w:after="0"/>
      </w:pPr>
      <w:r>
        <w:rPr/>
        <w:t xml:space="preserve">三、接卸与储存费用</w:t>
      </w:r>
    </w:p>
    <w:p>
      <w:pPr>
        <w:spacing w:before="75" w:after="0"/>
      </w:pPr>
      <w:r>
        <w:rPr/>
        <w:t xml:space="preserve">第二节 运输与储存成本</w:t>
      </w:r>
    </w:p>
    <w:p>
      <w:pPr>
        <w:spacing w:before="75" w:after="0"/>
      </w:pPr>
      <w:r>
        <w:rPr/>
        <w:t xml:space="preserve">一、槽车运输吨公里成本</w:t>
      </w:r>
    </w:p>
    <w:p>
      <w:pPr>
        <w:spacing w:before="75" w:after="0"/>
      </w:pPr>
      <w:r>
        <w:rPr/>
        <w:t xml:space="preserve">二、储罐周转与库存成本</w:t>
      </w:r>
    </w:p>
    <w:p>
      <w:pPr>
        <w:spacing w:before="75" w:after="0"/>
      </w:pPr>
      <w:r>
        <w:rPr/>
        <w:t xml:space="preserve">三、气化与配送成本</w:t>
      </w:r>
    </w:p>
    <w:p>
      <w:pPr>
        <w:spacing w:before="75" w:after="0"/>
      </w:pPr>
      <w:r>
        <w:rPr/>
        <w:t xml:space="preserve">第三节 经济性优化路径</w:t>
      </w:r>
    </w:p>
    <w:p>
      <w:pPr>
        <w:spacing w:before="75" w:after="0"/>
      </w:pPr>
      <w:r>
        <w:rPr/>
        <w:t xml:space="preserve">一、规模效应与负荷提升</w:t>
      </w:r>
    </w:p>
    <w:p>
      <w:pPr>
        <w:spacing w:before="75" w:after="0"/>
      </w:pPr>
      <w:r>
        <w:rPr/>
        <w:t xml:space="preserve">二、冷能利用与综合能效</w:t>
      </w:r>
    </w:p>
    <w:p>
      <w:pPr>
        <w:spacing w:before="75" w:after="0"/>
      </w:pPr>
      <w:r>
        <w:rPr/>
        <w:t xml:space="preserve">三、数字化与智能运维</w:t>
      </w:r>
    </w:p>
    <w:p>
      <w:pPr>
        <w:spacing w:before="75" w:after="0"/>
      </w:pPr>
      <w:r>
        <w:rPr>
          <w:b w:val="1"/>
          <w:bCs w:val="1"/>
        </w:rPr>
        <w:t xml:space="preserve">第十四章 lng储运行业风险与投资机会</w:t>
      </w:r>
    </w:p>
    <w:p>
      <w:pPr>
        <w:spacing w:before="75" w:after="0"/>
      </w:pPr>
      <w:r>
        <w:rPr/>
        <w:t xml:space="preserve">第一节 行业风险分析</w:t>
      </w:r>
    </w:p>
    <w:p>
      <w:pPr>
        <w:spacing w:before="75" w:after="0"/>
      </w:pPr>
      <w:r>
        <w:rPr/>
        <w:t xml:space="preserve">一、天然气需求增速放缓</w:t>
      </w:r>
    </w:p>
    <w:p>
      <w:pPr>
        <w:spacing w:before="75" w:after="0"/>
      </w:pPr>
      <w:r>
        <w:rPr/>
        <w:t xml:space="preserve">二、国际lng价格波动</w:t>
      </w:r>
    </w:p>
    <w:p>
      <w:pPr>
        <w:spacing w:before="75" w:after="0"/>
      </w:pPr>
      <w:r>
        <w:rPr/>
        <w:t xml:space="preserve">三、安全事故与环保风险</w:t>
      </w:r>
    </w:p>
    <w:p>
      <w:pPr>
        <w:spacing w:before="75" w:after="0"/>
      </w:pPr>
      <w:r>
        <w:rPr/>
        <w:t xml:space="preserve">第二节 投资机会分析</w:t>
      </w:r>
    </w:p>
    <w:p>
      <w:pPr>
        <w:spacing w:before="75" w:after="0"/>
      </w:pPr>
      <w:r>
        <w:rPr/>
        <w:t xml:space="preserve">一、lng接收站新建与扩建</w:t>
      </w:r>
    </w:p>
    <w:p>
      <w:pPr>
        <w:spacing w:before="75" w:after="0"/>
      </w:pPr>
      <w:r>
        <w:rPr/>
        <w:t xml:space="preserve">二、大型储罐与地下储库</w:t>
      </w:r>
    </w:p>
    <w:p>
      <w:pPr>
        <w:spacing w:before="75" w:after="0"/>
      </w:pPr>
      <w:r>
        <w:rPr/>
        <w:t xml:space="preserve">三、lng船运与罐箱物流</w:t>
      </w:r>
    </w:p>
    <w:p>
      <w:pPr>
        <w:spacing w:before="75" w:after="0"/>
      </w:pPr>
      <w:r>
        <w:rPr/>
        <w:t xml:space="preserve">第三节 投资价值评估</w:t>
      </w:r>
    </w:p>
    <w:p>
      <w:pPr>
        <w:spacing w:before="75" w:after="0"/>
      </w:pPr>
      <w:r>
        <w:rPr/>
        <w:t xml:space="preserve">一、基础设施资产估值</w:t>
      </w:r>
    </w:p>
    <w:p>
      <w:pPr>
        <w:spacing w:before="75" w:after="0"/>
      </w:pPr>
      <w:r>
        <w:rPr/>
        <w:t xml:space="preserve">二、物流平台成长性</w:t>
      </w:r>
    </w:p>
    <w:p>
      <w:pPr>
        <w:spacing w:before="75" w:after="0"/>
      </w:pPr>
      <w:r>
        <w:rPr/>
        <w:t xml:space="preserve">三、并购与整合机会</w:t>
      </w:r>
    </w:p>
    <w:p>
      <w:pPr>
        <w:spacing w:before="75" w:after="0"/>
      </w:pPr>
      <w:r>
        <w:rPr>
          <w:b w:val="1"/>
          <w:bCs w:val="1"/>
        </w:rPr>
        <w:t xml:space="preserve">第十五章 2026-2031年lng储运行业发展趋势与建议</w:t>
      </w:r>
    </w:p>
    <w:p>
      <w:pPr>
        <w:spacing w:before="75" w:after="0"/>
      </w:pPr>
      <w:r>
        <w:rPr/>
        <w:t xml:space="preserve">第一节 技术发展趋势</w:t>
      </w:r>
    </w:p>
    <w:p>
      <w:pPr>
        <w:spacing w:before="75" w:after="0"/>
      </w:pPr>
      <w:r>
        <w:rPr/>
        <w:t xml:space="preserve">一、大型化与模块化</w:t>
      </w:r>
    </w:p>
    <w:p>
      <w:pPr>
        <w:spacing w:before="75" w:after="0"/>
      </w:pPr>
      <w:r>
        <w:rPr/>
        <w:t xml:space="preserve">二、智能化与无人化</w:t>
      </w:r>
    </w:p>
    <w:p>
      <w:pPr>
        <w:spacing w:before="75" w:after="0"/>
      </w:pPr>
      <w:r>
        <w:rPr/>
        <w:t xml:space="preserve">三、零碳与氢能融合</w:t>
      </w:r>
    </w:p>
    <w:p>
      <w:pPr>
        <w:spacing w:before="75" w:after="0"/>
      </w:pPr>
      <w:r>
        <w:rPr/>
        <w:t xml:space="preserve">第二节 市场发展趋势</w:t>
      </w:r>
    </w:p>
    <w:p>
      <w:pPr>
        <w:spacing w:before="75" w:after="0"/>
      </w:pPr>
      <w:r>
        <w:rPr/>
        <w:t xml:space="preserve">一、从进口接收到多元供应</w:t>
      </w:r>
    </w:p>
    <w:p>
      <w:pPr>
        <w:spacing w:before="75" w:after="0"/>
      </w:pPr>
      <w:r>
        <w:rPr/>
        <w:t xml:space="preserve">二、从沿海到内陆网络延伸</w:t>
      </w:r>
    </w:p>
    <w:p>
      <w:pPr>
        <w:spacing w:before="75" w:after="0"/>
      </w:pPr>
      <w:r>
        <w:rPr/>
        <w:t xml:space="preserve">三、从储运到综合能源服务</w:t>
      </w:r>
    </w:p>
    <w:p>
      <w:pPr>
        <w:spacing w:before="75" w:after="0"/>
      </w:pPr>
      <w:r>
        <w:rPr/>
        <w:t xml:space="preserve">第三节 战略建议</w:t>
      </w:r>
    </w:p>
    <w:p>
      <w:pPr>
        <w:spacing w:before="75" w:after="0"/>
      </w:pPr>
      <w:r>
        <w:rPr/>
        <w:t xml:space="preserve">一、对lng基础设施投资者的建议</w:t>
      </w:r>
    </w:p>
    <w:p>
      <w:pPr>
        <w:spacing w:before="75" w:after="0"/>
      </w:pPr>
      <w:r>
        <w:rPr/>
        <w:t xml:space="preserve">二、对物流运营商的建议</w:t>
      </w:r>
    </w:p>
    <w:p>
      <w:pPr>
        <w:spacing w:before="75" w:after="0"/>
      </w:pPr>
      <w:r>
        <w:rPr/>
        <w:t xml:space="preserve">三、对政府与监管机构的建议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图表：lng产业链与储运环节</w:t>
      </w:r>
    </w:p>
    <w:p>
      <w:pPr>
        <w:spacing w:before="75" w:after="0"/>
      </w:pPr>
      <w:r>
        <w:rPr/>
        <w:t xml:space="preserve">图表：lng储运产业链结构图</w:t>
      </w:r>
    </w:p>
    <w:p>
      <w:pPr>
        <w:spacing w:before="75" w:after="0"/>
      </w:pPr>
      <w:r>
        <w:rPr/>
        <w:t xml:space="preserve">图表：2023-2025年全球lng贸易量与结构</w:t>
      </w:r>
    </w:p>
    <w:p>
      <w:pPr>
        <w:spacing w:before="75" w:after="0"/>
      </w:pPr>
      <w:r>
        <w:rPr/>
        <w:t xml:space="preserve">图表：全球lng进口国分布</w:t>
      </w:r>
    </w:p>
    <w:p>
      <w:pPr>
        <w:spacing w:before="75" w:after="0"/>
      </w:pPr>
      <w:r>
        <w:rPr/>
        <w:t xml:space="preserve">图表：2026-2031年全球lng需求预测</w:t>
      </w:r>
    </w:p>
    <w:p>
      <w:pPr>
        <w:spacing w:before="75" w:after="0"/>
      </w:pPr>
      <w:r>
        <w:rPr/>
        <w:t xml:space="preserve">图表：主要lng出口终端产能</w:t>
      </w:r>
    </w:p>
    <w:p>
      <w:pPr>
        <w:spacing w:before="75" w:after="0"/>
      </w:pPr>
      <w:r>
        <w:rPr/>
        <w:t xml:space="preserve">图表：中国天然气进口结构与lng占比</w:t>
      </w:r>
    </w:p>
    <w:p>
      <w:pPr>
        <w:spacing w:before="75" w:after="0"/>
      </w:pPr>
      <w:r>
        <w:rPr/>
        <w:t xml:space="preserve">图表：lng接收站沿海布局规划</w:t>
      </w:r>
    </w:p>
    <w:p>
      <w:pPr>
        <w:spacing w:before="75" w:after="0"/>
      </w:pPr>
      <w:r>
        <w:rPr/>
        <w:t xml:space="preserve">图表：2025年中国lng储运需求结构</w:t>
      </w:r>
    </w:p>
    <w:p>
      <w:pPr>
        <w:spacing w:before="75" w:after="0"/>
      </w:pPr>
      <w:r>
        <w:rPr/>
        <w:t xml:space="preserve">图表：lng接收站接收能力与利用率</w:t>
      </w:r>
    </w:p>
    <w:p>
      <w:pPr>
        <w:spacing w:before="75" w:after="0"/>
      </w:pPr>
      <w:r>
        <w:rPr/>
        <w:t xml:space="preserve">图表：lng槽车运力与运输量</w:t>
      </w:r>
    </w:p>
    <w:p>
      <w:pPr>
        <w:spacing w:before="75" w:after="0"/>
      </w:pPr>
      <w:r>
        <w:rPr/>
        <w:t xml:space="preserve">图表：2023-2025年中国lng进口量与接收量</w:t>
      </w:r>
    </w:p>
    <w:p>
      <w:pPr>
        <w:spacing w:before="75" w:after="0"/>
      </w:pPr>
      <w:r>
        <w:rPr/>
        <w:t xml:space="preserve">图表：2026-2031年中国lng接收能力预测</w:t>
      </w:r>
    </w:p>
    <w:p>
      <w:pPr>
        <w:spacing w:before="75" w:after="0"/>
      </w:pPr>
      <w:r>
        <w:rPr/>
        <w:t xml:space="preserve">图表：2026-2031年lng储运细分增长预测</w:t>
      </w:r>
    </w:p>
    <w:p>
      <w:pPr>
        <w:spacing w:before="75" w:after="0"/>
      </w:pPr>
      <w:r>
        <w:rPr/>
        <w:t xml:space="preserve">图表：沿海lng接收站产能与运营主体</w:t>
      </w:r>
    </w:p>
    <w:p>
      <w:pPr>
        <w:spacing w:before="75" w:after="0"/>
      </w:pPr>
      <w:r>
        <w:rPr/>
        <w:t xml:space="preserve">图表：lng储罐类型与容量分布</w:t>
      </w:r>
    </w:p>
    <w:p>
      <w:pPr>
        <w:spacing w:before="75" w:after="0"/>
      </w:pPr>
      <w:r>
        <w:rPr/>
        <w:t xml:space="preserve">图表：在建与规划lng接收站项目</w:t>
      </w:r>
    </w:p>
    <w:p>
      <w:pPr>
        <w:spacing w:before="75" w:after="0"/>
      </w:pPr>
      <w:r>
        <w:rPr/>
        <w:t xml:space="preserve">图表：大型lng储罐建造技术参数</w:t>
      </w:r>
    </w:p>
    <w:p>
      <w:pPr>
        <w:spacing w:before="75" w:after="0"/>
      </w:pPr>
      <w:r>
        <w:rPr/>
        <w:t xml:space="preserve">图表：中小型lng储罐应用场景</w:t>
      </w:r>
    </w:p>
    <w:p>
      <w:pPr>
        <w:spacing w:before="75" w:after="0"/>
      </w:pPr>
      <w:r>
        <w:rPr/>
        <w:t xml:space="preserve">图表：bog处理与回收工艺</w:t>
      </w:r>
    </w:p>
    <w:p>
      <w:pPr>
        <w:spacing w:before="75" w:after="0"/>
      </w:pPr>
      <w:r>
        <w:rPr/>
        <w:t xml:space="preserve">图表：lng运输船队与订单结构</w:t>
      </w:r>
    </w:p>
    <w:p>
      <w:pPr>
        <w:spacing w:before="75" w:after="0"/>
      </w:pPr>
      <w:r>
        <w:rPr/>
        <w:t xml:space="preserve">图表：lng槽车运力区域分布</w:t>
      </w:r>
    </w:p>
    <w:p>
      <w:pPr>
        <w:spacing w:before="75" w:after="0"/>
      </w:pPr>
      <w:r>
        <w:rPr/>
        <w:t xml:space="preserve">图表：lng罐式集装箱多式联运</w:t>
      </w:r>
    </w:p>
    <w:p>
      <w:pPr>
        <w:spacing w:before="75" w:after="0"/>
      </w:pPr>
      <w:r>
        <w:rPr/>
        <w:t xml:space="preserve">图表：lng气化工艺与设备选型</w:t>
      </w:r>
    </w:p>
    <w:p>
      <w:pPr>
        <w:spacing w:before="75" w:after="0"/>
      </w:pPr>
      <w:r>
        <w:rPr/>
        <w:t xml:space="preserve">图表：城市燃气lng调峰成本分析</w:t>
      </w:r>
    </w:p>
    <w:p>
      <w:pPr>
        <w:spacing w:before="75" w:after="0"/>
      </w:pPr>
      <w:r>
        <w:rPr/>
        <w:t xml:space="preserve">图表：小型lng供应链模式</w:t>
      </w:r>
    </w:p>
    <w:p>
      <w:pPr>
        <w:spacing w:before="75" w:after="0"/>
      </w:pPr>
      <w:r>
        <w:rPr/>
        <w:t xml:space="preserve">图表：lng罐箱物流经济性对比</w:t>
      </w:r>
    </w:p>
    <w:p>
      <w:pPr>
        <w:spacing w:before="75" w:after="0"/>
      </w:pPr>
      <w:r>
        <w:rPr/>
        <w:t xml:space="preserve">图表：9%ni钢储罐焊接工艺</w:t>
      </w:r>
    </w:p>
    <w:p>
      <w:pPr>
        <w:spacing w:before="75" w:after="0"/>
      </w:pPr>
      <w:r>
        <w:rPr/>
        <w:t xml:space="preserve">图表：低温泵阀国产化率</w:t>
      </w:r>
    </w:p>
    <w:p>
      <w:pPr>
        <w:spacing w:before="75" w:after="0"/>
      </w:pPr>
      <w:r>
        <w:rPr/>
        <w:t xml:space="preserve">图表：2025年中国lng接收站运营格局</w:t>
      </w:r>
    </w:p>
    <w:p>
      <w:pPr>
        <w:spacing w:before="75" w:after="0"/>
      </w:pPr>
      <w:r>
        <w:rPr/>
        <w:t xml:space="preserve">图表：lng储运行业竞争格局矩阵</w:t>
      </w:r>
    </w:p>
    <w:p>
      <w:pPr>
        <w:spacing w:before="75" w:after="0"/>
      </w:pPr>
      <w:r>
        <w:rPr/>
        <w:t xml:space="preserve">图表：lng接收站成本结构分析</w:t>
      </w:r>
    </w:p>
    <w:p>
      <w:pPr>
        <w:spacing w:before="75" w:after="0"/>
      </w:pPr>
      <w:r>
        <w:rPr/>
        <w:t xml:space="preserve">图表：lng物流全链条成本构成</w:t>
      </w:r>
    </w:p>
    <w:p>
      <w:pPr>
        <w:spacing w:before="75" w:after="0"/>
      </w:pPr>
      <w:r>
        <w:rPr/>
        <w:t xml:space="preserve">图表：lng储运细分领域投资风险评估</w:t>
      </w:r>
    </w:p>
    <w:p>
      <w:pPr>
        <w:spacing w:before="75" w:after="0"/>
      </w:pPr>
      <w:r>
        <w:rPr/>
        <w:t xml:space="preserve">图表：2026-2031年lng储运投资价值矩阵</w:t>
      </w:r>
    </w:p>
    <w:p>
      <w:pPr>
        <w:spacing w:before="75" w:after="0"/>
      </w:pPr>
      <w:r>
        <w:rPr/>
        <w:t xml:space="preserve">图表：lng储运技术演进与氢能融合路线图</w:t>
      </w:r>
    </w:p>
    <w:p>
      <w:pPr>
        <w:spacing w:before="75" w:after="0"/>
      </w:pPr>
      <w:r>
        <w:rPr/>
        <w:t xml:space="preserve">图表：2026-2031年中国lng储运行业核心指标预测汇总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本文地址：https://www.51baogao.cn/baogao/20260328/4067155.shtml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7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2026-2031年中国LNG储运行业市场深度调研与发展趋势预测报告</dc:title>
  <dc:description>2026-2031年中国LNG储运行业市场深度调研与发展趋势预测报告</dc:description>
  <dc:subject>2026-2031年中国LNG储运行业市场深度调研与发展趋势预测报告</dc:subject>
  <cp:keywords>研究报告</cp:keywords>
  <cp:category>研究报告</cp:category>
  <cp:lastModifiedBy>北京中道泰和信息咨询有限公司</cp:lastModifiedBy>
  <dcterms:created xsi:type="dcterms:W3CDTF">2026-03-31T11:11:00+08:00</dcterms:created>
  <dcterms:modified xsi:type="dcterms:W3CDTF">2026-03-31T11:11:00+08:00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