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2026-2031年中国伺服电机行业竞争格局及投资趋势预测报告</w:t>
      </w:r>
    </w:p>
    <w:p>
      <w:pPr>
        <w:spacing w:after="150"/>
      </w:pPr>
      <w:r>
        <w:rPr>
          <w:b w:val="1"/>
          <w:bCs w:val="1"/>
        </w:rPr>
        <w:t xml:space="preserve">报告简介</w:t>
      </w:r>
    </w:p>
    <w:p>
      <w:pPr>
        <w:spacing w:after="150"/>
      </w:pPr>
      <w:r>
        <w:rPr/>
        <w:t xml:space="preserve">伺服电机是伺服运动控制系统的核心执行单元，其通过接收伺服驱动器的指令信号，依托闭环反馈控制机制，将输入的电信号精准转换为电机输出轴的角位移、角速度、角加速度等机械运动参数，具备控制精度高、动态响应快、过载能力强、转速稳速性能优异、运行可靠性高的核心特征，可完美适配高端装备对精准运动控制、快速启停换向、复杂轨迹拟合的核心需求，区别于通用电机、步进电机等传统动力元件，是实现工业自动化、装备智能化升级的核心底层部件。</w:t>
      </w:r>
    </w:p>
    <w:p>
      <w:pPr>
        <w:spacing w:after="150"/>
      </w:pPr>
      <w:r>
        <w:rPr/>
        <w:t xml:space="preserve">近年来，我国伺服电机市场规模保持连续稳健增长，2023年为195亿元，2024年增长至223亿元，2025年进一步提升至250亿元，2023-2024年同比增速约14.4%，2024-2025年同比增速约12.1%。这一增长态势核心源于国内制造业智能化改造需求持续释放、人形机器人与新能源装备等新兴赛道爆发式扩容，以及国产伺服品牌市占率提升、高端产品结构优化带来的价值增长，行业在国产替代深化与需求结构升级的双重驱动下，实现了规模与质量的同步提升。</w:t>
      </w:r>
    </w:p>
    <w:p>
      <w:pPr>
        <w:spacing w:after="150"/>
      </w:pPr>
      <w:r>
        <w:rPr/>
        <w:t xml:space="preserve">2026-2030年，中国伺服电机成套系统市场规模将从2025年的250亿元稳步增长至2030年的368.2亿元，五年复合增速约8%，整体呈现增速逐步放缓、结构持续优化的发展态势。需求端，传统工业自动化场景(机床、3C电子、锂电设备等)的存量改造与增量建设需求构成稳定基本盘，人形机器人关节专用伺服、新能源汽车电驱系统、光伏跟踪支架等新兴赛道逐步进入规模化落地阶段，成为市场规模增长的核心增量来源;供给端，国产伺服品牌市占率持续提升至55%以上，高端产品占比扩大对冲中低端市场价格竞争压力，同时核心零部件国产化率突破65%，供应链自主可控能力显著增强。随着市场基数扩大与行业竞争加剧，增速自然回落，行业从高速规模扩张转向高质量发展，高端化、智能化、场景化成为核心增长逻辑。</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伺服电机市场进行了分析研究。报告在总结中国伺服电机发展历程的基础上，结合新时期的各方面因素，对中国伺服电机的发展趋势给予了细致和审慎的预测论证。报告资料详实，图表丰富，既有深入的分析，又有直观的比较，为伺服电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伺服电机行业发展概述 </w:t>
      </w:r>
    </w:p>
    <w:p>
      <w:pPr>
        <w:spacing w:before="75" w:after="0"/>
      </w:pPr>
      <w:r>
        <w:rPr/>
        <w:t xml:space="preserve">第一节 行业界定 </w:t>
      </w:r>
    </w:p>
    <w:p>
      <w:pPr>
        <w:spacing w:before="75" w:after="0"/>
      </w:pPr>
      <w:r>
        <w:rPr/>
        <w:t xml:space="preserve">一、伺服电机行业定义及分类 </w:t>
      </w:r>
    </w:p>
    <w:p>
      <w:pPr>
        <w:spacing w:before="75" w:after="0"/>
      </w:pPr>
      <w:r>
        <w:rPr/>
        <w:t xml:space="preserve">二、伺服电机行业经济特性 </w:t>
      </w:r>
    </w:p>
    <w:p>
      <w:pPr>
        <w:spacing w:before="75" w:after="0"/>
      </w:pPr>
      <w:r>
        <w:rPr/>
        <w:t xml:space="preserve">三、伺服电机产业链模型介绍及伺服电机产业链图分析 </w:t>
      </w:r>
    </w:p>
    <w:p>
      <w:pPr>
        <w:spacing w:before="75" w:after="0"/>
      </w:pPr>
      <w:r>
        <w:rPr/>
        <w:t xml:space="preserve">第二节 伺服电机行业发展成熟度 </w:t>
      </w:r>
    </w:p>
    <w:p>
      <w:pPr>
        <w:spacing w:before="75" w:after="0"/>
      </w:pPr>
      <w:r>
        <w:rPr/>
        <w:t xml:space="preserve">一、伺服电机行业发展周期分析 </w:t>
      </w:r>
    </w:p>
    <w:p>
      <w:pPr>
        <w:spacing w:before="75" w:after="0"/>
      </w:pPr>
      <w:r>
        <w:rPr/>
        <w:t xml:space="preserve">二、与国外市场成熟度对比 </w:t>
      </w:r>
    </w:p>
    <w:p>
      <w:pPr>
        <w:spacing w:before="75" w:after="0"/>
      </w:pPr>
      <w:r>
        <w:rPr/>
        <w:t xml:space="preserve">第三节 伺服电机行业相关产业动态 </w:t>
      </w:r>
    </w:p>
    <w:p>
      <w:pPr>
        <w:spacing w:before="75" w:after="0"/>
      </w:pPr>
      <w:r>
        <w:rPr/>
        <w:t xml:space="preserve">一、政策端 </w:t>
      </w:r>
    </w:p>
    <w:p>
      <w:pPr>
        <w:spacing w:before="75" w:after="0"/>
      </w:pPr>
      <w:r>
        <w:rPr/>
        <w:t xml:space="preserve">二、技术端 </w:t>
      </w:r>
    </w:p>
    <w:p>
      <w:pPr>
        <w:spacing w:before="75" w:after="0"/>
      </w:pPr>
      <w:r>
        <w:rPr/>
        <w:t xml:space="preserve">三、市场端 </w:t>
      </w:r>
    </w:p>
    <w:p>
      <w:pPr>
        <w:spacing w:before="75" w:after="0"/>
      </w:pPr>
      <w:r>
        <w:rPr/>
        <w:t xml:space="preserve">四、产业链端 </w:t>
      </w:r>
    </w:p>
    <w:p>
      <w:pPr>
        <w:spacing w:before="75" w:after="0"/>
      </w:pPr>
      <w:r>
        <w:rPr/>
        <w:t xml:space="preserve">五、应用端 </w:t>
      </w:r>
    </w:p>
    <w:p>
      <w:pPr>
        <w:spacing w:before="75" w:after="0"/>
      </w:pPr>
      <w:r>
        <w:rPr>
          <w:b w:val="1"/>
          <w:bCs w:val="1"/>
        </w:rPr>
        <w:t xml:space="preserve">第二章 2025年中国伺服电机行业发展环境分析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二、2026-2031年中国经济发展预测分析 </w:t>
      </w:r>
    </w:p>
    <w:p>
      <w:pPr>
        <w:spacing w:before="75" w:after="0"/>
      </w:pPr>
      <w:r>
        <w:rPr/>
        <w:t xml:space="preserve">第二节 伺服电机行业相关政策 </w:t>
      </w:r>
    </w:p>
    <w:p>
      <w:pPr>
        <w:spacing w:before="75" w:after="0"/>
      </w:pPr>
      <w:r>
        <w:rPr/>
        <w:t xml:space="preserve">一、国家“十四五”产业政策 </w:t>
      </w:r>
    </w:p>
    <w:p>
      <w:pPr>
        <w:spacing w:before="75" w:after="0"/>
      </w:pPr>
      <w:r>
        <w:rPr/>
        <w:t xml:space="preserve">二、其他相关政策 </w:t>
      </w:r>
    </w:p>
    <w:p>
      <w:pPr>
        <w:spacing w:before="75" w:after="0"/>
      </w:pPr>
      <w:r>
        <w:rPr/>
        <w:t xml:space="preserve">第三节 2025年中国伺服电机行业发展社会环境分析 </w:t>
      </w:r>
    </w:p>
    <w:p>
      <w:pPr>
        <w:spacing w:before="75" w:after="0"/>
      </w:pPr>
      <w:r>
        <w:rPr/>
        <w:t xml:space="preserve">一、人口结构深度转型 </w:t>
      </w:r>
    </w:p>
    <w:p>
      <w:pPr>
        <w:spacing w:before="75" w:after="0"/>
      </w:pPr>
      <w:r>
        <w:rPr/>
        <w:t xml:space="preserve">二、新型城镇化纵深推进 </w:t>
      </w:r>
    </w:p>
    <w:p>
      <w:pPr>
        <w:spacing w:before="75" w:after="0"/>
      </w:pPr>
      <w:r>
        <w:rPr/>
        <w:t xml:space="preserve">三、消费升级全面深化 </w:t>
      </w:r>
    </w:p>
    <w:p>
      <w:pPr>
        <w:spacing w:before="75" w:after="0"/>
      </w:pPr>
      <w:r>
        <w:rPr/>
        <w:t xml:space="preserve">四、人才供给体系优化 </w:t>
      </w:r>
    </w:p>
    <w:p>
      <w:pPr>
        <w:spacing w:before="75" w:after="0"/>
      </w:pPr>
      <w:r>
        <w:rPr/>
        <w:t xml:space="preserve">五、绿色发展共识普及 </w:t>
      </w:r>
    </w:p>
    <w:p>
      <w:pPr>
        <w:spacing w:before="75" w:after="0"/>
      </w:pPr>
      <w:r>
        <w:rPr>
          <w:b w:val="1"/>
          <w:bCs w:val="1"/>
        </w:rPr>
        <w:t xml:space="preserve">第三章 2025年全球伺服电机行业市场运行形势分析 </w:t>
      </w:r>
    </w:p>
    <w:p>
      <w:pPr>
        <w:spacing w:before="75" w:after="0"/>
      </w:pPr>
      <w:r>
        <w:rPr/>
        <w:t xml:space="preserve">第一节 全球伺服电机行业市场运行环境分析 </w:t>
      </w:r>
    </w:p>
    <w:p>
      <w:pPr>
        <w:spacing w:before="75" w:after="0"/>
      </w:pPr>
      <w:r>
        <w:rPr/>
        <w:t xml:space="preserve">第二节 全球伺服电机行业市场发展情况分析 </w:t>
      </w:r>
    </w:p>
    <w:p>
      <w:pPr>
        <w:spacing w:before="75" w:after="0"/>
      </w:pPr>
      <w:r>
        <w:rPr/>
        <w:t xml:space="preserve">一、全球伺服电机行业市场供需分析 </w:t>
      </w:r>
    </w:p>
    <w:p>
      <w:pPr>
        <w:spacing w:before="75" w:after="0"/>
      </w:pPr>
      <w:r>
        <w:rPr/>
        <w:t xml:space="preserve">二、全球伺服电机行业市场规模分析 </w:t>
      </w:r>
    </w:p>
    <w:p>
      <w:pPr>
        <w:spacing w:before="75" w:after="0"/>
      </w:pPr>
      <w:r>
        <w:rPr/>
        <w:t xml:space="preserve">三、全球伺服电机行业主要国家发展情况分析 </w:t>
      </w:r>
    </w:p>
    <w:p>
      <w:pPr>
        <w:spacing w:before="75" w:after="0"/>
      </w:pPr>
      <w:r>
        <w:rPr/>
        <w:t xml:space="preserve">第三节 全球伺服电机行业重点企业分析 </w:t>
      </w:r>
    </w:p>
    <w:p>
      <w:pPr>
        <w:spacing w:before="75" w:after="0"/>
      </w:pPr>
      <w:r>
        <w:rPr/>
        <w:t xml:space="preserve">第四节 2026-2031年全球伺服电机行业市场规模趋势预测分析 </w:t>
      </w:r>
    </w:p>
    <w:p>
      <w:pPr>
        <w:spacing w:before="75" w:after="0"/>
      </w:pPr>
      <w:r>
        <w:rPr>
          <w:b w:val="1"/>
          <w:bCs w:val="1"/>
        </w:rPr>
        <w:t xml:space="preserve">第四章 中国伺服电机行业发展分析 </w:t>
      </w:r>
    </w:p>
    <w:p>
      <w:pPr>
        <w:spacing w:before="75" w:after="0"/>
      </w:pPr>
      <w:r>
        <w:rPr/>
        <w:t xml:space="preserve">第一节 2025年中国伺服电机行业发展状况 </w:t>
      </w:r>
    </w:p>
    <w:p>
      <w:pPr>
        <w:spacing w:before="75" w:after="0"/>
      </w:pPr>
      <w:r>
        <w:rPr/>
        <w:t xml:space="preserve">一、2025年伺服电机行业发展状况分析 </w:t>
      </w:r>
    </w:p>
    <w:p>
      <w:pPr>
        <w:spacing w:before="75" w:after="0"/>
      </w:pPr>
      <w:r>
        <w:rPr/>
        <w:t xml:space="preserve">二、2025年中国伺服电机行业发展动态 </w:t>
      </w:r>
    </w:p>
    <w:p>
      <w:pPr>
        <w:spacing w:before="75" w:after="0"/>
      </w:pPr>
      <w:r>
        <w:rPr/>
        <w:t xml:space="preserve">三、2025年我国伺服电机行业发展热点 </w:t>
      </w:r>
    </w:p>
    <w:p>
      <w:pPr>
        <w:spacing w:before="75" w:after="0"/>
      </w:pPr>
      <w:r>
        <w:rPr/>
        <w:t xml:space="preserve">第二节 2025年中国伺服电机行业市场供需状况 </w:t>
      </w:r>
    </w:p>
    <w:p>
      <w:pPr>
        <w:spacing w:before="75" w:after="0"/>
      </w:pPr>
      <w:r>
        <w:rPr/>
        <w:t xml:space="preserve">一、2023-2025年中国伺服电机行业供给分析 </w:t>
      </w:r>
    </w:p>
    <w:p>
      <w:pPr>
        <w:spacing w:before="75" w:after="0"/>
      </w:pPr>
      <w:r>
        <w:rPr/>
        <w:t xml:space="preserve">二、2023-2025年中国伺服电机行业市场需求分析 </w:t>
      </w:r>
    </w:p>
    <w:p>
      <w:pPr>
        <w:spacing w:before="75" w:after="0"/>
      </w:pPr>
      <w:r>
        <w:rPr/>
        <w:t xml:space="preserve">三、2023-2025年中国伺服电机行业市场规模分析 </w:t>
      </w:r>
    </w:p>
    <w:p>
      <w:pPr>
        <w:spacing w:before="75" w:after="0"/>
      </w:pPr>
      <w:r>
        <w:rPr>
          <w:b w:val="1"/>
          <w:bCs w:val="1"/>
        </w:rPr>
        <w:t xml:space="preserve">第五章 2023-2025年中国伺服电机行业主要数据监测分析 </w:t>
      </w:r>
    </w:p>
    <w:p>
      <w:pPr>
        <w:spacing w:before="75" w:after="0"/>
      </w:pPr>
      <w:r>
        <w:rPr/>
        <w:t xml:space="preserve">第一节 2023-2025年中国伺服电机行业(所属行业)总体数据分析 </w:t>
      </w:r>
    </w:p>
    <w:p>
      <w:pPr>
        <w:spacing w:before="75" w:after="0"/>
      </w:pPr>
      <w:r>
        <w:rPr/>
        <w:t xml:space="preserve">一、2023年中国伺服电机行业(所属行业)全部企业数据分析 </w:t>
      </w:r>
    </w:p>
    <w:p>
      <w:pPr>
        <w:spacing w:before="75" w:after="0"/>
      </w:pPr>
      <w:r>
        <w:rPr/>
        <w:t xml:space="preserve">二、2024年中国伺服电机行业(所属行业)全部企业数据分析 </w:t>
      </w:r>
    </w:p>
    <w:p>
      <w:pPr>
        <w:spacing w:before="75" w:after="0"/>
      </w:pPr>
      <w:r>
        <w:rPr/>
        <w:t xml:space="preserve">三、2025年中国伺服电机行业(所属行业)全部企业数据分析 </w:t>
      </w:r>
    </w:p>
    <w:p>
      <w:pPr>
        <w:spacing w:before="75" w:after="0"/>
      </w:pPr>
      <w:r>
        <w:rPr/>
        <w:t xml:space="preserve">第二节 2023-2025年中国伺服电机行业(所属行业)不同规模企业数据分析 </w:t>
      </w:r>
    </w:p>
    <w:p>
      <w:pPr>
        <w:spacing w:before="75" w:after="0"/>
      </w:pPr>
      <w:r>
        <w:rPr/>
        <w:t xml:space="preserve">一、2023年中国伺服电机行业(所属行业)不同规模企业数据分析 </w:t>
      </w:r>
    </w:p>
    <w:p>
      <w:pPr>
        <w:spacing w:before="75" w:after="0"/>
      </w:pPr>
      <w:r>
        <w:rPr/>
        <w:t xml:space="preserve">二、2024年中国伺服电机行业(所属行业)不同规模企业数据分析 </w:t>
      </w:r>
    </w:p>
    <w:p>
      <w:pPr>
        <w:spacing w:before="75" w:after="0"/>
      </w:pPr>
      <w:r>
        <w:rPr/>
        <w:t xml:space="preserve">三、2025年中国伺服电机行业(所属行业)不同规模企业数据分析 </w:t>
      </w:r>
    </w:p>
    <w:p>
      <w:pPr>
        <w:spacing w:before="75" w:after="0"/>
      </w:pPr>
      <w:r>
        <w:rPr/>
        <w:t xml:space="preserve">第三节 2023-2025年中国伺服电机行业(所属行业)不同所有制企业数据分析 </w:t>
      </w:r>
    </w:p>
    <w:p>
      <w:pPr>
        <w:spacing w:before="75" w:after="0"/>
      </w:pPr>
      <w:r>
        <w:rPr/>
        <w:t xml:space="preserve">一、2023年中国伺服电机行业(所属行业)不同所有制企业数据分析 </w:t>
      </w:r>
    </w:p>
    <w:p>
      <w:pPr>
        <w:spacing w:before="75" w:after="0"/>
      </w:pPr>
      <w:r>
        <w:rPr/>
        <w:t xml:space="preserve">二、2024年中国伺服电机行业(所属行业)不同所有制企业数据分析 </w:t>
      </w:r>
    </w:p>
    <w:p>
      <w:pPr>
        <w:spacing w:before="75" w:after="0"/>
      </w:pPr>
      <w:r>
        <w:rPr/>
        <w:t xml:space="preserve">三、2025年中国伺服电机行业(所属行业)不同所有制企业数据分析 </w:t>
      </w:r>
    </w:p>
    <w:p>
      <w:pPr>
        <w:spacing w:before="75" w:after="0"/>
      </w:pPr>
      <w:r>
        <w:rPr>
          <w:b w:val="1"/>
          <w:bCs w:val="1"/>
        </w:rPr>
        <w:t xml:space="preserve">第六章 中国伺服电机行业竞争格局分析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中国伺服电机行业竞争五力模型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中国伺服电机行业swot模型分析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2025年伺服电机行业优势企业竞争力分析 </w:t>
      </w:r>
    </w:p>
    <w:p>
      <w:pPr>
        <w:spacing w:before="75" w:after="0"/>
      </w:pPr>
      <w:r>
        <w:rPr/>
        <w:t xml:space="preserve">第一节 汇川技术股份有限公司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第二节 埃斯顿自动化股份有限公司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第三节 英威腾电气股份有限公司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第四节 卧龙电气驱动集团股份有限公司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第五节 江苏雷利电机股份有限公司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第六节 正弦电气股份有限公司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第七节 华中数控股份有限公司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t xml:space="preserve">第八节 禾川科技股份有限公司 </w:t>
      </w:r>
    </w:p>
    <w:p>
      <w:pPr>
        <w:spacing w:before="75" w:after="0"/>
      </w:pPr>
      <w:r>
        <w:rPr/>
        <w:t xml:space="preserve">一、公司基本情况分析 </w:t>
      </w:r>
    </w:p>
    <w:p>
      <w:pPr>
        <w:spacing w:before="75" w:after="0"/>
      </w:pPr>
      <w:r>
        <w:rPr/>
        <w:t xml:space="preserve">二、公司经营优势分析 </w:t>
      </w:r>
    </w:p>
    <w:p>
      <w:pPr>
        <w:spacing w:before="75" w:after="0"/>
      </w:pPr>
      <w:r>
        <w:rPr/>
        <w:t xml:space="preserve">三、公司经营情况分析 </w:t>
      </w:r>
    </w:p>
    <w:p>
      <w:pPr>
        <w:spacing w:before="75" w:after="0"/>
      </w:pPr>
      <w:r>
        <w:rPr>
          <w:b w:val="1"/>
          <w:bCs w:val="1"/>
        </w:rPr>
        <w:t xml:space="preserve">第八章 2023-2025年中国伺服电机行业上下游分析及其影响 </w:t>
      </w:r>
    </w:p>
    <w:p>
      <w:pPr>
        <w:spacing w:before="75" w:after="0"/>
      </w:pPr>
      <w:r>
        <w:rPr/>
        <w:t xml:space="preserve">第一节 2025年中国伺服电机行业上游发展及影响分析 </w:t>
      </w:r>
    </w:p>
    <w:p>
      <w:pPr>
        <w:spacing w:before="75" w:after="0"/>
      </w:pPr>
      <w:r>
        <w:rPr/>
        <w:t xml:space="preserve">一、2025年中国伺服电机行业上游运行现状分析 </w:t>
      </w:r>
    </w:p>
    <w:p>
      <w:pPr>
        <w:spacing w:before="75" w:after="0"/>
      </w:pPr>
      <w:r>
        <w:rPr/>
        <w:t xml:space="preserve">二、上游对伺服电机行业产生的影响分析 </w:t>
      </w:r>
    </w:p>
    <w:p>
      <w:pPr>
        <w:spacing w:before="75" w:after="0"/>
      </w:pPr>
      <w:r>
        <w:rPr/>
        <w:t xml:space="preserve">第二节 2025年中国伺服电机行业下游发展及影响分析 </w:t>
      </w:r>
    </w:p>
    <w:p>
      <w:pPr>
        <w:spacing w:before="75" w:after="0"/>
      </w:pPr>
      <w:r>
        <w:rPr/>
        <w:t xml:space="preserve">一、2025年中国伺服电机行业下游运行现状分析 </w:t>
      </w:r>
    </w:p>
    <w:p>
      <w:pPr>
        <w:spacing w:before="75" w:after="0"/>
      </w:pPr>
      <w:r>
        <w:rPr/>
        <w:t xml:space="preserve">二、下游对伺服电机行业产生的影响分析 </w:t>
      </w:r>
    </w:p>
    <w:p>
      <w:pPr>
        <w:spacing w:before="75" w:after="0"/>
      </w:pPr>
      <w:r>
        <w:rPr>
          <w:b w:val="1"/>
          <w:bCs w:val="1"/>
        </w:rPr>
        <w:t xml:space="preserve">第九章 2026-2031年伺服电机行业发展及投资前景预测分析 </w:t>
      </w:r>
    </w:p>
    <w:p>
      <w:pPr>
        <w:spacing w:before="75" w:after="0"/>
      </w:pPr>
      <w:r>
        <w:rPr/>
        <w:t xml:space="preserve">第一节 2026-2031年伺服电机行业市场规模预测分析 </w:t>
      </w:r>
    </w:p>
    <w:p>
      <w:pPr>
        <w:spacing w:before="75" w:after="0"/>
      </w:pPr>
      <w:r>
        <w:rPr/>
        <w:t xml:space="preserve">第二节 2026-2031年伺服电机行业供需预测分析 </w:t>
      </w:r>
    </w:p>
    <w:p>
      <w:pPr>
        <w:spacing w:before="75" w:after="0"/>
      </w:pPr>
      <w:r>
        <w:rPr/>
        <w:t xml:space="preserve">第三节 2026-2031年我国伺服电机行业投资环境分析 </w:t>
      </w:r>
    </w:p>
    <w:p>
      <w:pPr>
        <w:spacing w:before="75" w:after="0"/>
      </w:pPr>
      <w:r>
        <w:rPr/>
        <w:t xml:space="preserve">第四节 2026-2031年我国伺服电机行业前景展望分析 </w:t>
      </w:r>
    </w:p>
    <w:p>
      <w:pPr>
        <w:spacing w:before="75" w:after="0"/>
      </w:pPr>
      <w:r>
        <w:rPr/>
        <w:t xml:space="preserve">第五节 2026-2031年我国伺服电机行业盈利能力预测 </w:t>
      </w:r>
    </w:p>
    <w:p>
      <w:pPr>
        <w:spacing w:before="75" w:after="0"/>
      </w:pPr>
      <w:r>
        <w:rPr>
          <w:b w:val="1"/>
          <w:bCs w:val="1"/>
        </w:rPr>
        <w:t xml:space="preserve">第十章 2026-2031年中国伺服电机行业投资风险分析 </w:t>
      </w:r>
    </w:p>
    <w:p>
      <w:pPr>
        <w:spacing w:before="75" w:after="0"/>
      </w:pPr>
      <w:r>
        <w:rPr/>
        <w:t xml:space="preserve">第一节 2026-2031年中国伺服电机行业投资金额分析 </w:t>
      </w:r>
    </w:p>
    <w:p>
      <w:pPr>
        <w:spacing w:before="75" w:after="0"/>
      </w:pPr>
      <w:r>
        <w:rPr/>
        <w:t xml:space="preserve">第二节 近年来中国伺服电机行业主要投资项目分析 </w:t>
      </w:r>
    </w:p>
    <w:p>
      <w:pPr>
        <w:spacing w:before="75" w:after="0"/>
      </w:pPr>
      <w:r>
        <w:rPr/>
        <w:t xml:space="preserve">第三节 2026-2031年中国伺服电机行业投资周期分析 </w:t>
      </w:r>
    </w:p>
    <w:p>
      <w:pPr>
        <w:spacing w:before="75" w:after="0"/>
      </w:pPr>
      <w:r>
        <w:rPr/>
        <w:t xml:space="preserve">第四节 2026-2031年中国伺服电机行业投资风险分析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b w:val="1"/>
          <w:bCs w:val="1"/>
        </w:rPr>
        <w:t xml:space="preserve">第十一章 2026-2031年中国伺服电机行业发展策略及投资建议分析 </w:t>
      </w:r>
    </w:p>
    <w:p>
      <w:pPr>
        <w:spacing w:before="75" w:after="0"/>
      </w:pPr>
      <w:r>
        <w:rPr/>
        <w:t xml:space="preserve">第一节 伺服电机行业发展策略分析 </w:t>
      </w:r>
    </w:p>
    <w:p>
      <w:pPr>
        <w:spacing w:before="75" w:after="0"/>
      </w:pPr>
      <w:r>
        <w:rPr/>
        <w:t xml:space="preserve">第二节 伺服电机行业市场的重点客户战略实施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2026-2031年中国伺服电机行业发展建议 </w:t>
      </w:r>
    </w:p>
    <w:p>
      <w:pPr>
        <w:spacing w:before="75" w:after="0"/>
      </w:pPr>
      <w:r>
        <w:rPr/>
        <w:t xml:space="preserve">第四节 2026-2031年中国伺服电机行业投资建议 </w:t>
      </w:r>
    </w:p>
    <w:p>
      <w:pPr>
        <w:spacing w:before="75" w:after="0"/>
      </w:pPr>
      <w:r>
        <w:rPr>
          <w:b w:val="1"/>
          <w:bCs w:val="1"/>
        </w:rPr>
        <w:t xml:space="preserve">图表目录</w:t>
      </w:r>
    </w:p>
    <w:p>
      <w:pPr>
        <w:spacing w:before="75" w:after="0"/>
      </w:pPr>
      <w:r>
        <w:rPr/>
        <w:t xml:space="preserve">图表：伺服电机产业链图 </w:t>
      </w:r>
    </w:p>
    <w:p>
      <w:pPr>
        <w:spacing w:before="75" w:after="0"/>
      </w:pPr>
      <w:r>
        <w:rPr/>
        <w:t xml:space="preserve">图表：2023-2025年中国国内生产总值及增速 </w:t>
      </w:r>
    </w:p>
    <w:p>
      <w:pPr>
        <w:spacing w:before="75" w:after="0"/>
      </w:pPr>
      <w:r>
        <w:rPr/>
        <w:t xml:space="preserve">图表：2023-2025年中国国定资产投资额及增速 </w:t>
      </w:r>
    </w:p>
    <w:p>
      <w:pPr>
        <w:spacing w:before="75" w:after="0"/>
      </w:pPr>
      <w:r>
        <w:rPr/>
        <w:t xml:space="preserve">图表：2023-2025年全球伺服电机出货量(亿台，仅电机本体) </w:t>
      </w:r>
    </w:p>
    <w:p>
      <w:pPr>
        <w:spacing w:before="75" w:after="0"/>
      </w:pPr>
      <w:r>
        <w:rPr/>
        <w:t xml:space="preserve">图表：2023-2025年全球伺服电机市场规模(亿元) </w:t>
      </w:r>
    </w:p>
    <w:p>
      <w:pPr>
        <w:spacing w:before="75" w:after="0"/>
      </w:pPr>
      <w:r>
        <w:rPr/>
        <w:t xml:space="preserve">图表：2026-2031年全球伺服电机市场规模(亿元) </w:t>
      </w:r>
    </w:p>
    <w:p>
      <w:pPr>
        <w:spacing w:before="75" w:after="0"/>
      </w:pPr>
      <w:r>
        <w:rPr/>
        <w:t xml:space="preserve">图表：2023-2025年中国伺服电机出货量(亿台，仅电机本体) </w:t>
      </w:r>
    </w:p>
    <w:p>
      <w:pPr>
        <w:spacing w:before="75" w:after="0"/>
      </w:pPr>
      <w:r>
        <w:rPr/>
        <w:t xml:space="preserve">图表：2023-2025年中国伺服电机出货额(亿元) </w:t>
      </w:r>
    </w:p>
    <w:p>
      <w:pPr>
        <w:spacing w:before="75" w:after="0"/>
      </w:pPr>
      <w:r>
        <w:rPr/>
        <w:t xml:space="preserve">图表：2023-2025年中国伺服电机市场规模(亿元) </w:t>
      </w:r>
    </w:p>
    <w:p>
      <w:pPr>
        <w:spacing w:before="75" w:after="0"/>
      </w:pPr>
      <w:r>
        <w:rPr/>
        <w:t xml:space="preserve">图表：2024年中国通用伺服市场供应商排名 </w:t>
      </w:r>
    </w:p>
    <w:p>
      <w:pPr>
        <w:spacing w:before="75" w:after="0"/>
      </w:pPr>
      <w:r>
        <w:rPr/>
        <w:t xml:space="preserve">图表：2023-2025年上半年汇川技术经营情况指标 </w:t>
      </w:r>
    </w:p>
    <w:p>
      <w:pPr>
        <w:spacing w:before="75" w:after="0"/>
      </w:pPr>
      <w:r>
        <w:rPr/>
        <w:t xml:space="preserve">图表：2023-2025年上半年埃斯顿经营情况指标 </w:t>
      </w:r>
    </w:p>
    <w:p>
      <w:pPr>
        <w:spacing w:before="75" w:after="0"/>
      </w:pPr>
      <w:r>
        <w:rPr/>
        <w:t xml:space="preserve">图表：2023-2025年上半年英威腾经营情况指标 </w:t>
      </w:r>
    </w:p>
    <w:p>
      <w:pPr>
        <w:spacing w:before="75" w:after="0"/>
      </w:pPr>
      <w:r>
        <w:rPr/>
        <w:t xml:space="preserve">图表：2023-2025年上半年卧龙电驱经营情况指标 </w:t>
      </w:r>
    </w:p>
    <w:p>
      <w:pPr>
        <w:spacing w:before="75" w:after="0"/>
      </w:pPr>
      <w:r>
        <w:rPr/>
        <w:t xml:space="preserve">图表：2023-2025年上半年江苏雷利经营情况指标 </w:t>
      </w:r>
    </w:p>
    <w:p>
      <w:pPr>
        <w:spacing w:before="75" w:after="0"/>
      </w:pPr>
      <w:r>
        <w:rPr/>
        <w:t xml:space="preserve">图表：2023-2025年上半年正弦电气经营情况指标 </w:t>
      </w:r>
    </w:p>
    <w:p>
      <w:pPr>
        <w:spacing w:before="75" w:after="0"/>
      </w:pPr>
      <w:r>
        <w:rPr/>
        <w:t xml:space="preserve">图表：2023-2025年上半年华中数控经营情况指标 </w:t>
      </w:r>
    </w:p>
    <w:p>
      <w:pPr>
        <w:spacing w:before="75" w:after="0"/>
      </w:pPr>
      <w:r>
        <w:rPr/>
        <w:t xml:space="preserve">图表：2023-2025年上半年禾川科技经营情况指标 </w:t>
      </w:r>
    </w:p>
    <w:p>
      <w:pPr>
        <w:spacing w:before="75" w:after="0"/>
      </w:pPr>
      <w:r>
        <w:rPr/>
        <w:t xml:space="preserve">图表：2026-2031年中国伺服电机市场规模(亿元) </w:t>
      </w:r>
    </w:p>
    <w:p>
      <w:pPr>
        <w:spacing w:before="75" w:after="0"/>
      </w:pPr>
      <w:r>
        <w:rPr/>
        <w:t xml:space="preserve">图表：2026-2031年中国伺服电机出货量(亿台，仅电机本体)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2026-2031年中国伺服电机行业竞争格局及投资趋势预测报告</dc:title>
  <dc:description>2026-2031年中国伺服电机行业竞争格局及投资趋势预测报告</dc:description>
  <dc:subject>2026-2031年中国伺服电机行业竞争格局及投资趋势预测报告</dc:subject>
  <cp:keywords>研究报告</cp:keywords>
  <cp:category>研究报告</cp:category>
  <cp:lastModifiedBy>北京中道泰和信息咨询有限公司</cp:lastModifiedBy>
  <dcterms:created xsi:type="dcterms:W3CDTF">2026-03-31T11:15:25+08:00</dcterms:created>
  <dcterms:modified xsi:type="dcterms:W3CDTF">2026-03-31T11:15:25+08:00</dcterms:modified>
</cp:coreProperties>
</file>

<file path=docProps/custom.xml><?xml version="1.0" encoding="utf-8"?>
<Properties xmlns="http://schemas.openxmlformats.org/officeDocument/2006/custom-properties" xmlns:vt="http://schemas.openxmlformats.org/officeDocument/2006/docPropsVTypes"/>
</file>