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2026-2031年中国光学元件行业全景调研及投资趋势预测报告</w:t>
      </w:r>
    </w:p>
    <w:p>
      <w:pPr>
        <w:spacing w:after="150"/>
      </w:pPr>
      <w:r>
        <w:rPr>
          <w:b w:val="1"/>
          <w:bCs w:val="1"/>
        </w:rPr>
        <w:t xml:space="preserve">报告简介</w:t>
      </w:r>
    </w:p>
    <w:p>
      <w:pPr>
        <w:spacing w:after="150"/>
      </w:pPr>
      <w:r>
        <w:rPr/>
        <w:t xml:space="preserve">光学元件行业市场是以光学元件为核心，覆盖研发、生产、销售及配套服务的产业生态集合，是现代光电产业的重要组成部分。光学元件指利用光学原理实现光信息处理、传输、存储，或完成观察、测量、能量转换等功能的光学系统核心器件，是制造各类光学仪器、图像显示产品、光学存储设备的基础部件。该市场依据元件精度和用途，可分为传统光学元件与精密光学元件两大板块，其中精密光学元件又可细分为消费级与工业级类别，不同类别对应差异化的技术要求与应用场景。</w:t>
      </w:r>
    </w:p>
    <w:p>
      <w:pPr>
        <w:spacing w:after="150"/>
      </w:pPr>
      <w:r>
        <w:rPr/>
        <w:t xml:space="preserve">从产业链来看，上游聚焦光学玻璃、光学晶体、半导体等原材料供应，其中光学玻璃因用途广泛占据原材料市场主要份额;中游涵盖各类光学元件及组件的制造，通过研磨、抛光、镀膜等工艺将原材料加工为符合精度要求的产品，是连接上游与下游的核心环节;下游则辐射多个应用领域，市场需求直接影响行业规模与发展方向。近年来，随着科技进步与应用场景拓展，光学元件行业市场规模持续扩大，尤其精密光学元件领域增长显著，其发展水平已成为衡量国家高科技实力的重要标志。</w:t>
      </w:r>
    </w:p>
    <w:p>
      <w:pPr>
        <w:spacing w:after="150"/>
      </w:pPr>
      <w:r>
        <w:rPr/>
        <w:t xml:space="preserve">技术层面，光学设计、镀膜、加工是行业核心技术，直接决定产品精度与性能。国际市场技术成熟度较高，国内行业虽起步较晚，但部分领域已接近国际先进水平，且政策支持力度持续加大，为行业发展提供了良好环境。同时，行业呈现定制化需求增长、环保与可持续发展受关注等趋势，新一代信息技术的迭代也对光学元件的性能提出更高要求，推动行业向高精度、微型化、集成化方向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学元件相关企业和科研单位等的实地调查，对国内外光学元件行业的供给与需求状况、相关行业的发展状况、市场消费变化等进行了分析。重点研究了主要光学元件品牌的发展状况，以及未来中国光学元件行业将面临的机遇以及企业的应对策略。报告还分析了光学元件市场的竞争格局，行业的发展动向，并对行业相关政策进行了介绍和政策趋向研判，是光学元件生产企业、科研单位、零售企业等单位准确了解目前光学元件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光学元件行业概述</w:t>
      </w:r>
    </w:p>
    <w:p>
      <w:pPr>
        <w:spacing w:before="75" w:after="0"/>
      </w:pPr>
      <w:r>
        <w:rPr/>
        <w:t xml:space="preserve">第一节 光学元件的基本定义与技术内涵</w:t>
      </w:r>
    </w:p>
    <w:p>
      <w:pPr>
        <w:spacing w:before="75" w:after="0"/>
      </w:pPr>
      <w:r>
        <w:rPr/>
        <w:t xml:space="preserve">一、光学元件的核心功能与物理原理</w:t>
      </w:r>
    </w:p>
    <w:p>
      <w:pPr>
        <w:spacing w:before="75" w:after="0"/>
      </w:pPr>
      <w:r>
        <w:rPr/>
        <w:t xml:space="preserve">二、在光路系统中的基础性作用</w:t>
      </w:r>
    </w:p>
    <w:p>
      <w:pPr>
        <w:spacing w:before="75" w:after="0"/>
      </w:pPr>
      <w:r>
        <w:rPr/>
        <w:t xml:space="preserve">三、从传统透镜到微纳结构的演进路径</w:t>
      </w:r>
    </w:p>
    <w:p>
      <w:pPr>
        <w:spacing w:before="75" w:after="0"/>
      </w:pPr>
      <w:r>
        <w:rPr/>
        <w:t xml:space="preserve">第二节 光学元件产业链结构解析</w:t>
      </w:r>
    </w:p>
    <w:p>
      <w:pPr>
        <w:spacing w:before="75" w:after="0"/>
      </w:pPr>
      <w:r>
        <w:rPr/>
        <w:t xml:space="preserve">一、上游光学玻璃、晶体材料与镀膜材料供应</w:t>
      </w:r>
    </w:p>
    <w:p>
      <w:pPr>
        <w:spacing w:before="75" w:after="0"/>
      </w:pPr>
      <w:r>
        <w:rPr/>
        <w:t xml:space="preserve">二、中游元件设计、精密加工与检测校准</w:t>
      </w:r>
    </w:p>
    <w:p>
      <w:pPr>
        <w:spacing w:before="75" w:after="0"/>
      </w:pPr>
      <w:r>
        <w:rPr/>
        <w:t xml:space="preserve">三、下游消费电子、通信、医疗、国防等应用领域</w:t>
      </w:r>
    </w:p>
    <w:p>
      <w:pPr>
        <w:spacing w:before="75" w:after="0"/>
      </w:pPr>
      <w:r>
        <w:rPr/>
        <w:t xml:space="preserve">第三节 光学元件主要类型与技术路线划分</w:t>
      </w:r>
    </w:p>
    <w:p>
      <w:pPr>
        <w:spacing w:before="75" w:after="0"/>
      </w:pPr>
      <w:r>
        <w:rPr/>
        <w:t xml:space="preserve">一、按功能划分</w:t>
      </w:r>
    </w:p>
    <w:p>
      <w:pPr>
        <w:spacing w:before="75" w:after="0"/>
      </w:pPr>
      <w:r>
        <w:rPr/>
        <w:t xml:space="preserve">二、按精度等级划分</w:t>
      </w:r>
    </w:p>
    <w:p>
      <w:pPr>
        <w:spacing w:before="75" w:after="0"/>
      </w:pPr>
      <w:r>
        <w:rPr/>
        <w:t xml:space="preserve">三、按制造工艺划分</w:t>
      </w:r>
    </w:p>
    <w:p>
      <w:pPr>
        <w:spacing w:before="75" w:after="0"/>
      </w:pPr>
      <w:r>
        <w:rPr>
          <w:b w:val="1"/>
          <w:bCs w:val="1"/>
        </w:rPr>
        <w:t xml:space="preserve">第二章 全球光学元件行业发展现状</w:t>
      </w:r>
    </w:p>
    <w:p>
      <w:pPr>
        <w:spacing w:before="75" w:after="0"/>
      </w:pPr>
      <w:r>
        <w:rPr/>
        <w:t xml:space="preserve">第一节 全球市场格局与区域分布特征</w:t>
      </w:r>
    </w:p>
    <w:p>
      <w:pPr>
        <w:spacing w:before="75" w:after="0"/>
      </w:pPr>
      <w:r>
        <w:rPr/>
        <w:t xml:space="preserve">一、日本在高端镜头与材料领域保持领先</w:t>
      </w:r>
    </w:p>
    <w:p>
      <w:pPr>
        <w:spacing w:before="75" w:after="0"/>
      </w:pPr>
      <w:r>
        <w:rPr/>
        <w:t xml:space="preserve">二、德国聚焦工业与科研级精密光学</w:t>
      </w:r>
    </w:p>
    <w:p>
      <w:pPr>
        <w:spacing w:before="75" w:after="0"/>
      </w:pPr>
      <w:r>
        <w:rPr/>
        <w:t xml:space="preserve">三、美国主导国防与航天用特种光学元件</w:t>
      </w:r>
    </w:p>
    <w:p>
      <w:pPr>
        <w:spacing w:before="75" w:after="0"/>
      </w:pPr>
      <w:r>
        <w:rPr/>
        <w:t xml:space="preserve">第二节 全球技术演进与产品创新</w:t>
      </w:r>
    </w:p>
    <w:p>
      <w:pPr>
        <w:spacing w:before="75" w:after="0"/>
      </w:pPr>
      <w:r>
        <w:rPr/>
        <w:t xml:space="preserve">一、非球面与自由曲面元件普及提升成像质量</w:t>
      </w:r>
    </w:p>
    <w:p>
      <w:pPr>
        <w:spacing w:before="75" w:after="0"/>
      </w:pPr>
      <w:r>
        <w:rPr/>
        <w:t xml:space="preserve">二、微透镜阵列支撑光场与传感应用</w:t>
      </w:r>
    </w:p>
    <w:p>
      <w:pPr>
        <w:spacing w:before="75" w:after="0"/>
      </w:pPr>
      <w:r>
        <w:rPr/>
        <w:t xml:space="preserve">三、超表面光学实现平面化与多功能集成</w:t>
      </w:r>
    </w:p>
    <w:p>
      <w:pPr>
        <w:spacing w:before="75" w:after="0"/>
      </w:pPr>
      <w:r>
        <w:rPr/>
        <w:t xml:space="preserve">第三节 全球供应链与产业协同模式</w:t>
      </w:r>
    </w:p>
    <w:p>
      <w:pPr>
        <w:spacing w:before="75" w:after="0"/>
      </w:pPr>
      <w:r>
        <w:rPr/>
        <w:t xml:space="preserve">一、头部企业垂直整合材料至系统环节</w:t>
      </w:r>
    </w:p>
    <w:p>
      <w:pPr>
        <w:spacing w:before="75" w:after="0"/>
      </w:pPr>
      <w:r>
        <w:rPr/>
        <w:t xml:space="preserve">二、代工模式在消费光学领域广泛采用</w:t>
      </w:r>
    </w:p>
    <w:p>
      <w:pPr>
        <w:spacing w:before="75" w:after="0"/>
      </w:pPr>
      <w:r>
        <w:rPr/>
        <w:t xml:space="preserve">三、跨国联合研发加速前沿技术转化</w:t>
      </w:r>
    </w:p>
    <w:p>
      <w:pPr>
        <w:spacing w:before="75" w:after="0"/>
      </w:pPr>
      <w:r>
        <w:rPr>
          <w:b w:val="1"/>
          <w:bCs w:val="1"/>
        </w:rPr>
        <w:t xml:space="preserve">第三章 中国光学元件行业发展回顾</w:t>
      </w:r>
    </w:p>
    <w:p>
      <w:pPr>
        <w:spacing w:before="75" w:after="0"/>
      </w:pPr>
      <w:r>
        <w:rPr/>
        <w:t xml:space="preserve">第一节 行业运行总体特征</w:t>
      </w:r>
    </w:p>
    <w:p>
      <w:pPr>
        <w:spacing w:before="75" w:after="0"/>
      </w:pPr>
      <w:r>
        <w:rPr/>
        <w:t xml:space="preserve">一、消费电子驱动规模快速扩张</w:t>
      </w:r>
    </w:p>
    <w:p>
      <w:pPr>
        <w:spacing w:before="75" w:after="0"/>
      </w:pPr>
      <w:r>
        <w:rPr/>
        <w:t xml:space="preserve">二、高端制造能力逐步向精密领域延伸</w:t>
      </w:r>
    </w:p>
    <w:p>
      <w:pPr>
        <w:spacing w:before="75" w:after="0"/>
      </w:pPr>
      <w:r>
        <w:rPr/>
        <w:t xml:space="preserve">三、产业集群在长三角与珠三角集聚</w:t>
      </w:r>
    </w:p>
    <w:p>
      <w:pPr>
        <w:spacing w:before="75" w:after="0"/>
      </w:pPr>
      <w:r>
        <w:rPr/>
        <w:t xml:space="preserve">第二节 市场主体格局变化</w:t>
      </w:r>
    </w:p>
    <w:p>
      <w:pPr>
        <w:spacing w:before="75" w:after="0"/>
      </w:pPr>
      <w:r>
        <w:rPr/>
        <w:t xml:space="preserve">一、国际巨头主导高端市场与核心专利</w:t>
      </w:r>
    </w:p>
    <w:p>
      <w:pPr>
        <w:spacing w:before="75" w:after="0"/>
      </w:pPr>
      <w:r>
        <w:rPr/>
        <w:t xml:space="preserve">二、本土龙头企业突破中端并向上渗透</w:t>
      </w:r>
    </w:p>
    <w:p>
      <w:pPr>
        <w:spacing w:before="75" w:after="0"/>
      </w:pPr>
      <w:r>
        <w:rPr/>
        <w:t xml:space="preserve">三、专精特新企业聚焦细分赛道突围</w:t>
      </w:r>
    </w:p>
    <w:p>
      <w:pPr>
        <w:spacing w:before="75" w:after="0"/>
      </w:pPr>
      <w:r>
        <w:rPr/>
        <w:t xml:space="preserve">第三节 技术与产业化能力进展</w:t>
      </w:r>
    </w:p>
    <w:p>
      <w:pPr>
        <w:spacing w:before="75" w:after="0"/>
      </w:pPr>
      <w:r>
        <w:rPr/>
        <w:t xml:space="preserve">一、模压玻璃非球面量产工艺成熟</w:t>
      </w:r>
    </w:p>
    <w:p>
      <w:pPr>
        <w:spacing w:before="75" w:after="0"/>
      </w:pPr>
      <w:r>
        <w:rPr/>
        <w:t xml:space="preserve">二、离子束抛光与磁流变修形技术应用</w:t>
      </w:r>
    </w:p>
    <w:p>
      <w:pPr>
        <w:spacing w:before="75" w:after="0"/>
      </w:pPr>
      <w:r>
        <w:rPr/>
        <w:t xml:space="preserve">三、在线检测与自动化产线覆盖率提升</w:t>
      </w:r>
    </w:p>
    <w:p>
      <w:pPr>
        <w:spacing w:before="75" w:after="0"/>
      </w:pPr>
      <w:r>
        <w:rPr>
          <w:b w:val="1"/>
          <w:bCs w:val="1"/>
        </w:rPr>
        <w:t xml:space="preserve">第四章 光学元件行业制度与标准环境演变</w:t>
      </w:r>
    </w:p>
    <w:p>
      <w:pPr>
        <w:spacing w:before="75" w:after="0"/>
      </w:pPr>
      <w:r>
        <w:rPr/>
        <w:t xml:space="preserve">第一节 材料与性能认证体系</w:t>
      </w:r>
    </w:p>
    <w:p>
      <w:pPr>
        <w:spacing w:before="75" w:after="0"/>
      </w:pPr>
      <w:r>
        <w:rPr/>
        <w:t xml:space="preserve">一、光学玻璃折射率与色散标准统一</w:t>
      </w:r>
    </w:p>
    <w:p>
      <w:pPr>
        <w:spacing w:before="75" w:after="0"/>
      </w:pPr>
      <w:r>
        <w:rPr/>
        <w:t xml:space="preserve">二、表面面形精度与粗糙度检测规范</w:t>
      </w:r>
    </w:p>
    <w:p>
      <w:pPr>
        <w:spacing w:before="75" w:after="0"/>
      </w:pPr>
      <w:r>
        <w:rPr/>
        <w:t xml:space="preserve">三、激光损伤阈值纳入高功率元件验收</w:t>
      </w:r>
    </w:p>
    <w:p>
      <w:pPr>
        <w:spacing w:before="75" w:after="0"/>
      </w:pPr>
      <w:r>
        <w:rPr/>
        <w:t xml:space="preserve">第二节 制造过程合规要求</w:t>
      </w:r>
    </w:p>
    <w:p>
      <w:pPr>
        <w:spacing w:before="75" w:after="0"/>
      </w:pPr>
      <w:r>
        <w:rPr/>
        <w:t xml:space="preserve">一、洁净车间等级与环境控制强制实施</w:t>
      </w:r>
    </w:p>
    <w:p>
      <w:pPr>
        <w:spacing w:before="75" w:after="0"/>
      </w:pPr>
      <w:r>
        <w:rPr/>
        <w:t xml:space="preserve">二、镀膜有害物质使用限制趋严</w:t>
      </w:r>
    </w:p>
    <w:p>
      <w:pPr>
        <w:spacing w:before="75" w:after="0"/>
      </w:pPr>
      <w:r>
        <w:rPr/>
        <w:t xml:space="preserve">三、出口产品符合rohs与reach法规</w:t>
      </w:r>
    </w:p>
    <w:p>
      <w:pPr>
        <w:spacing w:before="75" w:after="0"/>
      </w:pPr>
      <w:r>
        <w:rPr/>
        <w:t xml:space="preserve">第三节 应用端接口与互操作标准</w:t>
      </w:r>
    </w:p>
    <w:p>
      <w:pPr>
        <w:spacing w:before="75" w:after="0"/>
      </w:pPr>
      <w:r>
        <w:rPr/>
        <w:t xml:space="preserve">一、相机模组光学接口标准化</w:t>
      </w:r>
    </w:p>
    <w:p>
      <w:pPr>
        <w:spacing w:before="75" w:after="0"/>
      </w:pPr>
      <w:r>
        <w:rPr/>
        <w:t xml:space="preserve">二、光通信器件耦合公差规范</w:t>
      </w:r>
    </w:p>
    <w:p>
      <w:pPr>
        <w:spacing w:before="75" w:after="0"/>
      </w:pPr>
      <w:r>
        <w:rPr/>
        <w:t xml:space="preserve">三、医疗内窥镜光学性能评价体系</w:t>
      </w:r>
    </w:p>
    <w:p>
      <w:pPr>
        <w:spacing w:before="75" w:after="0"/>
      </w:pPr>
      <w:r>
        <w:rPr>
          <w:b w:val="1"/>
          <w:bCs w:val="1"/>
        </w:rPr>
        <w:t xml:space="preserve">第五章 光学元件行业上游支撑体系分析</w:t>
      </w:r>
    </w:p>
    <w:p>
      <w:pPr>
        <w:spacing w:before="75" w:after="0"/>
      </w:pPr>
      <w:r>
        <w:rPr/>
        <w:t xml:space="preserve">第一节 光学材料供应</w:t>
      </w:r>
    </w:p>
    <w:p>
      <w:pPr>
        <w:spacing w:before="75" w:after="0"/>
      </w:pPr>
      <w:r>
        <w:rPr/>
        <w:t xml:space="preserve">一、镧系重火石玻璃国产替代加速</w:t>
      </w:r>
    </w:p>
    <w:p>
      <w:pPr>
        <w:spacing w:before="75" w:after="0"/>
      </w:pPr>
      <w:r>
        <w:rPr/>
        <w:t xml:space="preserve">二、氟化钙与蓝宝石晶体依赖进口</w:t>
      </w:r>
    </w:p>
    <w:p>
      <w:pPr>
        <w:spacing w:before="75" w:after="0"/>
      </w:pPr>
      <w:r>
        <w:rPr/>
        <w:t xml:space="preserve">三、树脂材料用于模压成型普及</w:t>
      </w:r>
    </w:p>
    <w:p>
      <w:pPr>
        <w:spacing w:before="75" w:after="0"/>
      </w:pPr>
      <w:r>
        <w:rPr/>
        <w:t xml:space="preserve">第二节 镀膜与涂层技术</w:t>
      </w:r>
    </w:p>
    <w:p>
      <w:pPr>
        <w:spacing w:before="75" w:after="0"/>
      </w:pPr>
      <w:r>
        <w:rPr/>
        <w:t xml:space="preserve">一、多层增透膜提升透光率</w:t>
      </w:r>
    </w:p>
    <w:p>
      <w:pPr>
        <w:spacing w:before="75" w:after="0"/>
      </w:pPr>
      <w:r>
        <w:rPr/>
        <w:t xml:space="preserve">二、窄带滤光片波长精度达亚纳米级</w:t>
      </w:r>
    </w:p>
    <w:p>
      <w:pPr>
        <w:spacing w:before="75" w:after="0"/>
      </w:pPr>
      <w:r>
        <w:rPr/>
        <w:t xml:space="preserve">三、疏水防污涂层延长户外寿命</w:t>
      </w:r>
    </w:p>
    <w:p>
      <w:pPr>
        <w:spacing w:before="75" w:after="0"/>
      </w:pPr>
      <w:r>
        <w:rPr/>
        <w:t xml:space="preserve">第三节 精密加工设备</w:t>
      </w:r>
    </w:p>
    <w:p>
      <w:pPr>
        <w:spacing w:before="75" w:after="0"/>
      </w:pPr>
      <w:r>
        <w:rPr/>
        <w:t xml:space="preserve">一、cnc光学加工中心精度达纳米级</w:t>
      </w:r>
    </w:p>
    <w:p>
      <w:pPr>
        <w:spacing w:before="75" w:after="0"/>
      </w:pPr>
      <w:r>
        <w:rPr/>
        <w:t xml:space="preserve">二、超精密单点金刚石车床仍高度进口</w:t>
      </w:r>
    </w:p>
    <w:p>
      <w:pPr>
        <w:spacing w:before="75" w:after="0"/>
      </w:pPr>
      <w:r>
        <w:rPr/>
        <w:t xml:space="preserve">三、国产检测干涉仪可靠性持续改善</w:t>
      </w:r>
    </w:p>
    <w:p>
      <w:pPr>
        <w:spacing w:before="75" w:after="0"/>
      </w:pPr>
      <w:r>
        <w:rPr>
          <w:b w:val="1"/>
          <w:bCs w:val="1"/>
        </w:rPr>
        <w:t xml:space="preserve">第六章 光学元件行业中游制造与集成分析</w:t>
      </w:r>
    </w:p>
    <w:p>
      <w:pPr>
        <w:spacing w:before="75" w:after="0"/>
      </w:pPr>
      <w:r>
        <w:rPr/>
        <w:t xml:space="preserve">第一节 设计与仿真能力</w:t>
      </w:r>
    </w:p>
    <w:p>
      <w:pPr>
        <w:spacing w:before="75" w:after="0"/>
      </w:pPr>
      <w:r>
        <w:rPr/>
        <w:t xml:space="preserve">一、zemax与code v软件主导光学设计</w:t>
      </w:r>
    </w:p>
    <w:p>
      <w:pPr>
        <w:spacing w:before="75" w:after="0"/>
      </w:pPr>
      <w:r>
        <w:rPr/>
        <w:t xml:space="preserve">二、热-力-光耦合仿真优化环境适应性</w:t>
      </w:r>
    </w:p>
    <w:p>
      <w:pPr>
        <w:spacing w:before="75" w:after="0"/>
      </w:pPr>
      <w:r>
        <w:rPr/>
        <w:t xml:space="preserve">三、ai辅助初始结构生成探索启动</w:t>
      </w:r>
    </w:p>
    <w:p>
      <w:pPr>
        <w:spacing w:before="75" w:after="0"/>
      </w:pPr>
      <w:r>
        <w:rPr/>
        <w:t xml:space="preserve">第二节 精密加工与成型</w:t>
      </w:r>
    </w:p>
    <w:p>
      <w:pPr>
        <w:spacing w:before="75" w:after="0"/>
      </w:pPr>
      <w:r>
        <w:rPr/>
        <w:t xml:space="preserve">一、模压成型降低非球面成本</w:t>
      </w:r>
    </w:p>
    <w:p>
      <w:pPr>
        <w:spacing w:before="75" w:after="0"/>
      </w:pPr>
      <w:r>
        <w:rPr/>
        <w:t xml:space="preserve">二、超光滑表面加工满足激光应用</w:t>
      </w:r>
    </w:p>
    <w:p>
      <w:pPr>
        <w:spacing w:before="75" w:after="0"/>
      </w:pPr>
      <w:r>
        <w:rPr/>
        <w:t xml:space="preserve">三、微结构光刻实现衍射元件批量制备</w:t>
      </w:r>
    </w:p>
    <w:p>
      <w:pPr>
        <w:spacing w:before="75" w:after="0"/>
      </w:pPr>
      <w:r>
        <w:rPr/>
        <w:t xml:space="preserve">第三节 检测与质量控制</w:t>
      </w:r>
    </w:p>
    <w:p>
      <w:pPr>
        <w:spacing w:before="75" w:after="0"/>
      </w:pPr>
      <w:r>
        <w:rPr/>
        <w:t xml:space="preserve">一、干涉仪检测面形误差常态化</w:t>
      </w:r>
    </w:p>
    <w:p>
      <w:pPr>
        <w:spacing w:before="75" w:after="0"/>
      </w:pPr>
      <w:r>
        <w:rPr/>
        <w:t xml:space="preserve">二、mtf测试评估成像性能</w:t>
      </w:r>
    </w:p>
    <w:p>
      <w:pPr>
        <w:spacing w:before="75" w:after="0"/>
      </w:pPr>
      <w:r>
        <w:rPr/>
        <w:t xml:space="preserve">三、全生命周期可追溯系统建立</w:t>
      </w:r>
    </w:p>
    <w:p>
      <w:pPr>
        <w:spacing w:before="75" w:after="0"/>
      </w:pPr>
      <w:r>
        <w:rPr>
          <w:b w:val="1"/>
          <w:bCs w:val="1"/>
        </w:rPr>
        <w:t xml:space="preserve">第七章 光学元件行业下游应用场景分析</w:t>
      </w:r>
    </w:p>
    <w:p>
      <w:pPr>
        <w:spacing w:before="75" w:after="0"/>
      </w:pPr>
      <w:r>
        <w:rPr/>
        <w:t xml:space="preserve">第一节 消费电子与智能终端</w:t>
      </w:r>
    </w:p>
    <w:p>
      <w:pPr>
        <w:spacing w:before="75" w:after="0"/>
      </w:pPr>
      <w:r>
        <w:rPr/>
        <w:t xml:space="preserve">一、智能手机多摄推动微型镜头需求</w:t>
      </w:r>
    </w:p>
    <w:p>
      <w:pPr>
        <w:spacing w:before="75" w:after="0"/>
      </w:pPr>
      <w:r>
        <w:rPr/>
        <w:t xml:space="preserve">二、ar/vr设备依赖自由曲面与光波导</w:t>
      </w:r>
    </w:p>
    <w:p>
      <w:pPr>
        <w:spacing w:before="75" w:after="0"/>
      </w:pPr>
      <w:r>
        <w:rPr/>
        <w:t xml:space="preserve">三、车载摄像头数量与分辨率双升</w:t>
      </w:r>
    </w:p>
    <w:p>
      <w:pPr>
        <w:spacing w:before="75" w:after="0"/>
      </w:pPr>
      <w:r>
        <w:rPr/>
        <w:t xml:space="preserve">第二节 光通信与数据中心</w:t>
      </w:r>
    </w:p>
    <w:p>
      <w:pPr>
        <w:spacing w:before="75" w:after="0"/>
      </w:pPr>
      <w:r>
        <w:rPr/>
        <w:t xml:space="preserve">一、光模块需高精度准直与耦合元件</w:t>
      </w:r>
    </w:p>
    <w:p>
      <w:pPr>
        <w:spacing w:before="75" w:after="0"/>
      </w:pPr>
      <w:r>
        <w:rPr/>
        <w:t xml:space="preserve">二、硅光集成带动平面光学发展</w:t>
      </w:r>
    </w:p>
    <w:p>
      <w:pPr>
        <w:spacing w:before="75" w:after="0"/>
      </w:pPr>
      <w:r>
        <w:rPr/>
        <w:t xml:space="preserve">三、400g/800g升级拉动高端透镜采购</w:t>
      </w:r>
    </w:p>
    <w:p>
      <w:pPr>
        <w:spacing w:before="75" w:after="0"/>
      </w:pPr>
      <w:r>
        <w:rPr/>
        <w:t xml:space="preserve">第三节 工业、医疗与国防应用</w:t>
      </w:r>
    </w:p>
    <w:p>
      <w:pPr>
        <w:spacing w:before="75" w:after="0"/>
      </w:pPr>
      <w:r>
        <w:rPr/>
        <w:t xml:space="preserve">一、激光加工设备依赖高损伤阈值镜片</w:t>
      </w:r>
    </w:p>
    <w:p>
      <w:pPr>
        <w:spacing w:before="75" w:after="0"/>
      </w:pPr>
      <w:r>
        <w:rPr/>
        <w:t xml:space="preserve">二、内窥镜与oct系统需微型成像元件</w:t>
      </w:r>
    </w:p>
    <w:p>
      <w:pPr>
        <w:spacing w:before="75" w:after="0"/>
      </w:pPr>
      <w:r>
        <w:rPr/>
        <w:t xml:space="preserve">三、红外与紫外特种光学支撑侦察制导</w:t>
      </w:r>
    </w:p>
    <w:p>
      <w:pPr>
        <w:spacing w:before="75" w:after="0"/>
      </w:pPr>
      <w:r>
        <w:rPr>
          <w:b w:val="1"/>
          <w:bCs w:val="1"/>
        </w:rPr>
        <w:t xml:space="preserve">第八章 光学元件行业商业模式与盈利结构</w:t>
      </w:r>
    </w:p>
    <w:p>
      <w:pPr>
        <w:spacing w:before="75" w:after="0"/>
      </w:pPr>
      <w:r>
        <w:rPr/>
        <w:t xml:space="preserve">第一节 收入来源构成变化</w:t>
      </w:r>
    </w:p>
    <w:p>
      <w:pPr>
        <w:spacing w:before="75" w:after="0"/>
      </w:pPr>
      <w:r>
        <w:rPr/>
        <w:t xml:space="preserve">一、消费电子订单占比最大但毛利偏低</w:t>
      </w:r>
    </w:p>
    <w:p>
      <w:pPr>
        <w:spacing w:before="75" w:after="0"/>
      </w:pPr>
      <w:r>
        <w:rPr/>
        <w:t xml:space="preserve">二、工业与医疗领域单价高、利润稳定</w:t>
      </w:r>
    </w:p>
    <w:p>
      <w:pPr>
        <w:spacing w:before="75" w:after="0"/>
      </w:pPr>
      <w:r>
        <w:rPr/>
        <w:t xml:space="preserve">三、定制化研发服务贡献增量收入</w:t>
      </w:r>
    </w:p>
    <w:p>
      <w:pPr>
        <w:spacing w:before="75" w:after="0"/>
      </w:pPr>
      <w:r>
        <w:rPr/>
        <w:t xml:space="preserve">第二节 成本结构与效率优化</w:t>
      </w:r>
    </w:p>
    <w:p>
      <w:pPr>
        <w:spacing w:before="75" w:after="0"/>
      </w:pPr>
      <w:r>
        <w:rPr/>
        <w:t xml:space="preserve">一、材料与镀膜占成本主导</w:t>
      </w:r>
    </w:p>
    <w:p>
      <w:pPr>
        <w:spacing w:before="75" w:after="0"/>
      </w:pPr>
      <w:r>
        <w:rPr/>
        <w:t xml:space="preserve">二、设备折旧与能耗刚性较高</w:t>
      </w:r>
    </w:p>
    <w:p>
      <w:pPr>
        <w:spacing w:before="75" w:after="0"/>
      </w:pPr>
      <w:r>
        <w:rPr/>
        <w:t xml:space="preserve">三、自动化降低人工依赖与废品率</w:t>
      </w:r>
    </w:p>
    <w:p>
      <w:pPr>
        <w:spacing w:before="75" w:after="0"/>
      </w:pPr>
      <w:r>
        <w:rPr/>
        <w:t xml:space="preserve">第三节 盈利可持续性挑战</w:t>
      </w:r>
    </w:p>
    <w:p>
      <w:pPr>
        <w:spacing w:before="75" w:after="0"/>
      </w:pPr>
      <w:r>
        <w:rPr/>
        <w:t xml:space="preserve">一、消费电子周期性波动影响产能利用率</w:t>
      </w:r>
    </w:p>
    <w:p>
      <w:pPr>
        <w:spacing w:before="75" w:after="0"/>
      </w:pPr>
      <w:r>
        <w:rPr/>
        <w:t xml:space="preserve">二、高端人才短缺制约技术突破</w:t>
      </w:r>
    </w:p>
    <w:p>
      <w:pPr>
        <w:spacing w:before="75" w:after="0"/>
      </w:pPr>
      <w:r>
        <w:rPr/>
        <w:t xml:space="preserve">三、国际专利壁垒限制市场拓展</w:t>
      </w:r>
    </w:p>
    <w:p>
      <w:pPr>
        <w:spacing w:before="75" w:after="0"/>
      </w:pPr>
      <w:r>
        <w:rPr>
          <w:b w:val="1"/>
          <w:bCs w:val="1"/>
        </w:rPr>
        <w:t xml:space="preserve">第九章 光学元件行业竞争格局分析</w:t>
      </w:r>
    </w:p>
    <w:p>
      <w:pPr>
        <w:spacing w:before="75" w:after="0"/>
      </w:pPr>
      <w:r>
        <w:rPr/>
        <w:t xml:space="preserve">第一节 国际领先企业竞争态势</w:t>
      </w:r>
    </w:p>
    <w:p>
      <w:pPr>
        <w:spacing w:before="75" w:after="0"/>
      </w:pPr>
      <w:r>
        <w:rPr/>
        <w:t xml:space="preserve">一、蔡司、尼康掌控高端镜头与光刻物镜</w:t>
      </w:r>
    </w:p>
    <w:p>
      <w:pPr>
        <w:spacing w:before="75" w:after="0"/>
      </w:pPr>
      <w:r>
        <w:rPr/>
        <w:t xml:space="preserve">二、康宁主导光学玻璃与特种材料</w:t>
      </w:r>
    </w:p>
    <w:p>
      <w:pPr>
        <w:spacing w:before="75" w:after="0"/>
      </w:pPr>
      <w:r>
        <w:rPr/>
        <w:t xml:space="preserve">三、ii-vi与lumentum聚焦光通信元件</w:t>
      </w:r>
    </w:p>
    <w:p>
      <w:pPr>
        <w:spacing w:before="75" w:after="0"/>
      </w:pPr>
      <w:r>
        <w:rPr/>
        <w:t xml:space="preserve">第二节 中国本土企业梯队分布</w:t>
      </w:r>
    </w:p>
    <w:p>
      <w:pPr>
        <w:spacing w:before="75" w:after="0"/>
      </w:pPr>
      <w:r>
        <w:rPr/>
        <w:t xml:space="preserve">一、舜宇光学覆盖手机与车载全链路</w:t>
      </w:r>
    </w:p>
    <w:p>
      <w:pPr>
        <w:spacing w:before="75" w:after="0"/>
      </w:pPr>
      <w:r>
        <w:rPr/>
        <w:t xml:space="preserve">二、永新光学深耕显微与医疗光学</w:t>
      </w:r>
    </w:p>
    <w:p>
      <w:pPr>
        <w:spacing w:before="75" w:after="0"/>
      </w:pPr>
      <w:r>
        <w:rPr/>
        <w:t xml:space="preserve">三、福晶科技专精激光晶体与器件</w:t>
      </w:r>
    </w:p>
    <w:p>
      <w:pPr>
        <w:spacing w:before="75" w:after="0"/>
      </w:pPr>
      <w:r>
        <w:rPr/>
        <w:t xml:space="preserve">第三节 专精特新与新兴力量角色</w:t>
      </w:r>
    </w:p>
    <w:p>
      <w:pPr>
        <w:spacing w:before="75" w:after="0"/>
      </w:pPr>
      <w:r>
        <w:rPr/>
        <w:t xml:space="preserve">一、炬光科技布局激光光学系统</w:t>
      </w:r>
    </w:p>
    <w:p>
      <w:pPr>
        <w:spacing w:before="75" w:after="0"/>
      </w:pPr>
      <w:r>
        <w:rPr/>
        <w:t xml:space="preserve">二、水晶光电聚焦薄膜光学与ar</w:t>
      </w:r>
    </w:p>
    <w:p>
      <w:pPr>
        <w:spacing w:before="75" w:after="0"/>
      </w:pPr>
      <w:r>
        <w:rPr/>
        <w:t xml:space="preserve">三、地方隐形冠军填补细分空白</w:t>
      </w:r>
    </w:p>
    <w:p>
      <w:pPr>
        <w:spacing w:before="75" w:after="0"/>
      </w:pPr>
      <w:r>
        <w:rPr>
          <w:b w:val="1"/>
          <w:bCs w:val="1"/>
        </w:rPr>
        <w:t xml:space="preserve">第十章 光学元件行业swot与pest综合分析</w:t>
      </w:r>
    </w:p>
    <w:p>
      <w:pPr>
        <w:spacing w:before="75" w:after="0"/>
      </w:pPr>
      <w:r>
        <w:rPr/>
        <w:t xml:space="preserve">第一节 swot模型分析</w:t>
      </w:r>
    </w:p>
    <w:p>
      <w:pPr>
        <w:spacing w:before="75" w:after="0"/>
      </w:pPr>
      <w:r>
        <w:rPr/>
        <w:t xml:space="preserve">一、优势：制造规模大、响应速度快</w:t>
      </w:r>
    </w:p>
    <w:p>
      <w:pPr>
        <w:spacing w:before="75" w:after="0"/>
      </w:pPr>
      <w:r>
        <w:rPr/>
        <w:t xml:space="preserve">二、劣势：高端材料与设备受制于人</w:t>
      </w:r>
    </w:p>
    <w:p>
      <w:pPr>
        <w:spacing w:before="75" w:after="0"/>
      </w:pPr>
      <w:r>
        <w:rPr/>
        <w:t xml:space="preserve">三、机会：光子产业崛起、国产替代加速</w:t>
      </w:r>
    </w:p>
    <w:p>
      <w:pPr>
        <w:spacing w:before="75" w:after="0"/>
      </w:pPr>
      <w:r>
        <w:rPr/>
        <w:t xml:space="preserve">四、威胁：技术封锁加剧、价格竞争白热化</w:t>
      </w:r>
    </w:p>
    <w:p>
      <w:pPr>
        <w:spacing w:before="75" w:after="0"/>
      </w:pPr>
      <w:r>
        <w:rPr/>
        <w:t xml:space="preserve">第二节 pest宏观环境分析</w:t>
      </w:r>
    </w:p>
    <w:p>
      <w:pPr>
        <w:spacing w:before="75" w:after="0"/>
      </w:pPr>
      <w:r>
        <w:rPr/>
        <w:t xml:space="preserve">一、政治：科技自立自强战略支持核心光学</w:t>
      </w:r>
    </w:p>
    <w:p>
      <w:pPr>
        <w:spacing w:before="75" w:after="0"/>
      </w:pPr>
      <w:r>
        <w:rPr/>
        <w:t xml:space="preserve">二、经济：数字经济拉动光通信与传感需求</w:t>
      </w:r>
    </w:p>
    <w:p>
      <w:pPr>
        <w:spacing w:before="75" w:after="0"/>
      </w:pPr>
      <w:r>
        <w:rPr/>
        <w:t xml:space="preserve">三、社会：智能终端普及提升光学渗透率</w:t>
      </w:r>
    </w:p>
    <w:p>
      <w:pPr>
        <w:spacing w:before="75" w:after="0"/>
      </w:pPr>
      <w:r>
        <w:rPr/>
        <w:t xml:space="preserve">四、技术：超表面与集成光子开启新范式</w:t>
      </w:r>
    </w:p>
    <w:p>
      <w:pPr>
        <w:spacing w:before="75" w:after="0"/>
      </w:pPr>
      <w:r>
        <w:rPr/>
        <w:t xml:space="preserve">第三节 行业生命周期阶段判断</w:t>
      </w:r>
    </w:p>
    <w:p>
      <w:pPr>
        <w:spacing w:before="75" w:after="0"/>
      </w:pPr>
      <w:r>
        <w:rPr/>
        <w:t xml:space="preserve">一、整体处于成长期中期</w:t>
      </w:r>
    </w:p>
    <w:p>
      <w:pPr>
        <w:spacing w:before="75" w:after="0"/>
      </w:pPr>
      <w:r>
        <w:rPr/>
        <w:t xml:space="preserve">二、消费光学进入成熟期</w:t>
      </w:r>
    </w:p>
    <w:p>
      <w:pPr>
        <w:spacing w:before="75" w:after="0"/>
      </w:pPr>
      <w:r>
        <w:rPr/>
        <w:t xml:space="preserve">三、超精密与量子光学处于导入期</w:t>
      </w:r>
    </w:p>
    <w:p>
      <w:pPr>
        <w:spacing w:before="75" w:after="0"/>
      </w:pPr>
      <w:r>
        <w:rPr>
          <w:b w:val="1"/>
          <w:bCs w:val="1"/>
        </w:rPr>
        <w:t xml:space="preserve">第十一章 光学元件技术演进与创新路径</w:t>
      </w:r>
    </w:p>
    <w:p>
      <w:pPr>
        <w:spacing w:before="75" w:after="0"/>
      </w:pPr>
      <w:r>
        <w:rPr/>
        <w:t xml:space="preserve">第一节 材料与结构创新</w:t>
      </w:r>
    </w:p>
    <w:p>
      <w:pPr>
        <w:spacing w:before="75" w:after="0"/>
      </w:pPr>
      <w:r>
        <w:rPr/>
        <w:t xml:space="preserve">一、透明陶瓷替代单晶降低成本</w:t>
      </w:r>
    </w:p>
    <w:p>
      <w:pPr>
        <w:spacing w:before="75" w:after="0"/>
      </w:pPr>
      <w:r>
        <w:rPr/>
        <w:t xml:space="preserve">二、梯度折射率材料简化光路设计</w:t>
      </w:r>
    </w:p>
    <w:p>
      <w:pPr>
        <w:spacing w:before="75" w:after="0"/>
      </w:pPr>
      <w:r>
        <w:rPr/>
        <w:t xml:space="preserve">三、柔性光学薄膜适配可穿戴设备</w:t>
      </w:r>
    </w:p>
    <w:p>
      <w:pPr>
        <w:spacing w:before="75" w:after="0"/>
      </w:pPr>
      <w:r>
        <w:rPr/>
        <w:t xml:space="preserve">第二节 微纳制造与集成</w:t>
      </w:r>
    </w:p>
    <w:p>
      <w:pPr>
        <w:spacing w:before="75" w:after="0"/>
      </w:pPr>
      <w:r>
        <w:rPr/>
        <w:t xml:space="preserve">一、纳米压印实现大面积微结构复制</w:t>
      </w:r>
    </w:p>
    <w:p>
      <w:pPr>
        <w:spacing w:before="75" w:after="0"/>
      </w:pPr>
      <w:r>
        <w:rPr/>
        <w:t xml:space="preserve">二、光子晶体调控光传播特性</w:t>
      </w:r>
    </w:p>
    <w:p>
      <w:pPr>
        <w:spacing w:before="75" w:after="0"/>
      </w:pPr>
      <w:r>
        <w:rPr/>
        <w:t xml:space="preserve">三、异质集成提升多功能性</w:t>
      </w:r>
    </w:p>
    <w:p>
      <w:pPr>
        <w:spacing w:before="75" w:after="0"/>
      </w:pPr>
      <w:r>
        <w:rPr/>
        <w:t xml:space="preserve">第三节 智能化与数字化制造</w:t>
      </w:r>
    </w:p>
    <w:p>
      <w:pPr>
        <w:spacing w:before="75" w:after="0"/>
      </w:pPr>
      <w:r>
        <w:rPr/>
        <w:t xml:space="preserve">一、数字孪生优化加工参数</w:t>
      </w:r>
    </w:p>
    <w:p>
      <w:pPr>
        <w:spacing w:before="75" w:after="0"/>
      </w:pPr>
      <w:r>
        <w:rPr/>
        <w:t xml:space="preserve">二、ai视觉检测替代人工判读</w:t>
      </w:r>
    </w:p>
    <w:p>
      <w:pPr>
        <w:spacing w:before="75" w:after="0"/>
      </w:pPr>
      <w:r>
        <w:rPr/>
        <w:t xml:space="preserve">三、云平台实现远程工艺调试</w:t>
      </w:r>
    </w:p>
    <w:p>
      <w:pPr>
        <w:spacing w:before="75" w:after="0"/>
      </w:pPr>
      <w:r>
        <w:rPr>
          <w:b w:val="1"/>
          <w:bCs w:val="1"/>
        </w:rPr>
        <w:t xml:space="preserve">第十二章 光学元件行业区域发展格局</w:t>
      </w:r>
    </w:p>
    <w:p>
      <w:pPr>
        <w:spacing w:before="75" w:after="0"/>
      </w:pPr>
      <w:r>
        <w:rPr/>
        <w:t xml:space="preserve">第一节 长三角高端光学集群</w:t>
      </w:r>
    </w:p>
    <w:p>
      <w:pPr>
        <w:spacing w:before="75" w:after="0"/>
      </w:pPr>
      <w:r>
        <w:rPr/>
        <w:t xml:space="preserve">一、上海、苏州聚集科研与外资企业</w:t>
      </w:r>
    </w:p>
    <w:p>
      <w:pPr>
        <w:spacing w:before="75" w:after="0"/>
      </w:pPr>
      <w:r>
        <w:rPr/>
        <w:t xml:space="preserve">二、宁波、温州发展镜头与模具制造</w:t>
      </w:r>
    </w:p>
    <w:p>
      <w:pPr>
        <w:spacing w:before="75" w:after="0"/>
      </w:pPr>
      <w:r>
        <w:rPr/>
        <w:t xml:space="preserve">三、合肥依托量子信息布局前沿光学</w:t>
      </w:r>
    </w:p>
    <w:p>
      <w:pPr>
        <w:spacing w:before="75" w:after="0"/>
      </w:pPr>
      <w:r>
        <w:rPr/>
        <w:t xml:space="preserve">第二节 珠三角消费电子配套区</w:t>
      </w:r>
    </w:p>
    <w:p>
      <w:pPr>
        <w:spacing w:before="75" w:after="0"/>
      </w:pPr>
      <w:r>
        <w:rPr/>
        <w:t xml:space="preserve">一、深圳、东莞服务手机与ar/vr客户</w:t>
      </w:r>
    </w:p>
    <w:p>
      <w:pPr>
        <w:spacing w:before="75" w:after="0"/>
      </w:pPr>
      <w:r>
        <w:rPr/>
        <w:t xml:space="preserve">二、中山、江门发展照明与投影光学</w:t>
      </w:r>
    </w:p>
    <w:p>
      <w:pPr>
        <w:spacing w:before="75" w:after="0"/>
      </w:pPr>
      <w:r>
        <w:rPr/>
        <w:t xml:space="preserve">三、广州强化医疗与工业光学研发</w:t>
      </w:r>
    </w:p>
    <w:p>
      <w:pPr>
        <w:spacing w:before="75" w:after="0"/>
      </w:pPr>
      <w:r>
        <w:rPr/>
        <w:t xml:space="preserve">第三节 中西部与成渝协同发展</w:t>
      </w:r>
    </w:p>
    <w:p>
      <w:pPr>
        <w:spacing w:before="75" w:after="0"/>
      </w:pPr>
      <w:r>
        <w:rPr/>
        <w:t xml:space="preserve">一、成都、西安军工光学底蕴深厚</w:t>
      </w:r>
    </w:p>
    <w:p>
      <w:pPr>
        <w:spacing w:before="75" w:after="0"/>
      </w:pPr>
      <w:r>
        <w:rPr/>
        <w:t xml:space="preserve">二、武汉光谷聚焦光通信元件</w:t>
      </w:r>
    </w:p>
    <w:p>
      <w:pPr>
        <w:spacing w:before="75" w:after="0"/>
      </w:pPr>
      <w:r>
        <w:rPr/>
        <w:t xml:space="preserve">三、重庆培育车载与激光光学生态</w:t>
      </w:r>
    </w:p>
    <w:p>
      <w:pPr>
        <w:spacing w:before="75" w:after="0"/>
      </w:pPr>
      <w:r>
        <w:rPr>
          <w:b w:val="1"/>
          <w:bCs w:val="1"/>
        </w:rPr>
        <w:t xml:space="preserve">第十三章 光学元件行业国际化合作路径</w:t>
      </w:r>
    </w:p>
    <w:p>
      <w:pPr>
        <w:spacing w:before="75" w:after="0"/>
      </w:pPr>
      <w:r>
        <w:rPr/>
        <w:t xml:space="preserve">第一节 技术出海与本地化适配</w:t>
      </w:r>
    </w:p>
    <w:p>
      <w:pPr>
        <w:spacing w:before="75" w:after="0"/>
      </w:pPr>
      <w:r>
        <w:rPr/>
        <w:t xml:space="preserve">一、ce与fda认证打通欧美高端市场</w:t>
      </w:r>
    </w:p>
    <w:p>
      <w:pPr>
        <w:spacing w:before="75" w:after="0"/>
      </w:pPr>
      <w:r>
        <w:rPr/>
        <w:t xml:space="preserve">二、东南亚设厂服务区域电子制造</w:t>
      </w:r>
    </w:p>
    <w:p>
      <w:pPr>
        <w:spacing w:before="75" w:after="0"/>
      </w:pPr>
      <w:r>
        <w:rPr/>
        <w:t xml:space="preserve">三、多语言技术文档支持全球客户</w:t>
      </w:r>
    </w:p>
    <w:p>
      <w:pPr>
        <w:spacing w:before="75" w:after="0"/>
      </w:pPr>
      <w:r>
        <w:rPr/>
        <w:t xml:space="preserve">第二节 联合研发与标准参与</w:t>
      </w:r>
    </w:p>
    <w:p>
      <w:pPr>
        <w:spacing w:before="75" w:after="0"/>
      </w:pPr>
      <w:r>
        <w:rPr/>
        <w:t xml:space="preserve">一、参与iso光学元件国际标准制定</w:t>
      </w:r>
    </w:p>
    <w:p>
      <w:pPr>
        <w:spacing w:before="75" w:after="0"/>
      </w:pPr>
      <w:r>
        <w:rPr/>
        <w:t xml:space="preserve">二、与海外高校共建先进光学实验室</w:t>
      </w:r>
    </w:p>
    <w:p>
      <w:pPr>
        <w:spacing w:before="75" w:after="0"/>
      </w:pPr>
      <w:r>
        <w:rPr/>
        <w:t xml:space="preserve">三、开放ip授权促进生态合作</w:t>
      </w:r>
    </w:p>
    <w:p>
      <w:pPr>
        <w:spacing w:before="75" w:after="0"/>
      </w:pPr>
      <w:r>
        <w:rPr/>
        <w:t xml:space="preserve">第三节 全球供应链韧性建设</w:t>
      </w:r>
    </w:p>
    <w:p>
      <w:pPr>
        <w:spacing w:before="75" w:after="0"/>
      </w:pPr>
      <w:r>
        <w:rPr/>
        <w:t xml:space="preserve">一、关键稀土材料建立战略储备</w:t>
      </w:r>
    </w:p>
    <w:p>
      <w:pPr>
        <w:spacing w:before="75" w:after="0"/>
      </w:pPr>
      <w:r>
        <w:rPr/>
        <w:t xml:space="preserve">二、高端设备备件海外仓布局</w:t>
      </w:r>
    </w:p>
    <w:p>
      <w:pPr>
        <w:spacing w:before="75" w:after="0"/>
      </w:pPr>
      <w:r>
        <w:rPr/>
        <w:t xml:space="preserve">三、知识产权全球防御体系构建</w:t>
      </w:r>
    </w:p>
    <w:p>
      <w:pPr>
        <w:spacing w:before="75" w:after="0"/>
      </w:pPr>
      <w:r>
        <w:rPr>
          <w:b w:val="1"/>
          <w:bCs w:val="1"/>
        </w:rPr>
        <w:t xml:space="preserve">第十四章 2026-2031年中国光学元件行业发展趋势预测</w:t>
      </w:r>
    </w:p>
    <w:p>
      <w:pPr>
        <w:spacing w:before="75" w:after="0"/>
      </w:pPr>
      <w:r>
        <w:rPr/>
        <w:t xml:space="preserve">第一节 市场规模与结构预测</w:t>
      </w:r>
    </w:p>
    <w:p>
      <w:pPr>
        <w:spacing w:before="75" w:after="0"/>
      </w:pPr>
      <w:r>
        <w:rPr/>
        <w:t xml:space="preserve">一、消费电子占比稳中有降</w:t>
      </w:r>
    </w:p>
    <w:p>
      <w:pPr>
        <w:spacing w:before="75" w:after="0"/>
      </w:pPr>
      <w:r>
        <w:rPr/>
        <w:t xml:space="preserve">二、光通信与车载光学增速领先</w:t>
      </w:r>
    </w:p>
    <w:p>
      <w:pPr>
        <w:spacing w:before="75" w:after="0"/>
      </w:pPr>
      <w:r>
        <w:rPr/>
        <w:t xml:space="preserve">三、超精密元件国产化率显著提升</w:t>
      </w:r>
    </w:p>
    <w:p>
      <w:pPr>
        <w:spacing w:before="75" w:after="0"/>
      </w:pPr>
      <w:r>
        <w:rPr/>
        <w:t xml:space="preserve">第二节 技术演进方向预测</w:t>
      </w:r>
    </w:p>
    <w:p>
      <w:pPr>
        <w:spacing w:before="75" w:after="0"/>
      </w:pPr>
      <w:r>
        <w:rPr/>
        <w:t xml:space="preserve">一、超表面光学进入小批量应用</w:t>
      </w:r>
    </w:p>
    <w:p>
      <w:pPr>
        <w:spacing w:before="75" w:after="0"/>
      </w:pPr>
      <w:r>
        <w:rPr/>
        <w:t xml:space="preserve">二、ai驱动光学设计自动化普及</w:t>
      </w:r>
    </w:p>
    <w:p>
      <w:pPr>
        <w:spacing w:before="75" w:after="0"/>
      </w:pPr>
      <w:r>
        <w:rPr/>
        <w:t xml:space="preserve">三、绿色制造成为行业准入门槛</w:t>
      </w:r>
    </w:p>
    <w:p>
      <w:pPr>
        <w:spacing w:before="75" w:after="0"/>
      </w:pPr>
      <w:r>
        <w:rPr/>
        <w:t xml:space="preserve">第三节 产业组织形态预测</w:t>
      </w:r>
    </w:p>
    <w:p>
      <w:pPr>
        <w:spacing w:before="75" w:after="0"/>
      </w:pPr>
      <w:r>
        <w:rPr/>
        <w:t xml:space="preserve">一、头部企业向“材料+元件+系统”延伸</w:t>
      </w:r>
    </w:p>
    <w:p>
      <w:pPr>
        <w:spacing w:before="75" w:after="0"/>
      </w:pPr>
      <w:r>
        <w:rPr/>
        <w:t xml:space="preserve">二、中小厂商聚焦利基市场或被并购</w:t>
      </w:r>
    </w:p>
    <w:p>
      <w:pPr>
        <w:spacing w:before="75" w:after="0"/>
      </w:pPr>
      <w:r>
        <w:rPr/>
        <w:t xml:space="preserve">三、产学研用联合体加速成果转化</w:t>
      </w:r>
    </w:p>
    <w:p>
      <w:pPr>
        <w:spacing w:before="75" w:after="0"/>
      </w:pPr>
      <w:r>
        <w:rPr>
          <w:b w:val="1"/>
          <w:bCs w:val="1"/>
        </w:rPr>
        <w:t xml:space="preserve">第十五章 2026-2031年光学元件行业投资机会与战略建议</w:t>
      </w:r>
    </w:p>
    <w:p>
      <w:pPr>
        <w:spacing w:before="75" w:after="0"/>
      </w:pPr>
      <w:r>
        <w:rPr/>
        <w:t xml:space="preserve">第一节 重点细分赛道投资价值</w:t>
      </w:r>
    </w:p>
    <w:p>
      <w:pPr>
        <w:spacing w:before="75" w:after="0"/>
      </w:pPr>
      <w:r>
        <w:rPr/>
        <w:t xml:space="preserve">一、超精密自由曲面加工能力</w:t>
      </w:r>
    </w:p>
    <w:p>
      <w:pPr>
        <w:spacing w:before="75" w:after="0"/>
      </w:pPr>
      <w:r>
        <w:rPr/>
        <w:t xml:space="preserve">二、光通信高速耦合元件</w:t>
      </w:r>
    </w:p>
    <w:p>
      <w:pPr>
        <w:spacing w:before="75" w:after="0"/>
      </w:pPr>
      <w:r>
        <w:rPr/>
        <w:t xml:space="preserve">三、ar/vr用光波导与微显示光学</w:t>
      </w:r>
    </w:p>
    <w:p>
      <w:pPr>
        <w:spacing w:before="75" w:after="0"/>
      </w:pPr>
      <w:r>
        <w:rPr/>
        <w:t xml:space="preserve">第二节 产业链协同布局策略</w:t>
      </w:r>
    </w:p>
    <w:p>
      <w:pPr>
        <w:spacing w:before="75" w:after="0"/>
      </w:pPr>
      <w:r>
        <w:rPr/>
        <w:t xml:space="preserve">一、向上游高纯原料与晶体生长延伸</w:t>
      </w:r>
    </w:p>
    <w:p>
      <w:pPr>
        <w:spacing w:before="75" w:after="0"/>
      </w:pPr>
      <w:r>
        <w:rPr/>
        <w:t xml:space="preserve">二、向下游模组集成与解决方案拓展</w:t>
      </w:r>
    </w:p>
    <w:p>
      <w:pPr>
        <w:spacing w:before="75" w:after="0"/>
      </w:pPr>
      <w:r>
        <w:rPr/>
        <w:t xml:space="preserve">三、横向整合镀膜与检测资源</w:t>
      </w:r>
    </w:p>
    <w:p>
      <w:pPr>
        <w:spacing w:before="75" w:after="0"/>
      </w:pPr>
      <w:r>
        <w:rPr/>
        <w:t xml:space="preserve">第三节 风险防控与可持续发展</w:t>
      </w:r>
    </w:p>
    <w:p>
      <w:pPr>
        <w:spacing w:before="75" w:after="0"/>
      </w:pPr>
      <w:r>
        <w:rPr/>
        <w:t xml:space="preserve">一、规避单一客户依赖风险</w:t>
      </w:r>
    </w:p>
    <w:p>
      <w:pPr>
        <w:spacing w:before="75" w:after="0"/>
      </w:pPr>
      <w:r>
        <w:rPr/>
        <w:t xml:space="preserve">二、构建真实场景验证闭环</w:t>
      </w:r>
    </w:p>
    <w:p>
      <w:pPr>
        <w:spacing w:before="75" w:after="0"/>
      </w:pPr>
      <w:r>
        <w:rPr/>
        <w:t xml:space="preserve">三、强化核心专利全球布局</w:t>
      </w:r>
    </w:p>
    <w:p>
      <w:pPr>
        <w:spacing w:before="75" w:after="0"/>
      </w:pPr>
      <w:r>
        <w:rPr>
          <w:b w:val="1"/>
          <w:bCs w:val="1"/>
        </w:rPr>
        <w:t xml:space="preserve">图表目录</w:t>
      </w:r>
    </w:p>
    <w:p>
      <w:pPr>
        <w:spacing w:before="75" w:after="0"/>
      </w:pPr>
      <w:r>
        <w:rPr/>
        <w:t xml:space="preserve">图表：2023-2025年全球光学元件市场规模</w:t>
      </w:r>
    </w:p>
    <w:p>
      <w:pPr>
        <w:spacing w:before="75" w:after="0"/>
      </w:pPr>
      <w:r>
        <w:rPr/>
        <w:t xml:space="preserve">图表：2023-2025年日本高端光学元件出口额</w:t>
      </w:r>
    </w:p>
    <w:p>
      <w:pPr>
        <w:spacing w:before="75" w:after="0"/>
      </w:pPr>
      <w:r>
        <w:rPr/>
        <w:t xml:space="preserve">图表：2023-2025年德国精密光学元件全球份额</w:t>
      </w:r>
    </w:p>
    <w:p>
      <w:pPr>
        <w:spacing w:before="75" w:after="0"/>
      </w:pPr>
      <w:r>
        <w:rPr/>
        <w:t xml:space="preserve">图表：2023-2025年美国国防光学采购规模</w:t>
      </w:r>
    </w:p>
    <w:p>
      <w:pPr>
        <w:spacing w:before="75" w:after="0"/>
      </w:pPr>
      <w:r>
        <w:rPr/>
        <w:t xml:space="preserve">图表：2023-2025年全球非球面元件渗透率</w:t>
      </w:r>
    </w:p>
    <w:p>
      <w:pPr>
        <w:spacing w:before="75" w:after="0"/>
      </w:pPr>
      <w:r>
        <w:rPr/>
        <w:t xml:space="preserve">图表：2023-2025年全球微透镜阵列应用量</w:t>
      </w:r>
    </w:p>
    <w:p>
      <w:pPr>
        <w:spacing w:before="75" w:after="0"/>
      </w:pPr>
      <w:r>
        <w:rPr/>
        <w:t xml:space="preserve">图表：2023-2025年全球超表面光学专利数</w:t>
      </w:r>
    </w:p>
    <w:p>
      <w:pPr>
        <w:spacing w:before="75" w:after="0"/>
      </w:pPr>
      <w:r>
        <w:rPr/>
        <w:t xml:space="preserve">图表：2023-2025年全球光学代工模式占比</w:t>
      </w:r>
    </w:p>
    <w:p>
      <w:pPr>
        <w:spacing w:before="75" w:after="0"/>
      </w:pPr>
      <w:r>
        <w:rPr/>
        <w:t xml:space="preserve">图表：2023-2025年中国光学元件市场规模</w:t>
      </w:r>
    </w:p>
    <w:p>
      <w:pPr>
        <w:spacing w:before="75" w:after="0"/>
      </w:pPr>
      <w:r>
        <w:rPr/>
        <w:t xml:space="preserve">图表：2023-2025年中国消费电子光学占比</w:t>
      </w:r>
    </w:p>
    <w:p>
      <w:pPr>
        <w:spacing w:before="75" w:after="0"/>
      </w:pPr>
      <w:r>
        <w:rPr/>
        <w:t xml:space="preserve">图表：2023-2025年中国车载摄像头镜头出货量</w:t>
      </w:r>
    </w:p>
    <w:p>
      <w:pPr>
        <w:spacing w:before="75" w:after="0"/>
      </w:pPr>
      <w:r>
        <w:rPr/>
        <w:t xml:space="preserve">图表：2023-2025年中国光通信光学元件增速</w:t>
      </w:r>
    </w:p>
    <w:p>
      <w:pPr>
        <w:spacing w:before="75" w:after="0"/>
      </w:pPr>
      <w:r>
        <w:rPr/>
        <w:t xml:space="preserve">图表：2023-2025年中国模压玻璃非球面产量</w:t>
      </w:r>
    </w:p>
    <w:p>
      <w:pPr>
        <w:spacing w:before="75" w:after="0"/>
      </w:pPr>
      <w:r>
        <w:rPr/>
        <w:t xml:space="preserve">图表：2023-2025年中国光学企业研发投入强度</w:t>
      </w:r>
    </w:p>
    <w:p>
      <w:pPr>
        <w:spacing w:before="75" w:after="0"/>
      </w:pPr>
      <w:r>
        <w:rPr/>
        <w:t xml:space="preserve">图表：2023-2025年中国光学专利申请量</w:t>
      </w:r>
    </w:p>
    <w:p>
      <w:pPr>
        <w:spacing w:before="75" w:after="0"/>
      </w:pPr>
      <w:r>
        <w:rPr/>
        <w:t xml:space="preserve">图表：2023-2025年中国光学自动化产线覆盖率</w:t>
      </w:r>
    </w:p>
    <w:p>
      <w:pPr>
        <w:spacing w:before="75" w:after="0"/>
      </w:pPr>
      <w:r>
        <w:rPr/>
        <w:t xml:space="preserve">图表：2023-2025年中国光学检测设备国产化率</w:t>
      </w:r>
    </w:p>
    <w:p>
      <w:pPr>
        <w:spacing w:before="75" w:after="0"/>
      </w:pPr>
      <w:r>
        <w:rPr/>
        <w:t xml:space="preserve">图表：2023-2025年中国光学材料进口依存度</w:t>
      </w:r>
    </w:p>
    <w:p>
      <w:pPr>
        <w:spacing w:before="75" w:after="0"/>
      </w:pPr>
      <w:r>
        <w:rPr/>
        <w:t xml:space="preserve">图表：2023-2025年中国ar/vr光学模组出货量</w:t>
      </w:r>
    </w:p>
    <w:p>
      <w:pPr>
        <w:spacing w:before="75" w:after="0"/>
      </w:pPr>
      <w:r>
        <w:rPr/>
        <w:t xml:space="preserve">图表：2023-2025年中国激光光学元件市场规模</w:t>
      </w:r>
    </w:p>
    <w:p>
      <w:pPr>
        <w:spacing w:before="75" w:after="0"/>
      </w:pPr>
      <w:r>
        <w:rPr/>
        <w:t xml:space="preserve">图表：2023-2025年中国光学元件出口金额</w:t>
      </w:r>
    </w:p>
    <w:p>
      <w:pPr>
        <w:spacing w:before="75" w:after="0"/>
      </w:pPr>
      <w:r>
        <w:rPr/>
        <w:t xml:space="preserve">图表：2023-2025年中国超精密加工设备保有量</w:t>
      </w:r>
    </w:p>
    <w:p>
      <w:pPr>
        <w:spacing w:before="75" w:after="0"/>
      </w:pPr>
      <w:r>
        <w:rPr/>
        <w:t xml:space="preserve">图表：2023-2025年中国光学镀膜环保合规率</w:t>
      </w:r>
    </w:p>
    <w:p>
      <w:pPr>
        <w:spacing w:before="75" w:after="0"/>
      </w:pPr>
      <w:r>
        <w:rPr/>
        <w:t xml:space="preserve">图表：2026-2031年中国光学元件市场规模预测</w:t>
      </w:r>
    </w:p>
    <w:p>
      <w:pPr>
        <w:spacing w:before="75" w:after="0"/>
      </w:pPr>
      <w:r>
        <w:rPr/>
        <w:t xml:space="preserve">图表：2026-2031年中国车载光学占比预测</w:t>
      </w:r>
    </w:p>
    <w:p>
      <w:pPr>
        <w:spacing w:before="75" w:after="0"/>
      </w:pPr>
      <w:r>
        <w:rPr/>
        <w:t xml:space="preserve">图表：2026-2031年中国光通信光学增速预测</w:t>
      </w:r>
    </w:p>
    <w:p>
      <w:pPr>
        <w:spacing w:before="75" w:after="0"/>
      </w:pPr>
      <w:r>
        <w:rPr/>
        <w:t xml:space="preserve">图表：2026-2031年中国超精密元件国产化率预测</w:t>
      </w:r>
    </w:p>
    <w:p>
      <w:pPr>
        <w:spacing w:before="75" w:after="0"/>
      </w:pPr>
      <w:r>
        <w:rPr/>
        <w:t xml:space="preserve">图表：2026-2031年中国自由曲面加工渗透率预测</w:t>
      </w:r>
    </w:p>
    <w:p>
      <w:pPr>
        <w:spacing w:before="75" w:after="0"/>
      </w:pPr>
      <w:r>
        <w:rPr/>
        <w:t xml:space="preserve">图表：2026-2031年中国超表面光学应用率预测</w:t>
      </w:r>
    </w:p>
    <w:p>
      <w:pPr>
        <w:spacing w:before="75" w:after="0"/>
      </w:pPr>
      <w:r>
        <w:rPr/>
        <w:t xml:space="preserve">图表：2026-2031年中国ai光学设计使用率预测</w:t>
      </w:r>
    </w:p>
    <w:p>
      <w:pPr>
        <w:spacing w:before="75" w:after="0"/>
      </w:pPr>
      <w:r>
        <w:rPr/>
        <w:t xml:space="preserve">图表：2026-2031年中国光学绿色制造达标率预测</w:t>
      </w:r>
    </w:p>
    <w:p>
      <w:pPr>
        <w:spacing w:before="75" w:after="0"/>
      </w:pPr>
      <w:r>
        <w:rPr/>
        <w:t xml:space="preserve">图表：2026-2031年中国光学产业集中度cr5预测</w:t>
      </w:r>
    </w:p>
    <w:p>
      <w:pPr>
        <w:spacing w:before="75" w:after="0"/>
      </w:pPr>
      <w:r>
        <w:rPr/>
        <w:t xml:space="preserve">图表：2026-2031年全球传统光学元件市场饱和预测</w:t>
      </w:r>
    </w:p>
    <w:p>
      <w:pPr>
        <w:spacing w:before="75" w:after="0"/>
      </w:pPr>
      <w:r>
        <w:rPr/>
        <w:t xml:space="preserve">图表：2026-2031年全球集成光子元件趋势预测</w:t>
      </w:r>
    </w:p>
    <w:p>
      <w:pPr>
        <w:spacing w:before="75" w:after="0"/>
      </w:pPr>
      <w:r>
        <w:rPr/>
        <w:t xml:space="preserve">图表：2026-2031年“一带一路”光学出口预测</w:t>
      </w:r>
    </w:p>
    <w:p>
      <w:pPr>
        <w:spacing w:before="75" w:after="0"/>
      </w:pPr>
      <w:r>
        <w:rPr/>
        <w:t xml:space="preserve">图表：2026-2031年中国光学出海数量预测</w:t>
      </w:r>
    </w:p>
    <w:p>
      <w:pPr>
        <w:spacing w:before="75" w:after="0"/>
      </w:pPr>
      <w:r>
        <w:rPr/>
        <w:t xml:space="preserve">图表：2026-2031年中国光波导量产成本预测</w:t>
      </w:r>
    </w:p>
    <w:p>
      <w:pPr>
        <w:spacing w:before="75" w:after="0"/>
      </w:pPr>
      <w:r>
        <w:rPr/>
        <w:t xml:space="preserve">图表：2026-2031年中国光学软件收入占比预测</w:t>
      </w:r>
    </w:p>
    <w:p>
      <w:pPr>
        <w:spacing w:before="75" w:after="0"/>
      </w:pPr>
      <w:r>
        <w:rPr/>
        <w:t xml:space="preserve">图表：2026-2031年中国光学工程师供给预测</w:t>
      </w:r>
    </w:p>
    <w:p>
      <w:pPr>
        <w:spacing w:before="75" w:after="0"/>
      </w:pPr>
      <w:r>
        <w:rPr/>
        <w:t xml:space="preserve">图表：2026-2031年中国光学用户满意度预测</w:t>
      </w:r>
    </w:p>
    <w:p>
      <w:pPr>
        <w:spacing w:before="75" w:after="0"/>
      </w:pPr>
      <w:r>
        <w:rPr/>
        <w:t xml:space="preserve">图表：2026-2031年中国光学失效安全达标率预测</w:t>
      </w:r>
    </w:p>
    <w:p>
      <w:pPr>
        <w:spacing w:before="75" w:after="0"/>
      </w:pPr>
      <w:r>
        <w:rPr/>
        <w:t xml:space="preserve">图表：2026-2031年中国光学voc排放强度预测</w:t>
      </w:r>
    </w:p>
    <w:p>
      <w:pPr>
        <w:spacing w:before="75" w:after="0"/>
      </w:pPr>
      <w:r>
        <w:rPr/>
        <w:t xml:space="preserve">图表：2026-2031年中国光学全生命周期成本预测</w:t>
      </w:r>
    </w:p>
    <w:p>
      <w:pPr>
        <w:spacing w:before="75" w:after="0"/>
      </w:pPr>
      <w:r>
        <w:rPr/>
        <w:t xml:space="preserve">图表：2026-2031年中国光学定制化比例预测</w:t>
      </w:r>
    </w:p>
    <w:p>
      <w:pPr>
        <w:spacing w:before="75" w:after="0"/>
      </w:pPr>
      <w:r>
        <w:rPr/>
        <w:t xml:space="preserve">图表：2026-2031年中国光学标准国际采纳率预测</w:t>
      </w:r>
    </w:p>
    <w:p>
      <w:pPr>
        <w:spacing w:before="75" w:after="0"/>
      </w:pPr>
      <w:r>
        <w:rPr/>
        <w:t xml:space="preserve">图表：2026-2031年中国光学回收利用率预测</w:t>
      </w:r>
    </w:p>
    <w:p>
      <w:pPr>
        <w:spacing w:before="75" w:after="0"/>
      </w:pPr>
      <w:r>
        <w:rPr/>
        <w:t xml:space="preserve">图表：2026-2031年中国光学产业利润率预测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本文地址：https://www.51baogao.cn/baogao/20260331/4067250.shtml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31/406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2026-2031年中国光学元件行业全景调研及投资趋势预测报告</dc:title>
  <dc:description>2026-2031年中国光学元件行业全景调研及投资趋势预测报告</dc:description>
  <dc:subject>2026-2031年中国光学元件行业全景调研及投资趋势预测报告</dc:subject>
  <cp:keywords>研究报告</cp:keywords>
  <cp:category>研究报告</cp:category>
  <cp:lastModifiedBy>北京中道泰和信息咨询有限公司</cp:lastModifiedBy>
  <dcterms:created xsi:type="dcterms:W3CDTF">2026-03-31T11:55:27+08:00</dcterms:created>
  <dcterms:modified xsi:type="dcterms:W3CDTF">2026-03-31T11:55:27+08:00</dcterms:modified>
</cp:coreProperties>
</file>

<file path=docProps/custom.xml><?xml version="1.0" encoding="utf-8"?>
<Properties xmlns="http://schemas.openxmlformats.org/officeDocument/2006/custom-properties" xmlns:vt="http://schemas.openxmlformats.org/officeDocument/2006/docPropsVTypes"/>
</file>