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2026-2031年高端装备产业现状及未来发展趋势分析报告</w:t>
      </w:r>
    </w:p>
    <w:p>
      <w:pPr>
        <w:spacing w:after="150"/>
      </w:pPr>
      <w:r>
        <w:rPr>
          <w:b w:val="1"/>
          <w:bCs w:val="1"/>
        </w:rPr>
        <w:t xml:space="preserve">报告简介</w:t>
      </w:r>
    </w:p>
    <w:p>
      <w:pPr>
        <w:spacing w:after="150"/>
      </w:pPr>
      <w:r>
        <w:rPr/>
        <w:t xml:space="preserve">高端装备制造业是以高新技术为引领、处于价值链高端和产业链核心环节、决定整个产业链综合竞争力的战略性产业。本报告所研究的高端装备产业，涵盖航空航天装备、海洋工程装备及高技术船舶、轨道交通装备、智能制造装备、高端医疗器械、先进农机装备、高端能源装备、高端环保装备等八大重点领域，具有技术密集、资本密集、附加值高、带动性强等显著特征。作为制造业的核心组成部分，高端装备不仅是衡量一国制造业综合竞争力的重要标志，更是推动传统产业转型升级、保障产业链供应链安全、实现制造强国战略的关键支撑。当前，全球高端装备产业正经历以智能化、绿色化、服务化为特征的深度变革，技术迭代与产业重构同步加速。</w:t>
      </w:r>
    </w:p>
    <w:p>
      <w:pPr>
        <w:spacing w:after="150"/>
      </w:pPr>
      <w:r>
        <w:rPr/>
        <w:t xml:space="preserve">我国高端装备产业经过\"十三五\"\"十四五\"时期的持续培育，已建立起较为完整的产业体系，在部分细分领域实现了从跟跑到并跑乃至领跑的跨越。航空航天领域，国产大飞机商业化运营、北斗全球组网完成标志着重大装备自主化取得突破性进展;轨道交通领域，高铁技术体系成熟完备，成为\"中国制造\"的亮丽名片;智能制造领域，工业机器人、高档数控机床等核心装备的国产化率稳步提升，产业应用生态日趋完善。面向2026至2030年的发展周期，高端装备产业将呈现三大演进趋势。技术融合创新成为主导逻辑，人工智能、数字孪生、增材制造技术与传统装备制造的深度融合，推动装备产品向智能化、网络化、自主化方向演进，智能装备、智能产线、智能工厂的系统性解决方案需求快速增长;绿色低碳转型成为刚性约束，在\"双碳\"目标倒逼下，高能效、低排放、资源循环利用成为装备设计制造的核心指标，新能源装备、节能环保装备迎来爆发式增长窗口;服务化延伸成为价值高地，装备制造商加速从单一产品提供商向\"产品+服务+解决方案\"的综合服务商转型，远程运维、预测性维护、全生命周期管理等增值服务创造新的利润增长点。此外，产业链安全可控成为战略底线，关键核心技术攻关与产业基础再造工程将深度推进，国产替代与自主可控进程持续加速。</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端装备行业研究单位等公布和提供的大量资料。报告对我国高端装备行业的供需状况、发展现状、子行业发展变化等进行了分析，重点分析了国内外高端装备行业的发展现状、如何面对行业的发展挑战、行业的发展建议、行业竞争力，以及行业的投资分析和趋势预测等等。报告还综合了高端装备行业的整体发展动态，对行业在产品方面提供了参考建议和具体解决办法。报告对于高端装备产品生产企业、经销商、行业管理部门以及拟进入该行业的投资者具有重要的参考价值，对于研究我国高端装备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高端装备产业市场概述</w:t>
      </w:r>
    </w:p>
    <w:p>
      <w:pPr>
        <w:spacing w:before="75" w:after="0"/>
      </w:pPr>
      <w:r>
        <w:rPr/>
        <w:t xml:space="preserve">第一节 行业定义</w:t>
      </w:r>
    </w:p>
    <w:p>
      <w:pPr>
        <w:spacing w:before="75" w:after="0"/>
      </w:pPr>
      <w:r>
        <w:rPr/>
        <w:t xml:space="preserve">第二节 行业属性</w:t>
      </w:r>
    </w:p>
    <w:p>
      <w:pPr>
        <w:spacing w:before="75" w:after="0"/>
      </w:pPr>
      <w:r>
        <w:rPr/>
        <w:t xml:space="preserve">第三节 行业关键成功要素</w:t>
      </w:r>
    </w:p>
    <w:p>
      <w:pPr>
        <w:spacing w:before="75" w:after="0"/>
      </w:pPr>
      <w:r>
        <w:rPr/>
        <w:t xml:space="preserve">第四节 产业链分析</w:t>
      </w:r>
    </w:p>
    <w:p>
      <w:pPr>
        <w:spacing w:before="75" w:after="0"/>
      </w:pPr>
      <w:r>
        <w:rPr>
          <w:b w:val="1"/>
          <w:bCs w:val="1"/>
        </w:rPr>
        <w:t xml:space="preserve">第二章 中国高端装备产业链发展状况分析</w:t>
      </w:r>
    </w:p>
    <w:p>
      <w:pPr>
        <w:spacing w:before="75" w:after="0"/>
      </w:pPr>
      <w:r>
        <w:rPr/>
        <w:t xml:space="preserve">第一节 上游行业发展状况</w:t>
      </w:r>
    </w:p>
    <w:p>
      <w:pPr>
        <w:spacing w:before="75" w:after="0"/>
      </w:pPr>
      <w:r>
        <w:rPr/>
        <w:t xml:space="preserve">第二节 下游行业发展状况</w:t>
      </w:r>
    </w:p>
    <w:p>
      <w:pPr>
        <w:spacing w:before="75" w:after="0"/>
      </w:pPr>
      <w:r>
        <w:rPr/>
        <w:t xml:space="preserve">第三节 相关行业发展状况</w:t>
      </w:r>
    </w:p>
    <w:p>
      <w:pPr>
        <w:spacing w:before="75" w:after="0"/>
      </w:pPr>
      <w:r>
        <w:rPr>
          <w:b w:val="1"/>
          <w:bCs w:val="1"/>
        </w:rPr>
        <w:t xml:space="preserve">第三章 中国高端装备产业发展分析</w:t>
      </w:r>
    </w:p>
    <w:p>
      <w:pPr>
        <w:spacing w:before="75" w:after="0"/>
      </w:pPr>
      <w:r>
        <w:rPr/>
        <w:t xml:space="preserve">第一节 中国高端装备产业发展现状</w:t>
      </w:r>
    </w:p>
    <w:p>
      <w:pPr>
        <w:spacing w:before="75" w:after="0"/>
      </w:pPr>
      <w:r>
        <w:rPr/>
        <w:t xml:space="preserve">第二节 中国高端装备产业经济运行现状</w:t>
      </w:r>
    </w:p>
    <w:p>
      <w:pPr>
        <w:spacing w:before="75" w:after="0"/>
      </w:pPr>
      <w:r>
        <w:rPr/>
        <w:t xml:space="preserve">第三节 中国高端装备产业存在的问题及发展障碍分析</w:t>
      </w:r>
    </w:p>
    <w:p>
      <w:pPr>
        <w:spacing w:before="75" w:after="0"/>
      </w:pPr>
      <w:r>
        <w:rPr>
          <w:b w:val="1"/>
          <w:bCs w:val="1"/>
        </w:rPr>
        <w:t xml:space="preserve">第四章 中国高端装备市场现状及发展趋势</w:t>
      </w:r>
    </w:p>
    <w:p>
      <w:pPr>
        <w:spacing w:before="75" w:after="0"/>
      </w:pPr>
      <w:r>
        <w:rPr/>
        <w:t xml:space="preserve">第一节 中国高端装备市场供给状况</w:t>
      </w:r>
    </w:p>
    <w:p>
      <w:pPr>
        <w:spacing w:before="75" w:after="0"/>
      </w:pPr>
      <w:r>
        <w:rPr/>
        <w:t xml:space="preserve">第二节 中国高端装备市场需求状况</w:t>
      </w:r>
    </w:p>
    <w:p>
      <w:pPr>
        <w:spacing w:before="75" w:after="0"/>
      </w:pPr>
      <w:r>
        <w:rPr/>
        <w:t xml:space="preserve">第三节 中国高端装备市场发展潜力及发展趋势</w:t>
      </w:r>
    </w:p>
    <w:p>
      <w:pPr>
        <w:spacing w:before="75" w:after="0"/>
      </w:pPr>
      <w:r>
        <w:rPr>
          <w:b w:val="1"/>
          <w:bCs w:val="1"/>
        </w:rPr>
        <w:t xml:space="preserve">第五章 中国高端装备产业基本竞争战略</w:t>
      </w:r>
    </w:p>
    <w:p>
      <w:pPr>
        <w:spacing w:before="75" w:after="0"/>
      </w:pPr>
      <w:r>
        <w:rPr/>
        <w:t xml:space="preserve">第一节 成本领先战略</w:t>
      </w:r>
    </w:p>
    <w:p>
      <w:pPr>
        <w:spacing w:before="75" w:after="0"/>
      </w:pPr>
      <w:r>
        <w:rPr/>
        <w:t xml:space="preserve">一、竞争战略的类型</w:t>
      </w:r>
    </w:p>
    <w:p>
      <w:pPr>
        <w:spacing w:before="75" w:after="0"/>
      </w:pPr>
      <w:r>
        <w:rPr/>
        <w:t xml:space="preserve">二、竞争战略的适用条件及组织要求</w:t>
      </w:r>
    </w:p>
    <w:p>
      <w:pPr>
        <w:spacing w:before="75" w:after="0"/>
      </w:pPr>
      <w:r>
        <w:rPr/>
        <w:t xml:space="preserve">三、竞争战略的收益及风险</w:t>
      </w:r>
    </w:p>
    <w:p>
      <w:pPr>
        <w:spacing w:before="75" w:after="0"/>
      </w:pPr>
      <w:r>
        <w:rPr/>
        <w:t xml:space="preserve">第二节 差异化竞争战略</w:t>
      </w:r>
    </w:p>
    <w:p>
      <w:pPr>
        <w:spacing w:before="75" w:after="0"/>
      </w:pPr>
      <w:r>
        <w:rPr/>
        <w:t xml:space="preserve">第三节 集中化竞争战略</w:t>
      </w:r>
    </w:p>
    <w:p>
      <w:pPr>
        <w:spacing w:before="75" w:after="0"/>
      </w:pPr>
      <w:r>
        <w:rPr>
          <w:b w:val="1"/>
          <w:bCs w:val="1"/>
        </w:rPr>
        <w:t xml:space="preserve">第六章 中国高端装备产业市场竞争策略分析</w:t>
      </w:r>
    </w:p>
    <w:p>
      <w:pPr>
        <w:spacing w:before="75" w:after="0"/>
      </w:pPr>
      <w:r>
        <w:rPr/>
        <w:t xml:space="preserve">第一节 高端装备产业市场五种竞争动力模式结构</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高端装备产业市场核心竞争力的塑造要素</w:t>
      </w:r>
    </w:p>
    <w:p>
      <w:pPr>
        <w:spacing w:before="75" w:after="0"/>
      </w:pPr>
      <w:r>
        <w:rPr/>
        <w:t xml:space="preserve">一、反应速度</w:t>
      </w:r>
    </w:p>
    <w:p>
      <w:pPr>
        <w:spacing w:before="75" w:after="0"/>
      </w:pPr>
      <w:r>
        <w:rPr/>
        <w:t xml:space="preserve">二、一贯性</w:t>
      </w:r>
    </w:p>
    <w:p>
      <w:pPr>
        <w:spacing w:before="75" w:after="0"/>
      </w:pPr>
      <w:r>
        <w:rPr/>
        <w:t xml:space="preserve">三、弹性</w:t>
      </w:r>
    </w:p>
    <w:p>
      <w:pPr>
        <w:spacing w:before="75" w:after="0"/>
      </w:pPr>
      <w:r>
        <w:rPr/>
        <w:t xml:space="preserve">四、敏锐性</w:t>
      </w:r>
    </w:p>
    <w:p>
      <w:pPr>
        <w:spacing w:before="75" w:after="0"/>
      </w:pPr>
      <w:r>
        <w:rPr/>
        <w:t xml:space="preserve">五、创造性</w:t>
      </w:r>
    </w:p>
    <w:p>
      <w:pPr>
        <w:spacing w:before="75" w:after="0"/>
      </w:pPr>
      <w:r>
        <w:rPr>
          <w:b w:val="1"/>
          <w:bCs w:val="1"/>
        </w:rPr>
        <w:t xml:space="preserve">第七章 中国高端装备产业市场营销策略竞争分析</w:t>
      </w:r>
    </w:p>
    <w:p>
      <w:pPr>
        <w:spacing w:before="75" w:after="0"/>
      </w:pPr>
      <w:r>
        <w:rPr/>
        <w:t xml:space="preserve">第一节 市场产品策略</w:t>
      </w:r>
    </w:p>
    <w:p>
      <w:pPr>
        <w:spacing w:before="75" w:after="0"/>
      </w:pPr>
      <w:r>
        <w:rPr/>
        <w:t xml:space="preserve">第二节 市场渠道策略</w:t>
      </w:r>
    </w:p>
    <w:p>
      <w:pPr>
        <w:spacing w:before="75" w:after="0"/>
      </w:pPr>
      <w:r>
        <w:rPr/>
        <w:t xml:space="preserve">第三节 市场价格策略</w:t>
      </w:r>
    </w:p>
    <w:p>
      <w:pPr>
        <w:spacing w:before="75" w:after="0"/>
      </w:pPr>
      <w:r>
        <w:rPr/>
        <w:t xml:space="preserve">第四节 广告媒体策略</w:t>
      </w:r>
    </w:p>
    <w:p>
      <w:pPr>
        <w:spacing w:before="75" w:after="0"/>
      </w:pPr>
      <w:r>
        <w:rPr/>
        <w:t xml:space="preserve">第五节 客户服务策略</w:t>
      </w:r>
    </w:p>
    <w:p>
      <w:pPr>
        <w:spacing w:before="75" w:after="0"/>
      </w:pPr>
      <w:r>
        <w:rPr>
          <w:b w:val="1"/>
          <w:bCs w:val="1"/>
        </w:rPr>
        <w:t xml:space="preserve">第八章 2025年中国高端装备产业竞争格局分析</w:t>
      </w:r>
    </w:p>
    <w:p>
      <w:pPr>
        <w:spacing w:before="75" w:after="0"/>
      </w:pPr>
      <w:r>
        <w:rPr/>
        <w:t xml:space="preserve">第一节 2025年中国高端装备产业竞争现状分析</w:t>
      </w:r>
    </w:p>
    <w:p>
      <w:pPr>
        <w:spacing w:before="75" w:after="0"/>
      </w:pPr>
      <w:r>
        <w:rPr/>
        <w:t xml:space="preserve">一、技术竞争分析</w:t>
      </w:r>
    </w:p>
    <w:p>
      <w:pPr>
        <w:spacing w:before="75" w:after="0"/>
      </w:pPr>
      <w:r>
        <w:rPr/>
        <w:t xml:space="preserve">二、成本竞争分析</w:t>
      </w:r>
    </w:p>
    <w:p>
      <w:pPr>
        <w:spacing w:before="75" w:after="0"/>
      </w:pPr>
      <w:r>
        <w:rPr/>
        <w:t xml:space="preserve">三、价格竞争分析</w:t>
      </w:r>
    </w:p>
    <w:p>
      <w:pPr>
        <w:spacing w:before="75" w:after="0"/>
      </w:pPr>
      <w:r>
        <w:rPr/>
        <w:t xml:space="preserve">第二节 2025年中国高端装备产业集中度分析</w:t>
      </w:r>
    </w:p>
    <w:p>
      <w:pPr>
        <w:spacing w:before="75" w:after="0"/>
      </w:pPr>
      <w:r>
        <w:rPr/>
        <w:t xml:space="preserve">一、高端装备企业分布分析</w:t>
      </w:r>
    </w:p>
    <w:p>
      <w:pPr>
        <w:spacing w:before="75" w:after="0"/>
      </w:pPr>
      <w:r>
        <w:rPr/>
        <w:t xml:space="preserve">二、高端装备市场集中度分析</w:t>
      </w:r>
    </w:p>
    <w:p>
      <w:pPr>
        <w:spacing w:before="75" w:after="0"/>
      </w:pPr>
      <w:r>
        <w:rPr>
          <w:b w:val="1"/>
          <w:bCs w:val="1"/>
        </w:rPr>
        <w:t xml:space="preserve">第九章 领先企业在中国高端装备产业市场竞争策略研究</w:t>
      </w:r>
    </w:p>
    <w:p>
      <w:pPr>
        <w:spacing w:before="75" w:after="0"/>
      </w:pPr>
      <w:r>
        <w:rPr/>
        <w:t xml:space="preserve">第一节 中国中车股份有限公司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第二节 三一重工股份有限公司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第三节 中联重科股份有限公司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第四节 徐工集团工程机械股份有限公司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第五节 中国船舶工业股份有限公司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第六节 中国重工股份有限公司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第七节 中航沈飞股份有限公司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第八节 航发动力股份有限公司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第九节 中航光电科技股份有限公司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第十节 中国铁路通信信号股份有限公司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b w:val="1"/>
          <w:bCs w:val="1"/>
        </w:rPr>
        <w:t xml:space="preserve">第十章 中国高端装备产业市场发展预测</w:t>
      </w:r>
    </w:p>
    <w:p>
      <w:pPr>
        <w:spacing w:before="75" w:after="0"/>
      </w:pPr>
      <w:r>
        <w:rPr/>
        <w:t xml:space="preserve">第一节 中国高端装备产业发展环境预测</w:t>
      </w:r>
    </w:p>
    <w:p>
      <w:pPr>
        <w:spacing w:before="75" w:after="0"/>
      </w:pPr>
      <w:r>
        <w:rPr/>
        <w:t xml:space="preserve">一、经济环境预测</w:t>
      </w:r>
    </w:p>
    <w:p>
      <w:pPr>
        <w:spacing w:before="75" w:after="0"/>
      </w:pPr>
      <w:r>
        <w:rPr/>
        <w:t xml:space="preserve">二、社会环境预测</w:t>
      </w:r>
    </w:p>
    <w:p>
      <w:pPr>
        <w:spacing w:before="75" w:after="0"/>
      </w:pPr>
      <w:r>
        <w:rPr/>
        <w:t xml:space="preserve">三、政策环境预测</w:t>
      </w:r>
    </w:p>
    <w:p>
      <w:pPr>
        <w:spacing w:before="75" w:after="0"/>
      </w:pPr>
      <w:r>
        <w:rPr/>
        <w:t xml:space="preserve">四、技术环境预测</w:t>
      </w:r>
    </w:p>
    <w:p>
      <w:pPr>
        <w:spacing w:before="75" w:after="0"/>
      </w:pPr>
      <w:r>
        <w:rPr/>
        <w:t xml:space="preserve">第二节 中国高端装备产业发展预测</w:t>
      </w:r>
    </w:p>
    <w:p>
      <w:pPr>
        <w:spacing w:before="75" w:after="0"/>
      </w:pPr>
      <w:r>
        <w:rPr/>
        <w:t xml:space="preserve">一、产业竞争要素预测</w:t>
      </w:r>
    </w:p>
    <w:p>
      <w:pPr>
        <w:spacing w:before="75" w:after="0"/>
      </w:pPr>
      <w:r>
        <w:rPr/>
        <w:t xml:space="preserve">二、产业结构预测</w:t>
      </w:r>
    </w:p>
    <w:p>
      <w:pPr>
        <w:spacing w:before="75" w:after="0"/>
      </w:pPr>
      <w:r>
        <w:rPr/>
        <w:t xml:space="preserve">三、产业转移趋势</w:t>
      </w:r>
    </w:p>
    <w:p>
      <w:pPr>
        <w:spacing w:before="75" w:after="0"/>
      </w:pPr>
      <w:r>
        <w:rPr/>
        <w:t xml:space="preserve">四、产业一体化预测</w:t>
      </w:r>
    </w:p>
    <w:p>
      <w:pPr>
        <w:spacing w:before="75" w:after="0"/>
      </w:pPr>
      <w:r>
        <w:rPr/>
        <w:t xml:space="preserve">五、产业运营模式预测</w:t>
      </w:r>
    </w:p>
    <w:p>
      <w:pPr>
        <w:spacing w:before="75" w:after="0"/>
      </w:pPr>
      <w:r>
        <w:rPr/>
        <w:t xml:space="preserve">第三节 中国高端装备市场发展预测</w:t>
      </w:r>
    </w:p>
    <w:p>
      <w:pPr>
        <w:spacing w:before="75" w:after="0"/>
      </w:pPr>
      <w:r>
        <w:rPr/>
        <w:t xml:space="preserve">一、2026-2031年中国高端装备市场需求预测</w:t>
      </w:r>
    </w:p>
    <w:p>
      <w:pPr>
        <w:spacing w:before="75" w:after="0"/>
      </w:pPr>
      <w:r>
        <w:rPr/>
        <w:t xml:space="preserve">二、2026-2031年中国高端装备市场结构预测</w:t>
      </w:r>
    </w:p>
    <w:p>
      <w:pPr>
        <w:spacing w:before="75" w:after="0"/>
      </w:pPr>
      <w:r>
        <w:rPr/>
        <w:t xml:space="preserve">三、2026-2031年中国高端装备市场集中度预测</w:t>
      </w:r>
    </w:p>
    <w:p>
      <w:pPr>
        <w:spacing w:before="75" w:after="0"/>
      </w:pPr>
      <w:r>
        <w:rPr/>
        <w:t xml:space="preserve">四、2026-2031年中国高端装备市场供给预测</w:t>
      </w:r>
    </w:p>
    <w:p>
      <w:pPr>
        <w:spacing w:before="75" w:after="0"/>
      </w:pPr>
      <w:r>
        <w:rPr/>
        <w:t xml:space="preserve">五、2026-2031年中国高端装备市场价格预测</w:t>
      </w:r>
    </w:p>
    <w:p>
      <w:pPr>
        <w:spacing w:before="75" w:after="0"/>
      </w:pPr>
      <w:r>
        <w:rPr>
          <w:b w:val="1"/>
          <w:bCs w:val="1"/>
        </w:rPr>
        <w:t xml:space="preserve">第十一章 中国高端装备产业市场投资机会与风险</w:t>
      </w:r>
    </w:p>
    <w:p>
      <w:pPr>
        <w:spacing w:before="75" w:after="0"/>
      </w:pPr>
      <w:r>
        <w:rPr/>
        <w:t xml:space="preserve">第一节 中国高端装备产业市场投资优势分析</w:t>
      </w:r>
    </w:p>
    <w:p>
      <w:pPr>
        <w:spacing w:before="75" w:after="0"/>
      </w:pPr>
      <w:r>
        <w:rPr/>
        <w:t xml:space="preserve">第二节 中国高端装备产业市场投资劣势分析</w:t>
      </w:r>
    </w:p>
    <w:p>
      <w:pPr>
        <w:spacing w:before="75" w:after="0"/>
      </w:pPr>
      <w:r>
        <w:rPr/>
        <w:t xml:space="preserve">第三节 中国高端装备产业市场投资机会分析</w:t>
      </w:r>
    </w:p>
    <w:p>
      <w:pPr>
        <w:spacing w:before="75" w:after="0"/>
      </w:pPr>
      <w:r>
        <w:rPr/>
        <w:t xml:space="preserve">第四节 中国高端装备产业市场投资风险分析</w:t>
      </w:r>
    </w:p>
    <w:p>
      <w:pPr>
        <w:spacing w:before="75" w:after="0"/>
      </w:pPr>
      <w:r>
        <w:rPr>
          <w:b w:val="1"/>
          <w:bCs w:val="1"/>
        </w:rPr>
        <w:t xml:space="preserve">第十二章 中国高端装备产业市场竞争策略建议</w:t>
      </w:r>
    </w:p>
    <w:p>
      <w:pPr>
        <w:spacing w:before="75" w:after="0"/>
      </w:pPr>
      <w:r>
        <w:rPr/>
        <w:t xml:space="preserve">第一节 中国高端装备产业竞争战略建议</w:t>
      </w:r>
    </w:p>
    <w:p>
      <w:pPr>
        <w:spacing w:before="75" w:after="0"/>
      </w:pPr>
      <w:r>
        <w:rPr/>
        <w:t xml:space="preserve">一、竞争战略选择建议</w:t>
      </w:r>
    </w:p>
    <w:p>
      <w:pPr>
        <w:spacing w:before="75" w:after="0"/>
      </w:pPr>
      <w:r>
        <w:rPr/>
        <w:t xml:space="preserve">二、产业升级策略建议</w:t>
      </w:r>
    </w:p>
    <w:p>
      <w:pPr>
        <w:spacing w:before="75" w:after="0"/>
      </w:pPr>
      <w:r>
        <w:rPr/>
        <w:t xml:space="preserve">三、产业转移策略建议</w:t>
      </w:r>
    </w:p>
    <w:p>
      <w:pPr>
        <w:spacing w:before="75" w:after="0"/>
      </w:pPr>
      <w:r>
        <w:rPr/>
        <w:t xml:space="preserve">四、价值链定位建议</w:t>
      </w:r>
    </w:p>
    <w:p>
      <w:pPr>
        <w:spacing w:before="75" w:after="0"/>
      </w:pPr>
      <w:r>
        <w:rPr/>
        <w:t xml:space="preserve">第二节 中国高端装备产业竞争策略建议</w:t>
      </w:r>
    </w:p>
    <w:p>
      <w:pPr>
        <w:spacing w:before="75" w:after="0"/>
      </w:pPr>
      <w:r>
        <w:rPr/>
        <w:t xml:space="preserve">一、核心竞争力塑造建议</w:t>
      </w:r>
    </w:p>
    <w:p>
      <w:pPr>
        <w:spacing w:before="75" w:after="0"/>
      </w:pPr>
      <w:r>
        <w:rPr/>
        <w:t xml:space="preserve">二、并购重组策略建议</w:t>
      </w:r>
    </w:p>
    <w:p>
      <w:pPr>
        <w:spacing w:before="75" w:after="0"/>
      </w:pPr>
      <w:r>
        <w:rPr/>
        <w:t xml:space="preserve">三、经营模式策略建议</w:t>
      </w:r>
    </w:p>
    <w:p>
      <w:pPr>
        <w:spacing w:before="75" w:after="0"/>
      </w:pPr>
      <w:r>
        <w:rPr/>
        <w:t xml:space="preserve">四、产业资源整合建议</w:t>
      </w:r>
    </w:p>
    <w:p>
      <w:pPr>
        <w:spacing w:before="75" w:after="0"/>
      </w:pPr>
      <w:r>
        <w:rPr/>
        <w:t xml:space="preserve">五、产业联盟策略建议</w:t>
      </w:r>
    </w:p>
    <w:p>
      <w:pPr>
        <w:spacing w:before="75" w:after="0"/>
      </w:pPr>
      <w:r>
        <w:rPr>
          <w:b w:val="1"/>
          <w:bCs w:val="1"/>
        </w:rPr>
        <w:t xml:space="preserve">第十三章 2026-2031年中国高端装备行业企业经营战略建议</w:t>
      </w:r>
    </w:p>
    <w:p>
      <w:pPr>
        <w:spacing w:before="75" w:after="0"/>
      </w:pPr>
      <w:r>
        <w:rPr/>
        <w:t xml:space="preserve">第一节 2026-2031年高端装备行业企业的标杆管理</w:t>
      </w:r>
    </w:p>
    <w:p>
      <w:pPr>
        <w:spacing w:before="75" w:after="0"/>
      </w:pPr>
      <w:r>
        <w:rPr/>
        <w:t xml:space="preserve">一、国内企业的经验借鉴</w:t>
      </w:r>
    </w:p>
    <w:p>
      <w:pPr>
        <w:spacing w:before="75" w:after="0"/>
      </w:pPr>
      <w:r>
        <w:rPr/>
        <w:t xml:space="preserve">二、国外企业的经验借鉴</w:t>
      </w:r>
    </w:p>
    <w:p>
      <w:pPr>
        <w:spacing w:before="75" w:after="0"/>
      </w:pPr>
      <w:r>
        <w:rPr/>
        <w:t xml:space="preserve">第二节 2026-2031年高端装备行业企业的资本运作模式</w:t>
      </w:r>
    </w:p>
    <w:p>
      <w:pPr>
        <w:spacing w:before="75" w:after="0"/>
      </w:pPr>
      <w:r>
        <w:rPr/>
        <w:t xml:space="preserve">一、高端装备行业企业国内资本市场的运作建议</w:t>
      </w:r>
    </w:p>
    <w:p>
      <w:pPr>
        <w:spacing w:before="75" w:after="0"/>
      </w:pPr>
      <w:r>
        <w:rPr/>
        <w:t xml:space="preserve">1、高端装备行业企业的兼并及收购建议</w:t>
      </w:r>
    </w:p>
    <w:p>
      <w:pPr>
        <w:spacing w:before="75" w:after="0"/>
      </w:pPr>
      <w:r>
        <w:rPr/>
        <w:t xml:space="preserve">2、高端装备行业企业的融资方式选择建议</w:t>
      </w:r>
    </w:p>
    <w:p>
      <w:pPr>
        <w:spacing w:before="75" w:after="0"/>
      </w:pPr>
      <w:r>
        <w:rPr/>
        <w:t xml:space="preserve">二、高端装备行业企业海外资本市场的运作建议</w:t>
      </w:r>
    </w:p>
    <w:p>
      <w:pPr>
        <w:spacing w:before="75" w:after="0"/>
      </w:pPr>
      <w:r>
        <w:rPr/>
        <w:t xml:space="preserve">第三节 2026-2031年高端装备行业企业营销模式建议</w:t>
      </w:r>
    </w:p>
    <w:p>
      <w:pPr>
        <w:spacing w:before="75" w:after="0"/>
      </w:pPr>
      <w:r>
        <w:rPr/>
        <w:t xml:space="preserve">一、高端装备行业企业的国内营销模式建议</w:t>
      </w:r>
    </w:p>
    <w:p>
      <w:pPr>
        <w:spacing w:before="75" w:after="0"/>
      </w:pPr>
      <w:r>
        <w:rPr/>
        <w:t xml:space="preserve">1、高端装备行业企业的渠道建设</w:t>
      </w:r>
    </w:p>
    <w:p>
      <w:pPr>
        <w:spacing w:before="75" w:after="0"/>
      </w:pPr>
      <w:r>
        <w:rPr/>
        <w:t xml:space="preserve">2、高端装备行业企业的品牌建设</w:t>
      </w:r>
    </w:p>
    <w:p>
      <w:pPr>
        <w:spacing w:before="75" w:after="0"/>
      </w:pPr>
      <w:r>
        <w:rPr/>
        <w:t xml:space="preserve">二、高端装备行业企业海外营销模式建议</w:t>
      </w:r>
    </w:p>
    <w:p>
      <w:pPr>
        <w:spacing w:before="75" w:after="0"/>
      </w:pPr>
      <w:r>
        <w:rPr/>
        <w:t xml:space="preserve">1、高端装备行业企业的海外细分市场选择</w:t>
      </w:r>
    </w:p>
    <w:p>
      <w:pPr>
        <w:spacing w:before="75" w:after="0"/>
      </w:pPr>
      <w:r>
        <w:rPr/>
        <w:t xml:space="preserve">2、高端装备行业企业的海外经销商选择</w:t>
      </w:r>
    </w:p>
    <w:p>
      <w:pPr>
        <w:spacing w:before="75" w:after="0"/>
      </w:pPr>
      <w:r>
        <w:rPr>
          <w:b w:val="1"/>
          <w:bCs w:val="1"/>
        </w:rPr>
        <w:t xml:space="preserve">第十四章 中道泰和投资的建议及观点</w:t>
      </w:r>
    </w:p>
    <w:p>
      <w:pPr>
        <w:spacing w:before="75" w:after="0"/>
      </w:pPr>
      <w:r>
        <w:rPr/>
        <w:t xml:space="preserve">第一节 高端装备行业发展战略研究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图表：2023-2025年中国高端装备资产规模分析</w:t>
      </w:r>
    </w:p>
    <w:p>
      <w:pPr>
        <w:spacing w:before="75" w:after="0"/>
      </w:pPr>
      <w:r>
        <w:rPr/>
        <w:t xml:space="preserve">图表：2024-2025年中国高端装备行业供给情况</w:t>
      </w:r>
    </w:p>
    <w:p>
      <w:pPr>
        <w:spacing w:before="75" w:after="0"/>
      </w:pPr>
      <w:r>
        <w:rPr/>
        <w:t xml:space="preserve">图表：2024-2025年中国高端装备行业市场规模</w:t>
      </w:r>
    </w:p>
    <w:p>
      <w:pPr>
        <w:spacing w:before="75" w:after="0"/>
      </w:pPr>
      <w:r>
        <w:rPr/>
        <w:t xml:space="preserve">图表：2025年中国高端装备行业负债规模分析</w:t>
      </w:r>
    </w:p>
    <w:p>
      <w:pPr>
        <w:spacing w:before="75" w:after="0"/>
      </w:pPr>
      <w:r>
        <w:rPr/>
        <w:t xml:space="preserve">图表：2024-2025年中国高端装备行业市场产品价格走势</w:t>
      </w:r>
    </w:p>
    <w:p>
      <w:pPr>
        <w:spacing w:before="75" w:after="0"/>
      </w:pPr>
      <w:r>
        <w:rPr/>
        <w:t xml:space="preserve">图表：2026-2031年中国高端装备行业市场产品价格趋势预测</w:t>
      </w:r>
    </w:p>
    <w:p>
      <w:pPr>
        <w:spacing w:before="75" w:after="0"/>
      </w:pPr>
      <w:r>
        <w:rPr/>
        <w:t xml:space="preserve">图表：2024-2025年中国高端装备行业利润规模及增长速度</w:t>
      </w:r>
    </w:p>
    <w:p>
      <w:pPr>
        <w:spacing w:before="75" w:after="0"/>
      </w:pPr>
      <w:r>
        <w:rPr/>
        <w:t xml:space="preserve">图表：2024-2025年中国高端装备行业销售收入</w:t>
      </w:r>
    </w:p>
    <w:p>
      <w:pPr>
        <w:spacing w:before="75" w:after="0"/>
      </w:pPr>
      <w:r>
        <w:rPr/>
        <w:t xml:space="preserve">图表：2024-2025年中国高端装备行业销售利润率</w:t>
      </w:r>
    </w:p>
    <w:p>
      <w:pPr>
        <w:spacing w:before="75" w:after="0"/>
      </w:pPr>
      <w:r>
        <w:rPr/>
        <w:t xml:space="preserve">图表：2023-2025年中国高端装备行业总资产利润率</w:t>
      </w:r>
    </w:p>
    <w:p>
      <w:pPr>
        <w:spacing w:before="75" w:after="0"/>
      </w:pPr>
      <w:r>
        <w:rPr/>
        <w:t xml:space="preserve">图表：2024-2025年中国高端装备行业净资产利润率</w:t>
      </w:r>
    </w:p>
    <w:p>
      <w:pPr>
        <w:spacing w:before="75" w:after="0"/>
      </w:pPr>
      <w:r>
        <w:rPr/>
        <w:t xml:space="preserve">图表：2023-2025年中国高端装备行业总资产增长率</w:t>
      </w:r>
    </w:p>
    <w:p>
      <w:pPr>
        <w:spacing w:before="75" w:after="0"/>
      </w:pPr>
      <w:r>
        <w:rPr/>
        <w:t xml:space="preserve">图表：2024-2025年中国高端装备行业净资产增长率</w:t>
      </w:r>
    </w:p>
    <w:p>
      <w:pPr>
        <w:spacing w:before="75" w:after="0"/>
      </w:pPr>
      <w:r>
        <w:rPr/>
        <w:t xml:space="preserve">图表：2024-2025年中国高端装备行业资产负债率</w:t>
      </w:r>
    </w:p>
    <w:p>
      <w:pPr>
        <w:spacing w:before="75" w:after="0"/>
      </w:pPr>
      <w:r>
        <w:rPr/>
        <w:t xml:space="preserve">图表：2024-2025年中国高端装备行业速动比率</w:t>
      </w:r>
    </w:p>
    <w:p>
      <w:pPr>
        <w:spacing w:before="75" w:after="0"/>
      </w:pPr>
      <w:r>
        <w:rPr/>
        <w:t xml:space="preserve">图表：2024-2025年中国高端装备行业流动比率</w:t>
      </w:r>
    </w:p>
    <w:p>
      <w:pPr>
        <w:spacing w:before="75" w:after="0"/>
      </w:pPr>
      <w:r>
        <w:rPr/>
        <w:t xml:space="preserve">图表：2023-2025年中国高端装备行业总资产周转率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本文地址：https://www.51baogao.cn/baogao/20260407/4067301.shtml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407/4067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2026-2031年高端装备产业现状及未来发展趋势分析报告</dc:title>
  <dc:description>2026-2031年高端装备产业现状及未来发展趋势分析报告</dc:description>
  <dc:subject>2026-2031年高端装备产业现状及未来发展趋势分析报告</dc:subject>
  <cp:keywords>研究报告</cp:keywords>
  <cp:category>研究报告</cp:category>
  <cp:lastModifiedBy>北京中道泰和信息咨询有限公司</cp:lastModifiedBy>
  <dcterms:created xsi:type="dcterms:W3CDTF">2026-04-07T12:17:22+08:00</dcterms:created>
  <dcterms:modified xsi:type="dcterms:W3CDTF">2026-04-07T12:17:22+08:00</dcterms:modified>
</cp:coreProperties>
</file>

<file path=docProps/custom.xml><?xml version="1.0" encoding="utf-8"?>
<Properties xmlns="http://schemas.openxmlformats.org/officeDocument/2006/custom-properties" xmlns:vt="http://schemas.openxmlformats.org/officeDocument/2006/docPropsVTypes"/>
</file>