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2026-2031年中国人形机器人行业竞争格局及发展趋势预测报告</w:t>
      </w:r>
    </w:p>
    <w:p>
      <w:pPr>
        <w:spacing w:after="150"/>
      </w:pPr>
      <w:r>
        <w:rPr>
          <w:b w:val="1"/>
          <w:bCs w:val="1"/>
        </w:rPr>
        <w:t xml:space="preserve">报告简介</w:t>
      </w:r>
    </w:p>
    <w:p>
      <w:pPr>
        <w:spacing w:after="150"/>
      </w:pPr>
      <w:r>
        <w:rPr/>
        <w:t xml:space="preserve">人形机器人是模仿人类外形特征、运动方式和交互能力，具备环境感知、自主决策与灵活操作能力的高技术集成装备，代表着机器人技术的终极形态与人工智能物理落地的核心载体。本报告所研究的人形机器人行业，涵盖本体制造、核心零部件、运动控制系统、感知交互系统、操作系统与开发平台、场景应用解决方案等全产业链环节，涉及仿生机械设计、高精度伺服驱动、多模态传感融合、具身智能算法等前沿技术交叉领域。区别于传统工业机器人和服务机器人的单一功能属性，人形机器人以通用性和适应性为核心竞争力，能够在人类设计的环境中无缝替代或辅助人类完成复杂任务，是连接数字世界与物理世界的关键智能终端，被视为继计算机、智能手机之后的新一代颠覆性平台产品。</w:t>
      </w:r>
    </w:p>
    <w:p>
      <w:pPr>
        <w:spacing w:after="150"/>
      </w:pPr>
      <w:r>
        <w:rPr/>
        <w:t xml:space="preserve">当前，中国人形机器人产业正处于技术突破与商业验证的关键孕育期。全球范围内，特斯拉Optimus、波士顿动力Atlas、Figure AI等标杆产品的快速迭代，验证了技术路线的可行性，激发了资本市场与产业界的战略投入热情。国内层面，以优必选、宇树科技、傅利叶智能、智元机器人为代表的创新企业加速崛起，在关节模组、运动控制、具身智能等核心环节取得阶段性突破，部分产品已进入工厂实训、商用服务、科研教育等场景开展测试验证。产业生态方面，传统机器人零部件企业向人形赛道延伸布局，汽车制造企业依托供应链优势跨界入局，互联网科技巨头通过大模型技术赋能具身智能，形成了多元主体协同创新的格局。未来，人形机器人行业将呈现三大确定性演进趋势。技术层面，端到端具身智能大模型的成熟将显著提升机器人的环境理解与任务执行能力，\"大脑+小脑+肢体\"的协同架构趋于完善，人形机器人从实验室演示走向复杂场景泛化应用的拐点有望出现;成本层面，核心零部件标准化、规模化生产带动整机成本快速下降，供应链国产化率持续提升，为消费级市场渗透奠定基础;场景层面，应用将从结构化程度高的工业制造场景率先突破，逐步向商业服务、家庭服务等半结构化、非结构化场景延伸，形成\"工业先行、服务跟进、家庭普及\"的渐进式渗透路径。此外，人机协作安全标准、伦理规范与法律法规体系的建立，将成为产业健康发展的必要制度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行业研究单位等公布和提供的大量资料。报告对我国人形机器人行业的供需状况、发展现状、子行业发展变化等进行了分析，重点分析了国内外人形机器人行业的发展现状、如何面对行业的发展挑战、行业的发展建议、行业竞争力，以及行业的投资分析和趋势预测等等。报告还综合了人形机器人行业的整体发展动态，对行业在产品方面提供了参考建议和具体解决办法。报告对于人形机器人产品生产企业、经销商、行业管理部门以及拟进入该行业的投资者具有重要的参考价值，对于研究我国人形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人形机器人行业发展概述</w:t>
      </w:r>
    </w:p>
    <w:p>
      <w:pPr>
        <w:spacing w:before="75" w:after="0"/>
      </w:pPr>
      <w:r>
        <w:rPr/>
        <w:t xml:space="preserve">第一节 行业界定</w:t>
      </w:r>
    </w:p>
    <w:p>
      <w:pPr>
        <w:spacing w:before="75" w:after="0"/>
      </w:pPr>
      <w:r>
        <w:rPr/>
        <w:t xml:space="preserve">一、人形机器人行业定义及分类</w:t>
      </w:r>
    </w:p>
    <w:p>
      <w:pPr>
        <w:spacing w:before="75" w:after="0"/>
      </w:pPr>
      <w:r>
        <w:rPr/>
        <w:t xml:space="preserve">二、人形机器人行业经济特性</w:t>
      </w:r>
    </w:p>
    <w:p>
      <w:pPr>
        <w:spacing w:before="75" w:after="0"/>
      </w:pPr>
      <w:r>
        <w:rPr/>
        <w:t xml:space="preserve">三、人形机器人产业链模型介绍及人形机器人产业链图分析</w:t>
      </w:r>
    </w:p>
    <w:p>
      <w:pPr>
        <w:spacing w:before="75" w:after="0"/>
      </w:pPr>
      <w:r>
        <w:rPr/>
        <w:t xml:space="preserve">第二节 人形机器人行业发展成熟度</w:t>
      </w:r>
    </w:p>
    <w:p>
      <w:pPr>
        <w:spacing w:before="75" w:after="0"/>
      </w:pPr>
      <w:r>
        <w:rPr/>
        <w:t xml:space="preserve">一、人形机器人行业发展周期分析</w:t>
      </w:r>
    </w:p>
    <w:p>
      <w:pPr>
        <w:spacing w:before="75" w:after="0"/>
      </w:pPr>
      <w:r>
        <w:rPr/>
        <w:t xml:space="preserve">二、与国外市场成熟度对比</w:t>
      </w:r>
    </w:p>
    <w:p>
      <w:pPr>
        <w:spacing w:before="75" w:after="0"/>
      </w:pPr>
      <w:r>
        <w:rPr/>
        <w:t xml:space="preserve">第三节 人形机器人行业相关产业动态</w:t>
      </w:r>
    </w:p>
    <w:p>
      <w:pPr>
        <w:spacing w:before="75" w:after="0"/>
      </w:pPr>
      <w:r>
        <w:rPr>
          <w:b w:val="1"/>
          <w:bCs w:val="1"/>
        </w:rPr>
        <w:t xml:space="preserve">第二章 2025年中国人形机器人行业发展环境分析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人形机器人行业相关政策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2025年中国人形机器人行业发展社会环境分析</w:t>
      </w:r>
    </w:p>
    <w:p>
      <w:pPr>
        <w:spacing w:before="75" w:after="0"/>
      </w:pPr>
      <w:r>
        <w:rPr>
          <w:b w:val="1"/>
          <w:bCs w:val="1"/>
        </w:rPr>
        <w:t xml:space="preserve">第三章 2025年全球人形机器人行业市场运行形势分析</w:t>
      </w:r>
    </w:p>
    <w:p>
      <w:pPr>
        <w:spacing w:before="75" w:after="0"/>
      </w:pPr>
      <w:r>
        <w:rPr/>
        <w:t xml:space="preserve">第一节 全球人形机器人行业市场运行环境分析</w:t>
      </w:r>
    </w:p>
    <w:p>
      <w:pPr>
        <w:spacing w:before="75" w:after="0"/>
      </w:pPr>
      <w:r>
        <w:rPr/>
        <w:t xml:space="preserve">第二节 全球人形机器人行业市场发展情况分析</w:t>
      </w:r>
    </w:p>
    <w:p>
      <w:pPr>
        <w:spacing w:before="75" w:after="0"/>
      </w:pPr>
      <w:r>
        <w:rPr/>
        <w:t xml:space="preserve">一、全球人形机器人行业市场供需分析</w:t>
      </w:r>
    </w:p>
    <w:p>
      <w:pPr>
        <w:spacing w:before="75" w:after="0"/>
      </w:pPr>
      <w:r>
        <w:rPr/>
        <w:t xml:space="preserve">二、全球人形机器人行业市场规模分析</w:t>
      </w:r>
    </w:p>
    <w:p>
      <w:pPr>
        <w:spacing w:before="75" w:after="0"/>
      </w:pPr>
      <w:r>
        <w:rPr/>
        <w:t xml:space="preserve">三、全球人形机器人行业主要国家发展情况分析</w:t>
      </w:r>
    </w:p>
    <w:p>
      <w:pPr>
        <w:spacing w:before="75" w:after="0"/>
      </w:pPr>
      <w:r>
        <w:rPr/>
        <w:t xml:space="preserve">第三节 全球人形机器人行业重点企业分析</w:t>
      </w:r>
    </w:p>
    <w:p>
      <w:pPr>
        <w:spacing w:before="75" w:after="0"/>
      </w:pPr>
      <w:r>
        <w:rPr/>
        <w:t xml:space="preserve">第四节 2026-2031年全球人形机器人行业市场规模趋势预测分析</w:t>
      </w:r>
    </w:p>
    <w:p>
      <w:pPr>
        <w:spacing w:before="75" w:after="0"/>
      </w:pPr>
      <w:r>
        <w:rPr>
          <w:b w:val="1"/>
          <w:bCs w:val="1"/>
        </w:rPr>
        <w:t xml:space="preserve">第四章 中国人形机器人行业发展分析</w:t>
      </w:r>
    </w:p>
    <w:p>
      <w:pPr>
        <w:spacing w:before="75" w:after="0"/>
      </w:pPr>
      <w:r>
        <w:rPr/>
        <w:t xml:space="preserve">第一节 2025年中国人形机器人行业发展状况</w:t>
      </w:r>
    </w:p>
    <w:p>
      <w:pPr>
        <w:spacing w:before="75" w:after="0"/>
      </w:pPr>
      <w:r>
        <w:rPr/>
        <w:t xml:space="preserve">一、2025年人形机器人行业发展状况分析</w:t>
      </w:r>
    </w:p>
    <w:p>
      <w:pPr>
        <w:spacing w:before="75" w:after="0"/>
      </w:pPr>
      <w:r>
        <w:rPr/>
        <w:t xml:space="preserve">二、2025年中国人形机器人行业发展动态</w:t>
      </w:r>
    </w:p>
    <w:p>
      <w:pPr>
        <w:spacing w:before="75" w:after="0"/>
      </w:pPr>
      <w:r>
        <w:rPr/>
        <w:t xml:space="preserve">三、2025年我国人形机器人行业发展热点</w:t>
      </w:r>
    </w:p>
    <w:p>
      <w:pPr>
        <w:spacing w:before="75" w:after="0"/>
      </w:pPr>
      <w:r>
        <w:rPr/>
        <w:t xml:space="preserve">第二节 2025年中国人形机器人行业市场供需状况</w:t>
      </w:r>
    </w:p>
    <w:p>
      <w:pPr>
        <w:spacing w:before="75" w:after="0"/>
      </w:pPr>
      <w:r>
        <w:rPr/>
        <w:t xml:space="preserve">一、2023-2025年中国人形机器人行业供给分析</w:t>
      </w:r>
    </w:p>
    <w:p>
      <w:pPr>
        <w:spacing w:before="75" w:after="0"/>
      </w:pPr>
      <w:r>
        <w:rPr/>
        <w:t xml:space="preserve">二、2023-2025年中国人形机器人行业市场需求分析</w:t>
      </w:r>
    </w:p>
    <w:p>
      <w:pPr>
        <w:spacing w:before="75" w:after="0"/>
      </w:pPr>
      <w:r>
        <w:rPr/>
        <w:t xml:space="preserve">三、2023-2025年中国人形机器人行业市场规模分析</w:t>
      </w:r>
    </w:p>
    <w:p>
      <w:pPr>
        <w:spacing w:before="75" w:after="0"/>
      </w:pPr>
      <w:r>
        <w:rPr>
          <w:b w:val="1"/>
          <w:bCs w:val="1"/>
        </w:rPr>
        <w:t xml:space="preserve">第五章 2023-2025年中国人形机器人行业主要数据监测分析</w:t>
      </w:r>
    </w:p>
    <w:p>
      <w:pPr>
        <w:spacing w:before="75" w:after="0"/>
      </w:pPr>
      <w:r>
        <w:rPr/>
        <w:t xml:space="preserve">第一节 2023-2025年中国人形机器人行业(所属行业)总体数据分析</w:t>
      </w:r>
    </w:p>
    <w:p>
      <w:pPr>
        <w:spacing w:before="75" w:after="0"/>
      </w:pPr>
      <w:r>
        <w:rPr/>
        <w:t xml:space="preserve">一、2023年中国人形机器人行业(所属行业)全部企业数据分析</w:t>
      </w:r>
    </w:p>
    <w:p>
      <w:pPr>
        <w:spacing w:before="75" w:after="0"/>
      </w:pPr>
      <w:r>
        <w:rPr/>
        <w:t xml:space="preserve">二、2024年中国人形机器人行业(所属行业)全部企业数据分析</w:t>
      </w:r>
    </w:p>
    <w:p>
      <w:pPr>
        <w:spacing w:before="75" w:after="0"/>
      </w:pPr>
      <w:r>
        <w:rPr/>
        <w:t xml:space="preserve">三、2025年中国人形机器人行业(所属行业)全部企业数据分析</w:t>
      </w:r>
    </w:p>
    <w:p>
      <w:pPr>
        <w:spacing w:before="75" w:after="0"/>
      </w:pPr>
      <w:r>
        <w:rPr/>
        <w:t xml:space="preserve">第二节 2023-2025年中国人形机器人行业(所属行业)不同规模企业数据分析</w:t>
      </w:r>
    </w:p>
    <w:p>
      <w:pPr>
        <w:spacing w:before="75" w:after="0"/>
      </w:pPr>
      <w:r>
        <w:rPr/>
        <w:t xml:space="preserve">一、2023年中国人形机器人行业(所属行业)不同规模企业数据分析</w:t>
      </w:r>
    </w:p>
    <w:p>
      <w:pPr>
        <w:spacing w:before="75" w:after="0"/>
      </w:pPr>
      <w:r>
        <w:rPr/>
        <w:t xml:space="preserve">二、2024年中国人形机器人行业(所属行业)不同规模企业数据分析</w:t>
      </w:r>
    </w:p>
    <w:p>
      <w:pPr>
        <w:spacing w:before="75" w:after="0"/>
      </w:pPr>
      <w:r>
        <w:rPr/>
        <w:t xml:space="preserve">三、2025年中国人形机器人行业(所属行业)不同规模企业数据分析</w:t>
      </w:r>
    </w:p>
    <w:p>
      <w:pPr>
        <w:spacing w:before="75" w:after="0"/>
      </w:pPr>
      <w:r>
        <w:rPr/>
        <w:t xml:space="preserve">第三节 2023-2025年中国人形机器人行业(所属行业)不同所有制企业数据分析</w:t>
      </w:r>
    </w:p>
    <w:p>
      <w:pPr>
        <w:spacing w:before="75" w:after="0"/>
      </w:pPr>
      <w:r>
        <w:rPr/>
        <w:t xml:space="preserve">一、2023年中国人形机器人行业(所属行业)不同所有制企业数据分析</w:t>
      </w:r>
    </w:p>
    <w:p>
      <w:pPr>
        <w:spacing w:before="75" w:after="0"/>
      </w:pPr>
      <w:r>
        <w:rPr/>
        <w:t xml:space="preserve">二、2024年中国人形机器人行业(所属行业)不同所有制企业数据分析</w:t>
      </w:r>
    </w:p>
    <w:p>
      <w:pPr>
        <w:spacing w:before="75" w:after="0"/>
      </w:pPr>
      <w:r>
        <w:rPr/>
        <w:t xml:space="preserve">三、2025年中国人形机器人行业(所属行业)不同所有制企业数据分析</w:t>
      </w:r>
    </w:p>
    <w:p>
      <w:pPr>
        <w:spacing w:before="75" w:after="0"/>
      </w:pPr>
      <w:r>
        <w:rPr>
          <w:b w:val="1"/>
          <w:bCs w:val="1"/>
        </w:rPr>
        <w:t xml:space="preserve">第六章 2025年中国人形机器人行业竞争格局分析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中国人形机器人行业竞争五力模型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2025年中国人形机器人行业swot模型分析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2025年人形机器人行业优势企业竞争力分析</w:t>
      </w:r>
    </w:p>
    <w:p>
      <w:pPr>
        <w:spacing w:before="75" w:after="0"/>
      </w:pPr>
      <w:r>
        <w:rPr/>
        <w:t xml:space="preserve">第一节 优必选科技股份有限公司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宇树科技有限公司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智元机器人有限公司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小米科技有限责任公司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傅利叶智能科技有限公司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达闼科技股份有限公司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乐聚(深圳)机器人技术有限公司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开普勒探索机器人有限公司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2023-2025年中国人形机器人行业上下游分析及其影响</w:t>
      </w:r>
    </w:p>
    <w:p>
      <w:pPr>
        <w:spacing w:before="75" w:after="0"/>
      </w:pPr>
      <w:r>
        <w:rPr/>
        <w:t xml:space="preserve">第一节 2025年中国人形机器人行业上游发展及影响分析</w:t>
      </w:r>
    </w:p>
    <w:p>
      <w:pPr>
        <w:spacing w:before="75" w:after="0"/>
      </w:pPr>
      <w:r>
        <w:rPr/>
        <w:t xml:space="preserve">一、2025年中国人形机器人行业上游运行现状分析</w:t>
      </w:r>
    </w:p>
    <w:p>
      <w:pPr>
        <w:spacing w:before="75" w:after="0"/>
      </w:pPr>
      <w:r>
        <w:rPr/>
        <w:t xml:space="preserve">二、上游对人形机器人行业产生的影响分析</w:t>
      </w:r>
    </w:p>
    <w:p>
      <w:pPr>
        <w:spacing w:before="75" w:after="0"/>
      </w:pPr>
      <w:r>
        <w:rPr/>
        <w:t xml:space="preserve">第二节 2025年中国人形机器人行业下游发展及影响分析</w:t>
      </w:r>
    </w:p>
    <w:p>
      <w:pPr>
        <w:spacing w:before="75" w:after="0"/>
      </w:pPr>
      <w:r>
        <w:rPr/>
        <w:t xml:space="preserve">一、2025年中国人形机器人行业下游运行现状分析</w:t>
      </w:r>
    </w:p>
    <w:p>
      <w:pPr>
        <w:spacing w:before="75" w:after="0"/>
      </w:pPr>
      <w:r>
        <w:rPr/>
        <w:t xml:space="preserve">二、下游对人形机器人行业产生的影响分析</w:t>
      </w:r>
    </w:p>
    <w:p>
      <w:pPr>
        <w:spacing w:before="75" w:after="0"/>
      </w:pPr>
      <w:r>
        <w:rPr>
          <w:b w:val="1"/>
          <w:bCs w:val="1"/>
        </w:rPr>
        <w:t xml:space="preserve">第九章 2026-2031年人形机器人行业发展及投资前景预测分析</w:t>
      </w:r>
    </w:p>
    <w:p>
      <w:pPr>
        <w:spacing w:before="75" w:after="0"/>
      </w:pPr>
      <w:r>
        <w:rPr/>
        <w:t xml:space="preserve">第一节 2026-2031年人形机器人行业市场规模预测分析</w:t>
      </w:r>
    </w:p>
    <w:p>
      <w:pPr>
        <w:spacing w:before="75" w:after="0"/>
      </w:pPr>
      <w:r>
        <w:rPr/>
        <w:t xml:space="preserve">第二节 2026-2031年人形机器人行业供需预测分析</w:t>
      </w:r>
    </w:p>
    <w:p>
      <w:pPr>
        <w:spacing w:before="75" w:after="0"/>
      </w:pPr>
      <w:r>
        <w:rPr/>
        <w:t xml:space="preserve">第三节 2026-2031年我国人形机器人行业投资环境分析</w:t>
      </w:r>
    </w:p>
    <w:p>
      <w:pPr>
        <w:spacing w:before="75" w:after="0"/>
      </w:pPr>
      <w:r>
        <w:rPr/>
        <w:t xml:space="preserve">第四节 2026-2031年我国人形机器人行业前景展望分析</w:t>
      </w:r>
    </w:p>
    <w:p>
      <w:pPr>
        <w:spacing w:before="75" w:after="0"/>
      </w:pPr>
      <w:r>
        <w:rPr/>
        <w:t xml:space="preserve">第五节 2026-2031年我国人形机器人行业盈利能力预测</w:t>
      </w:r>
    </w:p>
    <w:p>
      <w:pPr>
        <w:spacing w:before="75" w:after="0"/>
      </w:pPr>
      <w:r>
        <w:rPr>
          <w:b w:val="1"/>
          <w:bCs w:val="1"/>
        </w:rPr>
        <w:t xml:space="preserve">第十章 2026-2031年中国人形机器人行业投资风险分析</w:t>
      </w:r>
    </w:p>
    <w:p>
      <w:pPr>
        <w:spacing w:before="75" w:after="0"/>
      </w:pPr>
      <w:r>
        <w:rPr/>
        <w:t xml:space="preserve">第一节 2026-2031年中国人形机器人行业投资金额分析</w:t>
      </w:r>
    </w:p>
    <w:p>
      <w:pPr>
        <w:spacing w:before="75" w:after="0"/>
      </w:pPr>
      <w:r>
        <w:rPr/>
        <w:t xml:space="preserve">第二节 近年来中国人形机器人行业主要投资项目分析</w:t>
      </w:r>
    </w:p>
    <w:p>
      <w:pPr>
        <w:spacing w:before="75" w:after="0"/>
      </w:pPr>
      <w:r>
        <w:rPr/>
        <w:t xml:space="preserve">第三节 2026-2031年中国人形机器人行业投资周期分析</w:t>
      </w:r>
    </w:p>
    <w:p>
      <w:pPr>
        <w:spacing w:before="75" w:after="0"/>
      </w:pPr>
      <w:r>
        <w:rPr/>
        <w:t xml:space="preserve">第四节 2026-2031年中国人形机器人行业投资风险分析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2026-2031年中国人形机器人行业发展策略及投资建议分析</w:t>
      </w:r>
    </w:p>
    <w:p>
      <w:pPr>
        <w:spacing w:before="75" w:after="0"/>
      </w:pPr>
      <w:r>
        <w:rPr/>
        <w:t xml:space="preserve">第一节 人形机器人行业发展策略分析</w:t>
      </w:r>
    </w:p>
    <w:p>
      <w:pPr>
        <w:spacing w:before="75" w:after="0"/>
      </w:pPr>
      <w:r>
        <w:rPr/>
        <w:t xml:space="preserve">第二节 人形机器人行业市场的重点客户战略实施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2026-2031年中国人形机器人行业发展建议</w:t>
      </w:r>
    </w:p>
    <w:p>
      <w:pPr>
        <w:spacing w:before="75" w:after="0"/>
      </w:pPr>
      <w:r>
        <w:rPr/>
        <w:t xml:space="preserve">第四节 2026-2031年中国人形机器人行业投资建议</w:t>
      </w:r>
    </w:p>
    <w:p>
      <w:pPr>
        <w:spacing w:before="75" w:after="0"/>
      </w:pPr>
      <w:r>
        <w:rPr>
          <w:b w:val="1"/>
          <w:bCs w:val="1"/>
        </w:rPr>
        <w:t xml:space="preserve">图表目录</w:t>
      </w:r>
    </w:p>
    <w:p>
      <w:pPr>
        <w:spacing w:before="75" w:after="0"/>
      </w:pPr>
      <w:r>
        <w:rPr/>
        <w:t xml:space="preserve">图表：人形机器人产业链分析</w:t>
      </w:r>
    </w:p>
    <w:p>
      <w:pPr>
        <w:spacing w:before="75" w:after="0"/>
      </w:pPr>
      <w:r>
        <w:rPr/>
        <w:t xml:space="preserve">图表：国际人形机器人市场规模</w:t>
      </w:r>
    </w:p>
    <w:p>
      <w:pPr>
        <w:spacing w:before="75" w:after="0"/>
      </w:pPr>
      <w:r>
        <w:rPr/>
        <w:t xml:space="preserve">图表：国际人形机器人生命周期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图表：2023-2025年中国人形机器人市场规模</w:t>
      </w:r>
    </w:p>
    <w:p>
      <w:pPr>
        <w:spacing w:before="75" w:after="0"/>
      </w:pPr>
      <w:r>
        <w:rPr/>
        <w:t xml:space="preserve">图表：2023-2025年中国人形机器人产值</w:t>
      </w:r>
    </w:p>
    <w:p>
      <w:pPr>
        <w:spacing w:before="75" w:after="0"/>
      </w:pPr>
      <w:r>
        <w:rPr/>
        <w:t xml:space="preserve">图表：2023-2025年中国人形机器人供应情况</w:t>
      </w:r>
    </w:p>
    <w:p>
      <w:pPr>
        <w:spacing w:before="75" w:after="0"/>
      </w:pPr>
      <w:r>
        <w:rPr/>
        <w:t xml:space="preserve">图表：2023-2025年中国人形机器人需求情况</w:t>
      </w:r>
    </w:p>
    <w:p>
      <w:pPr>
        <w:spacing w:before="75" w:after="0"/>
      </w:pPr>
      <w:r>
        <w:rPr/>
        <w:t xml:space="preserve">图表：2026-2031年中国人形机器人市场规模预测</w:t>
      </w:r>
    </w:p>
    <w:p>
      <w:pPr>
        <w:spacing w:before="75" w:after="0"/>
      </w:pPr>
      <w:r>
        <w:rPr/>
        <w:t xml:space="preserve">图表：2026-2031年中国人形机器人供应情况预测</w:t>
      </w:r>
    </w:p>
    <w:p>
      <w:pPr>
        <w:spacing w:before="75" w:after="0"/>
      </w:pPr>
      <w:r>
        <w:rPr/>
        <w:t xml:space="preserve">图表：2026-2031年中国人形机器人需求情况预测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2026-2031年中国人形机器人行业竞争格局及发展趋势预测报告</dc:title>
  <dc:description>2026-2031年中国人形机器人行业竞争格局及发展趋势预测报告</dc:description>
  <dc:subject>2026-2031年中国人形机器人行业竞争格局及发展趋势预测报告</dc:subject>
  <cp:keywords>研究报告</cp:keywords>
  <cp:category>研究报告</cp:category>
  <cp:lastModifiedBy>北京中道泰和信息咨询有限公司</cp:lastModifiedBy>
  <dcterms:created xsi:type="dcterms:W3CDTF">2026-04-07T12:18:05+08:00</dcterms:created>
  <dcterms:modified xsi:type="dcterms:W3CDTF">2026-04-07T12:18:05+08:00</dcterms:modified>
</cp:coreProperties>
</file>

<file path=docProps/custom.xml><?xml version="1.0" encoding="utf-8"?>
<Properties xmlns="http://schemas.openxmlformats.org/officeDocument/2006/custom-properties" xmlns:vt="http://schemas.openxmlformats.org/officeDocument/2006/docPropsVTypes"/>
</file>