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2026-2031年中国储能电芯行业全景调研及发展趋势预测报告</w:t>
      </w:r>
    </w:p>
    <w:p>
      <w:pPr>
        <w:spacing w:after="150"/>
      </w:pPr>
      <w:r>
        <w:rPr>
          <w:b w:val="1"/>
          <w:bCs w:val="1"/>
        </w:rPr>
        <w:t xml:space="preserve">报告简介</w:t>
      </w:r>
    </w:p>
    <w:p>
      <w:pPr>
        <w:spacing w:after="150"/>
      </w:pPr>
      <w:r>
        <w:rPr/>
        <w:t xml:space="preserve">储能电芯是储能系统中实现电能与化学能相互转化的核心基础单元，是能量存储与释放的关键载体，其性能直接决定着整个储能产业链的效率、成本与安全性。它主要由正极材料、负极材料、电解液、隔膜等部分构成，各组件协同作用完成能量转换：正极材料是放电时锂离子的来源，常见类型包括磷酸铁锂、三元材料等;负极材料主要承担锂离子的储存功能，石墨是当前主流选择，硅基材料则被视为下一代高能负极方向;隔膜负责阻隔正负极以避免短路，同时允许锂离子自由通过;电解液作为锂离子迁移的载体，多为含锂盐的有机溶液，保障离子在正负极间的顺畅移动。</w:t>
      </w:r>
    </w:p>
    <w:p>
      <w:pPr>
        <w:spacing w:after="150"/>
      </w:pPr>
      <w:r>
        <w:rPr/>
        <w:t xml:space="preserve">从封装形态来看，储能电芯主要分为圆柱、方形、软包三类，不同形态在安全性、能量密度、散热性能、制造成本上各有侧重。其技术演进始终围绕更高能量密度、更长循环寿命、更高安全性、更低成本的核心目标推进，在材料体系、结构设计与制造工艺上持续革新。与动力电芯不同，储能电芯更注重安全性、长循环寿命与成本可控性，对瞬时输出性能的要求相对较低，通常目标循环寿命需达到10000次以上，使用寿命超过15年，同时需具备高一致性的制造工艺，以适配储能系统多电芯串并联的需求，还要能适应户外、工商业等场景的高温或低温极端环境。</w:t>
      </w:r>
    </w:p>
    <w:p>
      <w:pPr>
        <w:spacing w:after="150"/>
      </w:pPr>
      <w:r>
        <w:rPr/>
        <w:t xml:space="preserve">在储能系统中，电芯是价值占比最高的核心部件，接近50%，其迭代升级对整个系统的软硬件发展有着显著带动作用。当前，储能电芯正朝着大容量方向快速发展，主流规格从280Ah向314Ah升级，500Ah规格预计在2026年开始批量交付，远期甚至有望达到700Ah、1000Ah。随着电芯容量提升，电池组封装过程得以简化，对电池管理系统等软件的需求降低，进一步提升了电芯在储能系统中的价值占比。作为能源转型的关键技术之一，储能电芯广泛应用于可再生能源消纳、电网调峰、应急供电等领域，在构建新型电力系统、推动低碳经济发展中扮演着不可或缺的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储能电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行业基础与全球格局</w:t>
      </w:r>
    </w:p>
    <w:p>
      <w:pPr>
        <w:spacing w:before="75" w:after="0"/>
      </w:pPr>
      <w:r>
        <w:rPr>
          <w:b w:val="1"/>
          <w:bCs w:val="1"/>
        </w:rPr>
        <w:t xml:space="preserve">第一章 储能电芯行业发展综述</w:t>
      </w:r>
    </w:p>
    <w:p>
      <w:pPr>
        <w:spacing w:before="75" w:after="0"/>
      </w:pPr>
      <w:r>
        <w:rPr/>
        <w:t xml:space="preserve">第一节 储能电芯基本概念与产品分类</w:t>
      </w:r>
    </w:p>
    <w:p>
      <w:pPr>
        <w:spacing w:before="75" w:after="0"/>
      </w:pPr>
      <w:r>
        <w:rPr/>
        <w:t xml:space="preserve">一、储能电芯的定义与核心功能特征</w:t>
      </w:r>
    </w:p>
    <w:p>
      <w:pPr>
        <w:spacing w:before="75" w:after="0"/>
      </w:pPr>
      <w:r>
        <w:rPr/>
        <w:t xml:space="preserve">二、储能电芯主要技术路线划分</w:t>
      </w:r>
    </w:p>
    <w:p>
      <w:pPr>
        <w:spacing w:before="75" w:after="0"/>
      </w:pPr>
      <w:r>
        <w:rPr/>
        <w:t xml:space="preserve">三、储能电芯在能源系统中的基础作用</w:t>
      </w:r>
    </w:p>
    <w:p>
      <w:pPr>
        <w:spacing w:before="75" w:after="0"/>
      </w:pPr>
      <w:r>
        <w:rPr/>
        <w:t xml:space="preserve">第二节 储能电芯产业链结构解析</w:t>
      </w:r>
    </w:p>
    <w:p>
      <w:pPr>
        <w:spacing w:before="75" w:after="0"/>
      </w:pPr>
      <w:r>
        <w:rPr/>
        <w:t xml:space="preserve">一、上游原材料与关键材料构成</w:t>
      </w:r>
    </w:p>
    <w:p>
      <w:pPr>
        <w:spacing w:before="75" w:after="0"/>
      </w:pPr>
      <w:r>
        <w:rPr/>
        <w:t xml:space="preserve">二、中游电芯制造与模组集成环节</w:t>
      </w:r>
    </w:p>
    <w:p>
      <w:pPr>
        <w:spacing w:before="75" w:after="0"/>
      </w:pPr>
      <w:r>
        <w:rPr/>
        <w:t xml:space="preserve">三、下游应用场景与市场分布</w:t>
      </w:r>
    </w:p>
    <w:p>
      <w:pPr>
        <w:spacing w:before="75" w:after="0"/>
      </w:pPr>
      <w:r>
        <w:rPr/>
        <w:t xml:space="preserve">第三节 储能电芯行业技术演进路径</w:t>
      </w:r>
    </w:p>
    <w:p>
      <w:pPr>
        <w:spacing w:before="75" w:after="0"/>
      </w:pPr>
      <w:r>
        <w:rPr/>
        <w:t xml:space="preserve">一、能量密度与循环寿命提升路径</w:t>
      </w:r>
    </w:p>
    <w:p>
      <w:pPr>
        <w:spacing w:before="75" w:after="0"/>
      </w:pPr>
      <w:r>
        <w:rPr/>
        <w:t xml:space="preserve">二、安全性与热管理技术优化方向</w:t>
      </w:r>
    </w:p>
    <w:p>
      <w:pPr>
        <w:spacing w:before="75" w:after="0"/>
      </w:pPr>
      <w:r>
        <w:rPr/>
        <w:t xml:space="preserve">三、制造过程标准化与产品一致性控制</w:t>
      </w:r>
    </w:p>
    <w:p>
      <w:pPr>
        <w:spacing w:before="75" w:after="0"/>
      </w:pPr>
      <w:r>
        <w:rPr>
          <w:b w:val="1"/>
          <w:bCs w:val="1"/>
        </w:rPr>
        <w:t xml:space="preserve">第二章 全球储能电芯行业发展态势分析</w:t>
      </w:r>
    </w:p>
    <w:p>
      <w:pPr>
        <w:spacing w:before="75" w:after="0"/>
      </w:pPr>
      <w:r>
        <w:rPr/>
        <w:t xml:space="preserve">第一节 全球储能电芯市场总体格局</w:t>
      </w:r>
    </w:p>
    <w:p>
      <w:pPr>
        <w:spacing w:before="75" w:after="0"/>
      </w:pPr>
      <w:r>
        <w:rPr/>
        <w:t xml:space="preserve">一、全球市场规模与区域分布特征</w:t>
      </w:r>
    </w:p>
    <w:p>
      <w:pPr>
        <w:spacing w:before="75" w:after="0"/>
      </w:pPr>
      <w:r>
        <w:rPr/>
        <w:t xml:space="preserve">二、全球主要应用市场结构分析</w:t>
      </w:r>
    </w:p>
    <w:p>
      <w:pPr>
        <w:spacing w:before="75" w:after="0"/>
      </w:pPr>
      <w:r>
        <w:rPr/>
        <w:t xml:space="preserve">三、全球产能布局与贸易流向格局</w:t>
      </w:r>
    </w:p>
    <w:p>
      <w:pPr>
        <w:spacing w:before="75" w:after="0"/>
      </w:pPr>
      <w:r>
        <w:rPr/>
        <w:t xml:space="preserve">第二节 全球重点国家市场发展分析</w:t>
      </w:r>
    </w:p>
    <w:p>
      <w:pPr>
        <w:spacing w:before="75" w:after="0"/>
      </w:pPr>
      <w:r>
        <w:rPr/>
        <w:t xml:space="preserve">一、北美地区储能电芯市场特点</w:t>
      </w:r>
    </w:p>
    <w:p>
      <w:pPr>
        <w:spacing w:before="75" w:after="0"/>
      </w:pPr>
      <w:r>
        <w:rPr/>
        <w:t xml:space="preserve">二、欧洲地区储能电芯市场特点</w:t>
      </w:r>
    </w:p>
    <w:p>
      <w:pPr>
        <w:spacing w:before="75" w:after="0"/>
      </w:pPr>
      <w:r>
        <w:rPr/>
        <w:t xml:space="preserve">三、亚太地区储能电芯市场特点</w:t>
      </w:r>
    </w:p>
    <w:p>
      <w:pPr>
        <w:spacing w:before="75" w:after="0"/>
      </w:pPr>
      <w:r>
        <w:rPr/>
        <w:t xml:space="preserve">第三节 国际领先企业竞争格局</w:t>
      </w:r>
    </w:p>
    <w:p>
      <w:pPr>
        <w:spacing w:before="75" w:after="0"/>
      </w:pPr>
      <w:r>
        <w:rPr/>
        <w:t xml:space="preserve">一、国际头部企业技术路线布局</w:t>
      </w:r>
    </w:p>
    <w:p>
      <w:pPr>
        <w:spacing w:before="75" w:after="0"/>
      </w:pPr>
      <w:r>
        <w:rPr/>
        <w:t xml:space="preserve">二、跨国企业产品性能优势分析</w:t>
      </w:r>
    </w:p>
    <w:p>
      <w:pPr>
        <w:spacing w:before="75" w:after="0"/>
      </w:pPr>
      <w:r>
        <w:rPr/>
        <w:t xml:space="preserve">三、全球品牌影响力与渠道覆盖能力</w:t>
      </w:r>
    </w:p>
    <w:p>
      <w:pPr>
        <w:spacing w:before="75" w:after="0"/>
      </w:pPr>
      <w:r>
        <w:rPr>
          <w:b w:val="1"/>
          <w:bCs w:val="1"/>
        </w:rPr>
        <w:t xml:space="preserve">第三章 中国储能电芯行业发展回顾</w:t>
      </w:r>
    </w:p>
    <w:p>
      <w:pPr>
        <w:spacing w:before="75" w:after="0"/>
      </w:pPr>
      <w:r>
        <w:rPr/>
        <w:t xml:space="preserve">第一节 行业整体运行状况分析</w:t>
      </w:r>
    </w:p>
    <w:p>
      <w:pPr>
        <w:spacing w:before="75" w:after="0"/>
      </w:pPr>
      <w:r>
        <w:rPr/>
        <w:t xml:space="preserve">一、行业发展规模与增长态势</w:t>
      </w:r>
    </w:p>
    <w:p>
      <w:pPr>
        <w:spacing w:before="75" w:after="0"/>
      </w:pPr>
      <w:r>
        <w:rPr/>
        <w:t xml:space="preserve">二、行业产能与产量变化趋势</w:t>
      </w:r>
    </w:p>
    <w:p>
      <w:pPr>
        <w:spacing w:before="75" w:after="0"/>
      </w:pPr>
      <w:r>
        <w:rPr/>
        <w:t xml:space="preserve">三、行业供需平衡状态评估</w:t>
      </w:r>
    </w:p>
    <w:p>
      <w:pPr>
        <w:spacing w:before="75" w:after="0"/>
      </w:pPr>
      <w:r>
        <w:rPr/>
        <w:t xml:space="preserve">第二节 市场结构与竞争特征分析</w:t>
      </w:r>
    </w:p>
    <w:p>
      <w:pPr>
        <w:spacing w:before="75" w:after="0"/>
      </w:pPr>
      <w:r>
        <w:rPr/>
        <w:t xml:space="preserve">一、技术路线市场占比变化</w:t>
      </w:r>
    </w:p>
    <w:p>
      <w:pPr>
        <w:spacing w:before="75" w:after="0"/>
      </w:pPr>
      <w:r>
        <w:rPr/>
        <w:t xml:space="preserve">二、价格体系与成本结构分析</w:t>
      </w:r>
    </w:p>
    <w:p>
      <w:pPr>
        <w:spacing w:before="75" w:after="0"/>
      </w:pPr>
      <w:r>
        <w:rPr/>
        <w:t xml:space="preserve">三、市场竞争格局演变特征</w:t>
      </w:r>
    </w:p>
    <w:p>
      <w:pPr>
        <w:spacing w:before="75" w:after="0"/>
      </w:pPr>
      <w:r>
        <w:rPr/>
        <w:t xml:space="preserve">第三节 行业技术创新与产品迭代</w:t>
      </w:r>
    </w:p>
    <w:p>
      <w:pPr>
        <w:spacing w:before="75" w:after="0"/>
      </w:pPr>
      <w:r>
        <w:rPr/>
        <w:t xml:space="preserve">一、核心技术突破与专利布局</w:t>
      </w:r>
    </w:p>
    <w:p>
      <w:pPr>
        <w:spacing w:before="75" w:after="0"/>
      </w:pPr>
      <w:r>
        <w:rPr/>
        <w:t xml:space="preserve">二、新产品开发与性能升级</w:t>
      </w:r>
    </w:p>
    <w:p>
      <w:pPr>
        <w:spacing w:before="75" w:after="0"/>
      </w:pPr>
      <w:r>
        <w:rPr/>
        <w:t xml:space="preserve">三、生产工艺优化与良率提升</w:t>
      </w:r>
    </w:p>
    <w:p>
      <w:pPr>
        <w:spacing w:before="75" w:after="0"/>
      </w:pPr>
      <w:r>
        <w:rPr>
          <w:b w:val="1"/>
          <w:bCs w:val="1"/>
        </w:rPr>
        <w:t xml:space="preserve">第二部分 产业链深度解构</w:t>
      </w:r>
    </w:p>
    <w:p>
      <w:pPr>
        <w:spacing w:before="75" w:after="0"/>
      </w:pPr>
      <w:r>
        <w:rPr>
          <w:b w:val="1"/>
          <w:bCs w:val="1"/>
        </w:rPr>
        <w:t xml:space="preserve">第四章 储能电芯上游供应链分析</w:t>
      </w:r>
    </w:p>
    <w:p>
      <w:pPr>
        <w:spacing w:before="75" w:after="0"/>
      </w:pPr>
      <w:r>
        <w:rPr/>
        <w:t xml:space="preserve">第一节 正极材料供应市场分析</w:t>
      </w:r>
    </w:p>
    <w:p>
      <w:pPr>
        <w:spacing w:before="75" w:after="0"/>
      </w:pPr>
      <w:r>
        <w:rPr/>
        <w:t xml:space="preserve">一、磷酸铁锂材料市场供需状况</w:t>
      </w:r>
    </w:p>
    <w:p>
      <w:pPr>
        <w:spacing w:before="75" w:after="0"/>
      </w:pPr>
      <w:r>
        <w:rPr/>
        <w:t xml:space="preserve">二、高能量密度材料在便携式储能中的应用</w:t>
      </w:r>
    </w:p>
    <w:p>
      <w:pPr>
        <w:spacing w:before="75" w:after="0"/>
      </w:pPr>
      <w:r>
        <w:rPr/>
        <w:t xml:space="preserve">三、新型正极材料研发进展分析</w:t>
      </w:r>
    </w:p>
    <w:p>
      <w:pPr>
        <w:spacing w:before="75" w:after="0"/>
      </w:pPr>
      <w:r>
        <w:rPr/>
        <w:t xml:space="preserve">第二节 负极材料供应市场分析</w:t>
      </w:r>
    </w:p>
    <w:p>
      <w:pPr>
        <w:spacing w:before="75" w:after="0"/>
      </w:pPr>
      <w:r>
        <w:rPr/>
        <w:t xml:space="preserve">一、人造石墨材料市场供需状况</w:t>
      </w:r>
    </w:p>
    <w:p>
      <w:pPr>
        <w:spacing w:before="75" w:after="0"/>
      </w:pPr>
      <w:r>
        <w:rPr/>
        <w:t xml:space="preserve">二、天然石墨材料市场供需状况</w:t>
      </w:r>
    </w:p>
    <w:p>
      <w:pPr>
        <w:spacing w:before="75" w:after="0"/>
      </w:pPr>
      <w:r>
        <w:rPr/>
        <w:t xml:space="preserve">三、硅基负极材料应用潜力分析</w:t>
      </w:r>
    </w:p>
    <w:p>
      <w:pPr>
        <w:spacing w:before="75" w:after="0"/>
      </w:pPr>
      <w:r>
        <w:rPr/>
        <w:t xml:space="preserve">第三节 电解液与隔膜供应市场分析</w:t>
      </w:r>
    </w:p>
    <w:p>
      <w:pPr>
        <w:spacing w:before="75" w:after="0"/>
      </w:pPr>
      <w:r>
        <w:rPr/>
        <w:t xml:space="preserve">一、电解液溶剂与添加剂市场分析</w:t>
      </w:r>
    </w:p>
    <w:p>
      <w:pPr>
        <w:spacing w:before="75" w:after="0"/>
      </w:pPr>
      <w:r>
        <w:rPr/>
        <w:t xml:space="preserve">二、高性能隔膜材料市场供需状况</w:t>
      </w:r>
    </w:p>
    <w:p>
      <w:pPr>
        <w:spacing w:before="75" w:after="0"/>
      </w:pPr>
      <w:r>
        <w:rPr/>
        <w:t xml:space="preserve">三、固态电解质技术发展现状</w:t>
      </w:r>
    </w:p>
    <w:p>
      <w:pPr>
        <w:spacing w:before="75" w:after="0"/>
      </w:pPr>
      <w:r>
        <w:rPr>
          <w:b w:val="1"/>
          <w:bCs w:val="1"/>
        </w:rPr>
        <w:t xml:space="preserve">第五章 储能电芯中游制造环节分析</w:t>
      </w:r>
    </w:p>
    <w:p>
      <w:pPr>
        <w:spacing w:before="75" w:after="0"/>
      </w:pPr>
      <w:r>
        <w:rPr/>
        <w:t xml:space="preserve">第一节 电芯制造工艺与技术水平</w:t>
      </w:r>
    </w:p>
    <w:p>
      <w:pPr>
        <w:spacing w:before="75" w:after="0"/>
      </w:pPr>
      <w:r>
        <w:rPr/>
        <w:t xml:space="preserve">一、涂布与辊压工艺精度控制</w:t>
      </w:r>
    </w:p>
    <w:p>
      <w:pPr>
        <w:spacing w:before="75" w:after="0"/>
      </w:pPr>
      <w:r>
        <w:rPr/>
        <w:t xml:space="preserve">二、卷绕与叠片工艺成熟度分析</w:t>
      </w:r>
    </w:p>
    <w:p>
      <w:pPr>
        <w:spacing w:before="75" w:after="0"/>
      </w:pPr>
      <w:r>
        <w:rPr/>
        <w:t xml:space="preserve">三、注液与化成工艺一致性保障</w:t>
      </w:r>
    </w:p>
    <w:p>
      <w:pPr>
        <w:spacing w:before="75" w:after="0"/>
      </w:pPr>
      <w:r>
        <w:rPr/>
        <w:t xml:space="preserve">第二节 电芯性能与质量控制体系</w:t>
      </w:r>
    </w:p>
    <w:p>
      <w:pPr>
        <w:spacing w:before="75" w:after="0"/>
      </w:pPr>
      <w:r>
        <w:rPr/>
        <w:t xml:space="preserve">一、循环寿命测试标准执行情况</w:t>
      </w:r>
    </w:p>
    <w:p>
      <w:pPr>
        <w:spacing w:before="75" w:after="0"/>
      </w:pPr>
      <w:r>
        <w:rPr/>
        <w:t xml:space="preserve">二、安全性能认证体系普及程度</w:t>
      </w:r>
    </w:p>
    <w:p>
      <w:pPr>
        <w:spacing w:before="75" w:after="0"/>
      </w:pPr>
      <w:r>
        <w:rPr/>
        <w:t xml:space="preserve">三、批次一致性控制能力分析</w:t>
      </w:r>
    </w:p>
    <w:p>
      <w:pPr>
        <w:spacing w:before="75" w:after="0"/>
      </w:pPr>
      <w:r>
        <w:rPr/>
        <w:t xml:space="preserve">第三节 区域产业集群发展分析</w:t>
      </w:r>
    </w:p>
    <w:p>
      <w:pPr>
        <w:spacing w:before="75" w:after="0"/>
      </w:pPr>
      <w:r>
        <w:rPr/>
        <w:t xml:space="preserve">一、长三角地区产业集群优势</w:t>
      </w:r>
    </w:p>
    <w:p>
      <w:pPr>
        <w:spacing w:before="75" w:after="0"/>
      </w:pPr>
      <w:r>
        <w:rPr/>
        <w:t xml:space="preserve">二、珠三角地区产业集群优势</w:t>
      </w:r>
    </w:p>
    <w:p>
      <w:pPr>
        <w:spacing w:before="75" w:after="0"/>
      </w:pPr>
      <w:r>
        <w:rPr/>
        <w:t xml:space="preserve">三、华中地区产业集群优势</w:t>
      </w:r>
    </w:p>
    <w:p>
      <w:pPr>
        <w:spacing w:before="75" w:after="0"/>
      </w:pPr>
      <w:r>
        <w:rPr>
          <w:b w:val="1"/>
          <w:bCs w:val="1"/>
        </w:rPr>
        <w:t xml:space="preserve">第六章 储能电芯下游应用市场分析</w:t>
      </w:r>
    </w:p>
    <w:p>
      <w:pPr>
        <w:spacing w:before="75" w:after="0"/>
      </w:pPr>
      <w:r>
        <w:rPr/>
        <w:t xml:space="preserve">第一节 电力系统储能应用分析</w:t>
      </w:r>
    </w:p>
    <w:p>
      <w:pPr>
        <w:spacing w:before="75" w:after="0"/>
      </w:pPr>
      <w:r>
        <w:rPr/>
        <w:t xml:space="preserve">一、电网侧大型储能项目需求特征</w:t>
      </w:r>
    </w:p>
    <w:p>
      <w:pPr>
        <w:spacing w:before="75" w:after="0"/>
      </w:pPr>
      <w:r>
        <w:rPr/>
        <w:t xml:space="preserve">二、电源侧可再生能源配套需求</w:t>
      </w:r>
    </w:p>
    <w:p>
      <w:pPr>
        <w:spacing w:before="75" w:after="0"/>
      </w:pPr>
      <w:r>
        <w:rPr/>
        <w:t xml:space="preserve">三、用户侧工商业储能项目需求</w:t>
      </w:r>
    </w:p>
    <w:p>
      <w:pPr>
        <w:spacing w:before="75" w:after="0"/>
      </w:pPr>
      <w:r>
        <w:rPr/>
        <w:t xml:space="preserve">第二节 通信与数据中心应用分析</w:t>
      </w:r>
    </w:p>
    <w:p>
      <w:pPr>
        <w:spacing w:before="75" w:after="0"/>
      </w:pPr>
      <w:r>
        <w:rPr/>
        <w:t xml:space="preserve">一、5g基站备用电源需求特征</w:t>
      </w:r>
    </w:p>
    <w:p>
      <w:pPr>
        <w:spacing w:before="75" w:after="0"/>
      </w:pPr>
      <w:r>
        <w:rPr/>
        <w:t xml:space="preserve">二、数据中心不间断电源需求</w:t>
      </w:r>
    </w:p>
    <w:p>
      <w:pPr>
        <w:spacing w:before="75" w:after="0"/>
      </w:pPr>
      <w:r>
        <w:rPr/>
        <w:t xml:space="preserve">三、通信基础设施综合储能需求</w:t>
      </w:r>
    </w:p>
    <w:p>
      <w:pPr>
        <w:spacing w:before="75" w:after="0"/>
      </w:pPr>
      <w:r>
        <w:rPr/>
        <w:t xml:space="preserve">第三节 新兴应用场景需求分析</w:t>
      </w:r>
    </w:p>
    <w:p>
      <w:pPr>
        <w:spacing w:before="75" w:after="0"/>
      </w:pPr>
      <w:r>
        <w:rPr/>
        <w:t xml:space="preserve">一、便携式储能设备应用需求</w:t>
      </w:r>
    </w:p>
    <w:p>
      <w:pPr>
        <w:spacing w:before="75" w:after="0"/>
      </w:pPr>
      <w:r>
        <w:rPr/>
        <w:t xml:space="preserve">二、微电网与离网系统应用需求</w:t>
      </w:r>
    </w:p>
    <w:p>
      <w:pPr>
        <w:spacing w:before="75" w:after="0"/>
      </w:pPr>
      <w:r>
        <w:rPr/>
        <w:t xml:space="preserve">三、应急电源与移动储能需求</w:t>
      </w:r>
    </w:p>
    <w:p>
      <w:pPr>
        <w:spacing w:before="75" w:after="0"/>
      </w:pPr>
      <w:r>
        <w:rPr>
          <w:b w:val="1"/>
          <w:bCs w:val="1"/>
        </w:rPr>
        <w:t xml:space="preserve">第三部分 市场运行与竞争格局</w:t>
      </w:r>
    </w:p>
    <w:p>
      <w:pPr>
        <w:spacing w:before="75" w:after="0"/>
      </w:pPr>
      <w:r>
        <w:rPr>
          <w:b w:val="1"/>
          <w:bCs w:val="1"/>
        </w:rPr>
        <w:t xml:space="preserve">第七章 中国储能电芯市场运行分析</w:t>
      </w:r>
    </w:p>
    <w:p>
      <w:pPr>
        <w:spacing w:before="75" w:after="0"/>
      </w:pPr>
      <w:r>
        <w:rPr/>
        <w:t xml:space="preserve">第一节 市场规模与增长动力分析</w:t>
      </w:r>
    </w:p>
    <w:p>
      <w:pPr>
        <w:spacing w:before="75" w:after="0"/>
      </w:pPr>
      <w:r>
        <w:rPr/>
        <w:t xml:space="preserve">一、整体市场规模变化趋势</w:t>
      </w:r>
    </w:p>
    <w:p>
      <w:pPr>
        <w:spacing w:before="75" w:after="0"/>
      </w:pPr>
      <w:r>
        <w:rPr/>
        <w:t xml:space="preserve">二、细分应用场景贡献度分析</w:t>
      </w:r>
    </w:p>
    <w:p>
      <w:pPr>
        <w:spacing w:before="75" w:after="0"/>
      </w:pPr>
      <w:r>
        <w:rPr/>
        <w:t xml:space="preserve">三、区域市场发展差异特征</w:t>
      </w:r>
    </w:p>
    <w:p>
      <w:pPr>
        <w:spacing w:before="75" w:after="0"/>
      </w:pPr>
      <w:r>
        <w:rPr/>
        <w:t xml:space="preserve">第二节 市场价格与成本结构分析</w:t>
      </w:r>
    </w:p>
    <w:p>
      <w:pPr>
        <w:spacing w:before="75" w:after="0"/>
      </w:pPr>
      <w:r>
        <w:rPr/>
        <w:t xml:space="preserve">一、主要产品价格水平变化</w:t>
      </w:r>
    </w:p>
    <w:p>
      <w:pPr>
        <w:spacing w:before="75" w:after="0"/>
      </w:pPr>
      <w:r>
        <w:rPr/>
        <w:t xml:space="preserve">二、原材料成本波动影响</w:t>
      </w:r>
    </w:p>
    <w:p>
      <w:pPr>
        <w:spacing w:before="75" w:after="0"/>
      </w:pPr>
      <w:r>
        <w:rPr/>
        <w:t xml:space="preserve">三、制造与人工成本构成</w:t>
      </w:r>
    </w:p>
    <w:p>
      <w:pPr>
        <w:spacing w:before="75" w:after="0"/>
      </w:pPr>
      <w:r>
        <w:rPr/>
        <w:t xml:space="preserve">第三节 市场渠道与商业模式分析</w:t>
      </w:r>
    </w:p>
    <w:p>
      <w:pPr>
        <w:spacing w:before="75" w:after="0"/>
      </w:pPr>
      <w:r>
        <w:rPr/>
        <w:t xml:space="preserve">一、项目直销模式发展特征</w:t>
      </w:r>
    </w:p>
    <w:p>
      <w:pPr>
        <w:spacing w:before="75" w:after="0"/>
      </w:pPr>
      <w:r>
        <w:rPr/>
        <w:t xml:space="preserve">二、系统集成商采购模式分析</w:t>
      </w:r>
    </w:p>
    <w:p>
      <w:pPr>
        <w:spacing w:before="75" w:after="0"/>
      </w:pPr>
      <w:r>
        <w:rPr/>
        <w:t xml:space="preserve">三、全生命周期服务模式创新</w:t>
      </w:r>
    </w:p>
    <w:p>
      <w:pPr>
        <w:spacing w:before="75" w:after="0"/>
      </w:pPr>
      <w:r>
        <w:rPr>
          <w:b w:val="1"/>
          <w:bCs w:val="1"/>
        </w:rPr>
        <w:t xml:space="preserve">第八章 中国储能电芯行业竞争格局分析</w:t>
      </w:r>
    </w:p>
    <w:p>
      <w:pPr>
        <w:spacing w:before="75" w:after="0"/>
      </w:pPr>
      <w:r>
        <w:rPr/>
        <w:t xml:space="preserve">第一节 行业整体竞争态势分析</w:t>
      </w:r>
    </w:p>
    <w:p>
      <w:pPr>
        <w:spacing w:before="75" w:after="0"/>
      </w:pPr>
      <w:r>
        <w:rPr/>
        <w:t xml:space="preserve">一、市场集中度与竞争强度</w:t>
      </w:r>
    </w:p>
    <w:p>
      <w:pPr>
        <w:spacing w:before="75" w:after="0"/>
      </w:pPr>
      <w:r>
        <w:rPr/>
        <w:t xml:space="preserve">二、新进入者威胁程度分析</w:t>
      </w:r>
    </w:p>
    <w:p>
      <w:pPr>
        <w:spacing w:before="75" w:after="0"/>
      </w:pPr>
      <w:r>
        <w:rPr/>
        <w:t xml:space="preserve">三、替代技术路线竞争压力</w:t>
      </w:r>
    </w:p>
    <w:p>
      <w:pPr>
        <w:spacing w:before="75" w:after="0"/>
      </w:pPr>
      <w:r>
        <w:rPr/>
        <w:t xml:space="preserve">第二节 企业类型与竞争策略分析</w:t>
      </w:r>
    </w:p>
    <w:p>
      <w:pPr>
        <w:spacing w:before="75" w:after="0"/>
      </w:pPr>
      <w:r>
        <w:rPr/>
        <w:t xml:space="preserve">一、动力电池企业延伸策略</w:t>
      </w:r>
    </w:p>
    <w:p>
      <w:pPr>
        <w:spacing w:before="75" w:after="0"/>
      </w:pPr>
      <w:r>
        <w:rPr/>
        <w:t xml:space="preserve">二、专业储能电芯企业定位</w:t>
      </w:r>
    </w:p>
    <w:p>
      <w:pPr>
        <w:spacing w:before="75" w:after="0"/>
      </w:pPr>
      <w:r>
        <w:rPr/>
        <w:t xml:space="preserve">三、材料企业纵向整合路径</w:t>
      </w:r>
    </w:p>
    <w:p>
      <w:pPr>
        <w:spacing w:before="75" w:after="0"/>
      </w:pPr>
      <w:r>
        <w:rPr/>
        <w:t xml:space="preserve">第三节 区域市场竞争特征分析</w:t>
      </w:r>
    </w:p>
    <w:p>
      <w:pPr>
        <w:spacing w:before="75" w:after="0"/>
      </w:pPr>
      <w:r>
        <w:rPr/>
        <w:t xml:space="preserve">一、华东地区市场竞争特点</w:t>
      </w:r>
    </w:p>
    <w:p>
      <w:pPr>
        <w:spacing w:before="75" w:after="0"/>
      </w:pPr>
      <w:r>
        <w:rPr/>
        <w:t xml:space="preserve">二、华南地区市场竞争特点</w:t>
      </w:r>
    </w:p>
    <w:p>
      <w:pPr>
        <w:spacing w:before="75" w:after="0"/>
      </w:pPr>
      <w:r>
        <w:rPr/>
        <w:t xml:space="preserve">三、华中地区市场竞争特点</w:t>
      </w:r>
    </w:p>
    <w:p>
      <w:pPr>
        <w:spacing w:before="75" w:after="0"/>
      </w:pPr>
      <w:r>
        <w:rPr>
          <w:b w:val="1"/>
          <w:bCs w:val="1"/>
        </w:rPr>
        <w:t xml:space="preserve">第九章 中国储能电芯重点区域市场分析</w:t>
      </w:r>
    </w:p>
    <w:p>
      <w:pPr>
        <w:spacing w:before="75" w:after="0"/>
      </w:pPr>
      <w:r>
        <w:rPr/>
        <w:t xml:space="preserve">第一节 华东地区市场发展分析</w:t>
      </w:r>
    </w:p>
    <w:p>
      <w:pPr>
        <w:spacing w:before="75" w:after="0"/>
      </w:pPr>
      <w:r>
        <w:rPr/>
        <w:t xml:space="preserve">一、区域市场规模与份额分析</w:t>
      </w:r>
    </w:p>
    <w:p>
      <w:pPr>
        <w:spacing w:before="75" w:after="0"/>
      </w:pPr>
      <w:r>
        <w:rPr/>
        <w:t xml:space="preserve">二、区域产业链配套优势分析</w:t>
      </w:r>
    </w:p>
    <w:p>
      <w:pPr>
        <w:spacing w:before="75" w:after="0"/>
      </w:pPr>
      <w:r>
        <w:rPr/>
        <w:t xml:space="preserve">三、区域市场发展趋势预测</w:t>
      </w:r>
    </w:p>
    <w:p>
      <w:pPr>
        <w:spacing w:before="75" w:after="0"/>
      </w:pPr>
      <w:r>
        <w:rPr/>
        <w:t xml:space="preserve">第二节 华南地区市场发展分析</w:t>
      </w:r>
    </w:p>
    <w:p>
      <w:pPr>
        <w:spacing w:before="75" w:after="0"/>
      </w:pPr>
      <w:r>
        <w:rPr/>
        <w:t xml:space="preserve">一、区域市场规模与份额分析</w:t>
      </w:r>
    </w:p>
    <w:p>
      <w:pPr>
        <w:spacing w:before="75" w:after="0"/>
      </w:pPr>
      <w:r>
        <w:rPr/>
        <w:t xml:space="preserve">二、区域出口导向特征分析</w:t>
      </w:r>
    </w:p>
    <w:p>
      <w:pPr>
        <w:spacing w:before="75" w:after="0"/>
      </w:pPr>
      <w:r>
        <w:rPr/>
        <w:t xml:space="preserve">三、区域市场发展趋势预测</w:t>
      </w:r>
    </w:p>
    <w:p>
      <w:pPr>
        <w:spacing w:before="75" w:after="0"/>
      </w:pPr>
      <w:r>
        <w:rPr/>
        <w:t xml:space="preserve">第三节 华中及其他地区市场分析</w:t>
      </w:r>
    </w:p>
    <w:p>
      <w:pPr>
        <w:spacing w:before="75" w:after="0"/>
      </w:pPr>
      <w:r>
        <w:rPr/>
        <w:t xml:space="preserve">一、区域市场规模与潜力分析</w:t>
      </w:r>
    </w:p>
    <w:p>
      <w:pPr>
        <w:spacing w:before="75" w:after="0"/>
      </w:pPr>
      <w:r>
        <w:rPr/>
        <w:t xml:space="preserve">二、区域产业链协同能力分析</w:t>
      </w:r>
    </w:p>
    <w:p>
      <w:pPr>
        <w:spacing w:before="75" w:after="0"/>
      </w:pPr>
      <w:r>
        <w:rPr/>
        <w:t xml:space="preserve">三、区域市场发展趋势预测</w:t>
      </w:r>
    </w:p>
    <w:p>
      <w:pPr>
        <w:spacing w:before="75" w:after="0"/>
      </w:pPr>
      <w:r>
        <w:rPr>
          <w:b w:val="1"/>
          <w:bCs w:val="1"/>
        </w:rPr>
        <w:t xml:space="preserve">第四部分 技术创新与产品升级</w:t>
      </w:r>
    </w:p>
    <w:p>
      <w:pPr>
        <w:spacing w:before="75" w:after="0"/>
      </w:pPr>
      <w:r>
        <w:rPr>
          <w:b w:val="1"/>
          <w:bCs w:val="1"/>
        </w:rPr>
        <w:t xml:space="preserve">第十章 储能电芯核心技术发展现状</w:t>
      </w:r>
    </w:p>
    <w:p>
      <w:pPr>
        <w:spacing w:before="75" w:after="0"/>
      </w:pPr>
      <w:r>
        <w:rPr/>
        <w:t xml:space="preserve">第一节 材料体系技术进展</w:t>
      </w:r>
    </w:p>
    <w:p>
      <w:pPr>
        <w:spacing w:before="75" w:after="0"/>
      </w:pPr>
      <w:r>
        <w:rPr/>
        <w:t xml:space="preserve">一、高循环寿命正极材料开发</w:t>
      </w:r>
    </w:p>
    <w:p>
      <w:pPr>
        <w:spacing w:before="75" w:after="0"/>
      </w:pPr>
      <w:r>
        <w:rPr/>
        <w:t xml:space="preserve">二、低成本负极材料优化路径</w:t>
      </w:r>
    </w:p>
    <w:p>
      <w:pPr>
        <w:spacing w:before="75" w:after="0"/>
      </w:pPr>
      <w:r>
        <w:rPr/>
        <w:t xml:space="preserve">三、高安全性电解液配方改进</w:t>
      </w:r>
    </w:p>
    <w:p>
      <w:pPr>
        <w:spacing w:before="75" w:after="0"/>
      </w:pPr>
      <w:r>
        <w:rPr/>
        <w:t xml:space="preserve">第二节 电芯结构与制造创新</w:t>
      </w:r>
    </w:p>
    <w:p>
      <w:pPr>
        <w:spacing w:before="75" w:after="0"/>
      </w:pPr>
      <w:r>
        <w:rPr/>
        <w:t xml:space="preserve">一、大尺寸电芯设计趋势</w:t>
      </w:r>
    </w:p>
    <w:p>
      <w:pPr>
        <w:spacing w:before="75" w:after="0"/>
      </w:pPr>
      <w:r>
        <w:rPr/>
        <w:t xml:space="preserve">二、标准化模组设计与兼容性提升</w:t>
      </w:r>
    </w:p>
    <w:p>
      <w:pPr>
        <w:spacing w:before="75" w:after="0"/>
      </w:pPr>
      <w:r>
        <w:rPr/>
        <w:t xml:space="preserve">三、智能制造装备应用水平</w:t>
      </w:r>
    </w:p>
    <w:p>
      <w:pPr>
        <w:spacing w:before="75" w:after="0"/>
      </w:pPr>
      <w:r>
        <w:rPr/>
        <w:t xml:space="preserve">第三节 性能测试与评价体系</w:t>
      </w:r>
    </w:p>
    <w:p>
      <w:pPr>
        <w:spacing w:before="75" w:after="0"/>
      </w:pPr>
      <w:r>
        <w:rPr/>
        <w:t xml:space="preserve">一、循环寿命加速测试方法</w:t>
      </w:r>
    </w:p>
    <w:p>
      <w:pPr>
        <w:spacing w:before="75" w:after="0"/>
      </w:pPr>
      <w:r>
        <w:rPr/>
        <w:t xml:space="preserve">二、热失控安全测试标准完善</w:t>
      </w:r>
    </w:p>
    <w:p>
      <w:pPr>
        <w:spacing w:before="75" w:after="0"/>
      </w:pPr>
      <w:r>
        <w:rPr/>
        <w:t xml:space="preserve">三、第三方检测认证体系建设</w:t>
      </w:r>
    </w:p>
    <w:p>
      <w:pPr>
        <w:spacing w:before="75" w:after="0"/>
      </w:pPr>
      <w:r>
        <w:rPr>
          <w:b w:val="1"/>
          <w:bCs w:val="1"/>
        </w:rPr>
        <w:t xml:space="preserve">第十一章 2026-2031年储能电芯技术发展趋势预测</w:t>
      </w:r>
    </w:p>
    <w:p>
      <w:pPr>
        <w:spacing w:before="75" w:after="0"/>
      </w:pPr>
      <w:r>
        <w:rPr/>
        <w:t xml:space="preserve">第一节 材料技术发展方向预测</w:t>
      </w:r>
    </w:p>
    <w:p>
      <w:pPr>
        <w:spacing w:before="75" w:after="0"/>
      </w:pPr>
      <w:r>
        <w:rPr/>
        <w:t xml:space="preserve">一、磷酸铁锂性能极限突破趋势</w:t>
      </w:r>
    </w:p>
    <w:p>
      <w:pPr>
        <w:spacing w:before="75" w:after="0"/>
      </w:pPr>
      <w:r>
        <w:rPr/>
        <w:t xml:space="preserve">二、钠离子电芯产业化进程预测</w:t>
      </w:r>
    </w:p>
    <w:p>
      <w:pPr>
        <w:spacing w:before="75" w:after="0"/>
      </w:pPr>
      <w:r>
        <w:rPr/>
        <w:t xml:space="preserve">三、固态储能电芯技术路线前景</w:t>
      </w:r>
    </w:p>
    <w:p>
      <w:pPr>
        <w:spacing w:before="75" w:after="0"/>
      </w:pPr>
      <w:r>
        <w:rPr/>
        <w:t xml:space="preserve">第二节 制造工艺升级路径预测</w:t>
      </w:r>
    </w:p>
    <w:p>
      <w:pPr>
        <w:spacing w:before="75" w:after="0"/>
      </w:pPr>
      <w:r>
        <w:rPr/>
        <w:t xml:space="preserve">一、超高速生产线普及趋势</w:t>
      </w:r>
    </w:p>
    <w:p>
      <w:pPr>
        <w:spacing w:before="75" w:after="0"/>
      </w:pPr>
      <w:r>
        <w:rPr/>
        <w:t xml:space="preserve">二、数字孪生技术应用前景</w:t>
      </w:r>
    </w:p>
    <w:p>
      <w:pPr>
        <w:spacing w:before="75" w:after="0"/>
      </w:pPr>
      <w:r>
        <w:rPr/>
        <w:t xml:space="preserve">三、绿色低碳制造工艺推广</w:t>
      </w:r>
    </w:p>
    <w:p>
      <w:pPr>
        <w:spacing w:before="75" w:after="0"/>
      </w:pPr>
      <w:r>
        <w:rPr/>
        <w:t xml:space="preserve">第三节 系统适配与集成技术预测</w:t>
      </w:r>
    </w:p>
    <w:p>
      <w:pPr>
        <w:spacing w:before="75" w:after="0"/>
      </w:pPr>
      <w:r>
        <w:rPr/>
        <w:t xml:space="preserve">一、电芯与bms协同优化趋势</w:t>
      </w:r>
    </w:p>
    <w:p>
      <w:pPr>
        <w:spacing w:before="75" w:after="0"/>
      </w:pPr>
      <w:r>
        <w:rPr/>
        <w:t xml:space="preserve">二、标准化接口设计发展方向</w:t>
      </w:r>
    </w:p>
    <w:p>
      <w:pPr>
        <w:spacing w:before="75" w:after="0"/>
      </w:pPr>
      <w:r>
        <w:rPr/>
        <w:t xml:space="preserve">三、梯次利用与回收技术体系</w:t>
      </w:r>
    </w:p>
    <w:p>
      <w:pPr>
        <w:spacing w:before="75" w:after="0"/>
      </w:pPr>
      <w:r>
        <w:rPr>
          <w:b w:val="1"/>
          <w:bCs w:val="1"/>
        </w:rPr>
        <w:t xml:space="preserve">第五部分 “十五五”发展前景与市场预测</w:t>
      </w:r>
    </w:p>
    <w:p>
      <w:pPr>
        <w:spacing w:before="75" w:after="0"/>
      </w:pPr>
      <w:r>
        <w:rPr>
          <w:b w:val="1"/>
          <w:bCs w:val="1"/>
        </w:rPr>
        <w:t xml:space="preserve">第十二章 2026-2031年储能电芯市场发展环境分析</w:t>
      </w:r>
    </w:p>
    <w:p>
      <w:pPr>
        <w:spacing w:before="75" w:after="0"/>
      </w:pPr>
      <w:r>
        <w:rPr/>
        <w:t xml:space="preserve">第一节 宏观经济与能源转型环境</w:t>
      </w:r>
    </w:p>
    <w:p>
      <w:pPr>
        <w:spacing w:before="75" w:after="0"/>
      </w:pPr>
      <w:r>
        <w:rPr/>
        <w:t xml:space="preserve">一、新型电力系统建设需求</w:t>
      </w:r>
    </w:p>
    <w:p>
      <w:pPr>
        <w:spacing w:before="75" w:after="0"/>
      </w:pPr>
      <w:r>
        <w:rPr/>
        <w:t xml:space="preserve">二、可再生能源渗透率提升</w:t>
      </w:r>
    </w:p>
    <w:p>
      <w:pPr>
        <w:spacing w:before="75" w:after="0"/>
      </w:pPr>
      <w:r>
        <w:rPr/>
        <w:t xml:space="preserve">三、制造业高质量发展要求</w:t>
      </w:r>
    </w:p>
    <w:p>
      <w:pPr>
        <w:spacing w:before="75" w:after="0"/>
      </w:pPr>
      <w:r>
        <w:rPr/>
        <w:t xml:space="preserve">第二节 应用需求与市场变化趋势</w:t>
      </w:r>
    </w:p>
    <w:p>
      <w:pPr>
        <w:spacing w:before="75" w:after="0"/>
      </w:pPr>
      <w:r>
        <w:rPr/>
        <w:t xml:space="preserve">一、大型储能项目规模化部署</w:t>
      </w:r>
    </w:p>
    <w:p>
      <w:pPr>
        <w:spacing w:before="75" w:after="0"/>
      </w:pPr>
      <w:r>
        <w:rPr/>
        <w:t xml:space="preserve">二、分布式储能需求快速增长</w:t>
      </w:r>
    </w:p>
    <w:p>
      <w:pPr>
        <w:spacing w:before="75" w:after="0"/>
      </w:pPr>
      <w:r>
        <w:rPr/>
        <w:t xml:space="preserve">三、海外新兴市场机会释放</w:t>
      </w:r>
    </w:p>
    <w:p>
      <w:pPr>
        <w:spacing w:before="75" w:after="0"/>
      </w:pPr>
      <w:r>
        <w:rPr/>
        <w:t xml:space="preserve">第三节 技术融合与产业竞争环境</w:t>
      </w:r>
    </w:p>
    <w:p>
      <w:pPr>
        <w:spacing w:before="75" w:after="0"/>
      </w:pPr>
      <w:r>
        <w:rPr/>
        <w:t xml:space="preserve">一、不同电化学体系竞争格局</w:t>
      </w:r>
    </w:p>
    <w:p>
      <w:pPr>
        <w:spacing w:before="75" w:after="0"/>
      </w:pPr>
      <w:r>
        <w:rPr/>
        <w:t xml:space="preserve">二、跨界企业进入带来的挑战</w:t>
      </w:r>
    </w:p>
    <w:p>
      <w:pPr>
        <w:spacing w:before="75" w:after="0"/>
      </w:pPr>
      <w:r>
        <w:rPr/>
        <w:t xml:space="preserve">三、产业链协同创新需求增强</w:t>
      </w:r>
    </w:p>
    <w:p>
      <w:pPr>
        <w:spacing w:before="75" w:after="0"/>
      </w:pPr>
      <w:r>
        <w:rPr>
          <w:b w:val="1"/>
          <w:bCs w:val="1"/>
        </w:rPr>
        <w:t xml:space="preserve">第十三章 2026-2031年储能电芯市场发展预测</w:t>
      </w:r>
    </w:p>
    <w:p>
      <w:pPr>
        <w:spacing w:before="75" w:after="0"/>
      </w:pPr>
      <w:r>
        <w:rPr/>
        <w:t xml:space="preserve">第一节 整体市场规模与增长预测</w:t>
      </w:r>
    </w:p>
    <w:p>
      <w:pPr>
        <w:spacing w:before="75" w:after="0"/>
      </w:pPr>
      <w:r>
        <w:rPr/>
        <w:t xml:space="preserve">一、市场规模总量预测</w:t>
      </w:r>
    </w:p>
    <w:p>
      <w:pPr>
        <w:spacing w:before="75" w:after="0"/>
      </w:pPr>
      <w:r>
        <w:rPr/>
        <w:t xml:space="preserve">二、市场年均复合增长率预测</w:t>
      </w:r>
    </w:p>
    <w:p>
      <w:pPr>
        <w:spacing w:before="75" w:after="0"/>
      </w:pPr>
      <w:r>
        <w:rPr/>
        <w:t xml:space="preserve">三、市场发展阶段判断</w:t>
      </w:r>
    </w:p>
    <w:p>
      <w:pPr>
        <w:spacing w:before="75" w:after="0"/>
      </w:pPr>
      <w:r>
        <w:rPr/>
        <w:t xml:space="preserve">第二节 细分应用场景发展预测</w:t>
      </w:r>
    </w:p>
    <w:p>
      <w:pPr>
        <w:spacing w:before="75" w:after="0"/>
      </w:pPr>
      <w:r>
        <w:rPr/>
        <w:t xml:space="preserve">一、电力系统储能市场规模预测</w:t>
      </w:r>
    </w:p>
    <w:p>
      <w:pPr>
        <w:spacing w:before="75" w:after="0"/>
      </w:pPr>
      <w:r>
        <w:rPr/>
        <w:t xml:space="preserve">二、通信与数据中心市场规模预测</w:t>
      </w:r>
    </w:p>
    <w:p>
      <w:pPr>
        <w:spacing w:before="75" w:after="0"/>
      </w:pPr>
      <w:r>
        <w:rPr/>
        <w:t xml:space="preserve">三、新兴应用领域市场规模预测</w:t>
      </w:r>
    </w:p>
    <w:p>
      <w:pPr>
        <w:spacing w:before="75" w:after="0"/>
      </w:pPr>
      <w:r>
        <w:rPr/>
        <w:t xml:space="preserve">第三节 区域市场发展预测</w:t>
      </w:r>
    </w:p>
    <w:p>
      <w:pPr>
        <w:spacing w:before="75" w:after="0"/>
      </w:pPr>
      <w:r>
        <w:rPr/>
        <w:t xml:space="preserve">一、重点区域市场规模预测</w:t>
      </w:r>
    </w:p>
    <w:p>
      <w:pPr>
        <w:spacing w:before="75" w:after="0"/>
      </w:pPr>
      <w:r>
        <w:rPr/>
        <w:t xml:space="preserve">二、区域市场结构变化预测</w:t>
      </w:r>
    </w:p>
    <w:p>
      <w:pPr>
        <w:spacing w:before="75" w:after="0"/>
      </w:pPr>
      <w:r>
        <w:rPr/>
        <w:t xml:space="preserve">三、区域竞争格局演变预测</w:t>
      </w:r>
    </w:p>
    <w:p>
      <w:pPr>
        <w:spacing w:before="75" w:after="0"/>
      </w:pPr>
      <w:r>
        <w:rPr>
          <w:b w:val="1"/>
          <w:bCs w:val="1"/>
        </w:rPr>
        <w:t xml:space="preserve">第十四章 2026-2031年储能电芯产业链发展趋势</w:t>
      </w:r>
    </w:p>
    <w:p>
      <w:pPr>
        <w:spacing w:before="75" w:after="0"/>
      </w:pPr>
      <w:r>
        <w:rPr/>
        <w:t xml:space="preserve">第一节 产业链结构优化趋势</w:t>
      </w:r>
    </w:p>
    <w:p>
      <w:pPr>
        <w:spacing w:before="75" w:after="0"/>
      </w:pPr>
      <w:r>
        <w:rPr/>
        <w:t xml:space="preserve">一、上游材料垂直整合加速</w:t>
      </w:r>
    </w:p>
    <w:p>
      <w:pPr>
        <w:spacing w:before="75" w:after="0"/>
      </w:pPr>
      <w:r>
        <w:rPr/>
        <w:t xml:space="preserve">二、中游制造集中度持续提升</w:t>
      </w:r>
    </w:p>
    <w:p>
      <w:pPr>
        <w:spacing w:before="75" w:after="0"/>
      </w:pPr>
      <w:r>
        <w:rPr/>
        <w:t xml:space="preserve">三、下游应用多元化拓展</w:t>
      </w:r>
    </w:p>
    <w:p>
      <w:pPr>
        <w:spacing w:before="75" w:after="0"/>
      </w:pPr>
      <w:r>
        <w:rPr/>
        <w:t xml:space="preserve">第二节 上游环节发展趋势预测</w:t>
      </w:r>
    </w:p>
    <w:p>
      <w:pPr>
        <w:spacing w:before="75" w:after="0"/>
      </w:pPr>
      <w:r>
        <w:rPr/>
        <w:t xml:space="preserve">一、正极材料成本下降路径</w:t>
      </w:r>
    </w:p>
    <w:p>
      <w:pPr>
        <w:spacing w:before="75" w:after="0"/>
      </w:pPr>
      <w:r>
        <w:rPr/>
        <w:t xml:space="preserve">二、负极材料技术路线收敛</w:t>
      </w:r>
    </w:p>
    <w:p>
      <w:pPr>
        <w:spacing w:before="75" w:after="0"/>
      </w:pPr>
      <w:r>
        <w:rPr/>
        <w:t xml:space="preserve">三、电解液添加剂功能升级</w:t>
      </w:r>
    </w:p>
    <w:p>
      <w:pPr>
        <w:spacing w:before="75" w:after="0"/>
      </w:pPr>
      <w:r>
        <w:rPr/>
        <w:t xml:space="preserve">第三节 中下游环节发展趋势预测</w:t>
      </w:r>
    </w:p>
    <w:p>
      <w:pPr>
        <w:spacing w:before="75" w:after="0"/>
      </w:pPr>
      <w:r>
        <w:rPr/>
        <w:t xml:space="preserve">一、电芯制造规模效应显现</w:t>
      </w:r>
    </w:p>
    <w:p>
      <w:pPr>
        <w:spacing w:before="75" w:after="0"/>
      </w:pPr>
      <w:r>
        <w:rPr/>
        <w:t xml:space="preserve">二、系统集成专业化程度提高</w:t>
      </w:r>
    </w:p>
    <w:p>
      <w:pPr>
        <w:spacing w:before="75" w:after="0"/>
      </w:pPr>
      <w:r>
        <w:rPr/>
        <w:t xml:space="preserve">三、回收利用体系逐步完善</w:t>
      </w:r>
    </w:p>
    <w:p>
      <w:pPr>
        <w:spacing w:before="75" w:after="0"/>
      </w:pPr>
      <w:r>
        <w:rPr>
          <w:b w:val="1"/>
          <w:bCs w:val="1"/>
        </w:rPr>
        <w:t xml:space="preserve">第六部分 投资价值与战略建议</w:t>
      </w:r>
    </w:p>
    <w:p>
      <w:pPr>
        <w:spacing w:before="75" w:after="0"/>
      </w:pPr>
      <w:r>
        <w:rPr>
          <w:b w:val="1"/>
          <w:bCs w:val="1"/>
        </w:rPr>
        <w:t xml:space="preserve">第十五章 储能电芯行业投资特性与风险分析</w:t>
      </w:r>
    </w:p>
    <w:p>
      <w:pPr>
        <w:spacing w:before="75" w:after="0"/>
      </w:pPr>
      <w:r>
        <w:rPr/>
        <w:t xml:space="preserve">第一节 行业投资特性深度剖析</w:t>
      </w:r>
    </w:p>
    <w:p>
      <w:pPr>
        <w:spacing w:before="75" w:after="0"/>
      </w:pPr>
      <w:r>
        <w:rPr/>
        <w:t xml:space="preserve">一、行业投资周期与回报特征</w:t>
      </w:r>
    </w:p>
    <w:p>
      <w:pPr>
        <w:spacing w:before="75" w:after="0"/>
      </w:pPr>
      <w:r>
        <w:rPr/>
        <w:t xml:space="preserve">二、行业进入壁垒与技术门槛</w:t>
      </w:r>
    </w:p>
    <w:p>
      <w:pPr>
        <w:spacing w:before="75" w:after="0"/>
      </w:pPr>
      <w:r>
        <w:rPr/>
        <w:t xml:space="preserve">三、行业盈利模式与现金流特征</w:t>
      </w:r>
    </w:p>
    <w:p>
      <w:pPr>
        <w:spacing w:before="75" w:after="0"/>
      </w:pPr>
      <w:r>
        <w:rPr/>
        <w:t xml:space="preserve">第二节 2026-2031年投资机会识别</w:t>
      </w:r>
    </w:p>
    <w:p>
      <w:pPr>
        <w:spacing w:before="75" w:after="0"/>
      </w:pPr>
      <w:r>
        <w:rPr/>
        <w:t xml:space="preserve">一、高循环寿命电芯投资机会</w:t>
      </w:r>
    </w:p>
    <w:p>
      <w:pPr>
        <w:spacing w:before="75" w:after="0"/>
      </w:pPr>
      <w:r>
        <w:rPr/>
        <w:t xml:space="preserve">二、先进制造装备投资机会</w:t>
      </w:r>
    </w:p>
    <w:p>
      <w:pPr>
        <w:spacing w:before="75" w:after="0"/>
      </w:pPr>
      <w:r>
        <w:rPr/>
        <w:t xml:space="preserve">三、海外市场拓展投资机会</w:t>
      </w:r>
    </w:p>
    <w:p>
      <w:pPr>
        <w:spacing w:before="75" w:after="0"/>
      </w:pPr>
      <w:r>
        <w:rPr/>
        <w:t xml:space="preserve">第三节 2026-2031年投资风险预警</w:t>
      </w:r>
    </w:p>
    <w:p>
      <w:pPr>
        <w:spacing w:before="75" w:after="0"/>
      </w:pPr>
      <w:r>
        <w:rPr/>
        <w:t xml:space="preserve">一、技术路线迭代风险及防范</w:t>
      </w:r>
    </w:p>
    <w:p>
      <w:pPr>
        <w:spacing w:before="75" w:after="0"/>
      </w:pPr>
      <w:r>
        <w:rPr/>
        <w:t xml:space="preserve">二、原材料价格波动风险</w:t>
      </w:r>
    </w:p>
    <w:p>
      <w:pPr>
        <w:spacing w:before="75" w:after="0"/>
      </w:pPr>
      <w:r>
        <w:rPr/>
        <w:t xml:space="preserve">三、产能过剩与价格战风险</w:t>
      </w:r>
    </w:p>
    <w:p>
      <w:pPr>
        <w:spacing w:before="75" w:after="0"/>
      </w:pPr>
      <w:r>
        <w:rPr>
          <w:b w:val="1"/>
          <w:bCs w:val="1"/>
        </w:rPr>
        <w:t xml:space="preserve">第十六章 储能电芯行业发展战略与路径建议</w:t>
      </w:r>
    </w:p>
    <w:p>
      <w:pPr>
        <w:spacing w:before="75" w:after="0"/>
      </w:pPr>
      <w:r>
        <w:rPr/>
        <w:t xml:space="preserve">第一节 企业发展战略建议</w:t>
      </w:r>
    </w:p>
    <w:p>
      <w:pPr>
        <w:spacing w:before="75" w:after="0"/>
      </w:pPr>
      <w:r>
        <w:rPr/>
        <w:t xml:space="preserve">一、技术领先与成本控制并重</w:t>
      </w:r>
    </w:p>
    <w:p>
      <w:pPr>
        <w:spacing w:before="75" w:after="0"/>
      </w:pPr>
      <w:r>
        <w:rPr/>
        <w:t xml:space="preserve">二、差异化产品定位策略</w:t>
      </w:r>
    </w:p>
    <w:p>
      <w:pPr>
        <w:spacing w:before="75" w:after="0"/>
      </w:pPr>
      <w:r>
        <w:rPr/>
        <w:t xml:space="preserve">三、国际化市场拓展路径</w:t>
      </w:r>
    </w:p>
    <w:p>
      <w:pPr>
        <w:spacing w:before="75" w:after="0"/>
      </w:pPr>
      <w:r>
        <w:rPr/>
        <w:t xml:space="preserve">第二节 产业链协同发展建议</w:t>
      </w:r>
    </w:p>
    <w:p>
      <w:pPr>
        <w:spacing w:before="75" w:after="0"/>
      </w:pPr>
      <w:r>
        <w:rPr/>
        <w:t xml:space="preserve">一、加强上下游技术协同创新</w:t>
      </w:r>
    </w:p>
    <w:p>
      <w:pPr>
        <w:spacing w:before="75" w:after="0"/>
      </w:pPr>
      <w:r>
        <w:rPr/>
        <w:t xml:space="preserve">二、推动产业集群生态建设</w:t>
      </w:r>
    </w:p>
    <w:p>
      <w:pPr>
        <w:spacing w:before="75" w:after="0"/>
      </w:pPr>
      <w:r>
        <w:rPr/>
        <w:t xml:space="preserve">三、构建统一标准认证体系</w:t>
      </w:r>
    </w:p>
    <w:p>
      <w:pPr>
        <w:spacing w:before="75" w:after="0"/>
      </w:pPr>
      <w:r>
        <w:rPr/>
        <w:t xml:space="preserve">第三节 产业支撑体系优化建议</w:t>
      </w:r>
    </w:p>
    <w:p>
      <w:pPr>
        <w:spacing w:before="75" w:after="0"/>
      </w:pPr>
      <w:r>
        <w:rPr/>
        <w:t xml:space="preserve">一、完善检测评价与认证体系</w:t>
      </w:r>
    </w:p>
    <w:p>
      <w:pPr>
        <w:spacing w:before="75" w:after="0"/>
      </w:pPr>
      <w:r>
        <w:rPr/>
        <w:t xml:space="preserve">二、加强高端技术人才培养</w:t>
      </w:r>
    </w:p>
    <w:p>
      <w:pPr>
        <w:spacing w:before="75" w:after="0"/>
      </w:pPr>
      <w:r>
        <w:rPr/>
        <w:t xml:space="preserve">三、营造公平有序竞争环境</w:t>
      </w:r>
    </w:p>
    <w:p>
      <w:pPr>
        <w:spacing w:before="75" w:after="0"/>
      </w:pPr>
      <w:r>
        <w:rPr>
          <w:b w:val="1"/>
          <w:bCs w:val="1"/>
        </w:rPr>
        <w:t xml:space="preserve">图表目录</w:t>
      </w:r>
    </w:p>
    <w:p>
      <w:pPr>
        <w:spacing w:before="75" w:after="0"/>
      </w:pPr>
      <w:r>
        <w:rPr/>
        <w:t xml:space="preserve">图表：2023-2025年全球储能电芯行业市场规模分析</w:t>
      </w:r>
    </w:p>
    <w:p>
      <w:pPr>
        <w:spacing w:before="75" w:after="0"/>
      </w:pPr>
      <w:r>
        <w:rPr/>
        <w:t xml:space="preserve">图表：2023-2025年全球储能电芯市场区域分布结构</w:t>
      </w:r>
    </w:p>
    <w:p>
      <w:pPr>
        <w:spacing w:before="75" w:after="0"/>
      </w:pPr>
      <w:r>
        <w:rPr/>
        <w:t xml:space="preserve">图表：2023-2025年北美地区储能电芯市场发展特征</w:t>
      </w:r>
    </w:p>
    <w:p>
      <w:pPr>
        <w:spacing w:before="75" w:after="0"/>
      </w:pPr>
      <w:r>
        <w:rPr/>
        <w:t xml:space="preserve">图表：2023-2025年欧洲地区储能电芯市场发展特征</w:t>
      </w:r>
    </w:p>
    <w:p>
      <w:pPr>
        <w:spacing w:before="75" w:after="0"/>
      </w:pPr>
      <w:r>
        <w:rPr/>
        <w:t xml:space="preserve">图表：2023-2025年亚太地区储能电芯市场发展特征</w:t>
      </w:r>
    </w:p>
    <w:p>
      <w:pPr>
        <w:spacing w:before="75" w:after="0"/>
      </w:pPr>
      <w:r>
        <w:rPr/>
        <w:t xml:space="preserve">图表：2023-2025年国际领先储能电芯企业市场份额</w:t>
      </w:r>
    </w:p>
    <w:p>
      <w:pPr>
        <w:spacing w:before="75" w:after="0"/>
      </w:pPr>
      <w:r>
        <w:rPr/>
        <w:t xml:space="preserve">图表：2023-2025年中国储能电芯行业市场规模分析</w:t>
      </w:r>
    </w:p>
    <w:p>
      <w:pPr>
        <w:spacing w:before="75" w:after="0"/>
      </w:pPr>
      <w:r>
        <w:rPr/>
        <w:t xml:space="preserve">图表：2023-2025年中国储能电芯行业产量变化趋势</w:t>
      </w:r>
    </w:p>
    <w:p>
      <w:pPr>
        <w:spacing w:before="75" w:after="0"/>
      </w:pPr>
      <w:r>
        <w:rPr/>
        <w:t xml:space="preserve">图表：2023-2025年中国储能电芯行业供需平衡分析</w:t>
      </w:r>
    </w:p>
    <w:p>
      <w:pPr>
        <w:spacing w:before="75" w:after="0"/>
      </w:pPr>
      <w:r>
        <w:rPr/>
        <w:t xml:space="preserve">图表：2023-2025年中国储能电芯技术路线市场占比</w:t>
      </w:r>
    </w:p>
    <w:p>
      <w:pPr>
        <w:spacing w:before="75" w:after="0"/>
      </w:pPr>
      <w:r>
        <w:rPr/>
        <w:t xml:space="preserve">图表：2023-2025年中国储能电芯市场价格水平分析</w:t>
      </w:r>
    </w:p>
    <w:p>
      <w:pPr>
        <w:spacing w:before="75" w:after="0"/>
      </w:pPr>
      <w:r>
        <w:rPr/>
        <w:t xml:space="preserve">图表：2023-2025年中国储能电芯行业成本构成分析</w:t>
      </w:r>
    </w:p>
    <w:p>
      <w:pPr>
        <w:spacing w:before="75" w:after="0"/>
      </w:pPr>
      <w:r>
        <w:rPr/>
        <w:t xml:space="preserve">图表：2023-2025年中国储能电芯项目直销模式占比</w:t>
      </w:r>
    </w:p>
    <w:p>
      <w:pPr>
        <w:spacing w:before="75" w:after="0"/>
      </w:pPr>
      <w:r>
        <w:rPr/>
        <w:t xml:space="preserve">图表：2023-2025年中国储能电芯行业市场集中度</w:t>
      </w:r>
    </w:p>
    <w:p>
      <w:pPr>
        <w:spacing w:before="75" w:after="0"/>
      </w:pPr>
      <w:r>
        <w:rPr/>
        <w:t xml:space="preserve">图表：2023-2025年华东地区储能电芯市场规模分析</w:t>
      </w:r>
    </w:p>
    <w:p>
      <w:pPr>
        <w:spacing w:before="75" w:after="0"/>
      </w:pPr>
      <w:r>
        <w:rPr/>
        <w:t xml:space="preserve">图表：2023-2025年华南地区储能电芯市场规模分析</w:t>
      </w:r>
    </w:p>
    <w:p>
      <w:pPr>
        <w:spacing w:before="75" w:after="0"/>
      </w:pPr>
      <w:r>
        <w:rPr/>
        <w:t xml:space="preserve">图表：2023-2025年华中地区储能电芯市场规模分析</w:t>
      </w:r>
    </w:p>
    <w:p>
      <w:pPr>
        <w:spacing w:before="75" w:after="0"/>
      </w:pPr>
      <w:r>
        <w:rPr/>
        <w:t xml:space="preserve">图表：2023-2025年磷酸铁锂正极材料供需分析</w:t>
      </w:r>
    </w:p>
    <w:p>
      <w:pPr>
        <w:spacing w:before="75" w:after="0"/>
      </w:pPr>
      <w:r>
        <w:rPr/>
        <w:t xml:space="preserve">图表：2023-2025年三元材料储能应用占比分析</w:t>
      </w:r>
    </w:p>
    <w:p>
      <w:pPr>
        <w:spacing w:before="75" w:after="0"/>
      </w:pPr>
      <w:r>
        <w:rPr/>
        <w:t xml:space="preserve">图表：2023-2025年人造石墨负极材料供需分析</w:t>
      </w:r>
    </w:p>
    <w:p>
      <w:pPr>
        <w:spacing w:before="75" w:after="0"/>
      </w:pPr>
      <w:r>
        <w:rPr/>
        <w:t xml:space="preserve">图表：2023-2025年天然石墨负极材料供需分析</w:t>
      </w:r>
    </w:p>
    <w:p>
      <w:pPr>
        <w:spacing w:before="75" w:after="0"/>
      </w:pPr>
      <w:r>
        <w:rPr/>
        <w:t xml:space="preserve">图表：2023-2025年电解液添加剂市场供需分析</w:t>
      </w:r>
    </w:p>
    <w:p>
      <w:pPr>
        <w:spacing w:before="75" w:after="0"/>
      </w:pPr>
      <w:r>
        <w:rPr/>
        <w:t xml:space="preserve">图表：2023-2025年高性能隔膜材料供需分析</w:t>
      </w:r>
    </w:p>
    <w:p>
      <w:pPr>
        <w:spacing w:before="75" w:after="0"/>
      </w:pPr>
      <w:r>
        <w:rPr/>
        <w:t xml:space="preserve">图表：2023-2025年储能电芯涂布工艺精度水平</w:t>
      </w:r>
    </w:p>
    <w:p>
      <w:pPr>
        <w:spacing w:before="75" w:after="0"/>
      </w:pPr>
      <w:r>
        <w:rPr/>
        <w:t xml:space="preserve">图表：2023-2025年储能电芯循环寿命测试结果</w:t>
      </w:r>
    </w:p>
    <w:p>
      <w:pPr>
        <w:spacing w:before="75" w:after="0"/>
      </w:pPr>
      <w:r>
        <w:rPr/>
        <w:t xml:space="preserve">图表：2023-2025年储能电芯安全认证普及率</w:t>
      </w:r>
    </w:p>
    <w:p>
      <w:pPr>
        <w:spacing w:before="75" w:after="0"/>
      </w:pPr>
      <w:r>
        <w:rPr/>
        <w:t xml:space="preserve">图表：2023-2025年长三角储能电芯产业集群规模</w:t>
      </w:r>
    </w:p>
    <w:p>
      <w:pPr>
        <w:spacing w:before="75" w:after="0"/>
      </w:pPr>
      <w:r>
        <w:rPr/>
        <w:t xml:space="preserve">图表：2023-2025年珠三角储能电芯产业集群规模</w:t>
      </w:r>
    </w:p>
    <w:p>
      <w:pPr>
        <w:spacing w:before="75" w:after="0"/>
      </w:pPr>
      <w:r>
        <w:rPr/>
        <w:t xml:space="preserve">图表：2023-2025年华中地区储能电芯产业集群规模</w:t>
      </w:r>
    </w:p>
    <w:p>
      <w:pPr>
        <w:spacing w:before="75" w:after="0"/>
      </w:pPr>
      <w:r>
        <w:rPr/>
        <w:t xml:space="preserve">图表：2023-2025年电网侧储能电芯需求规模分析</w:t>
      </w:r>
    </w:p>
    <w:p>
      <w:pPr>
        <w:spacing w:before="75" w:after="0"/>
      </w:pPr>
      <w:r>
        <w:rPr/>
        <w:t xml:space="preserve">图表：2023-2025年电源侧储能电芯需求规模分析</w:t>
      </w:r>
    </w:p>
    <w:p>
      <w:pPr>
        <w:spacing w:before="75" w:after="0"/>
      </w:pPr>
      <w:r>
        <w:rPr/>
        <w:t xml:space="preserve">图表：2023-2025年用户侧储能电芯需求规模分析</w:t>
      </w:r>
    </w:p>
    <w:p>
      <w:pPr>
        <w:spacing w:before="75" w:after="0"/>
      </w:pPr>
      <w:r>
        <w:rPr/>
        <w:t xml:space="preserve">图表：2023-2025年5g基站储能电芯应用规模</w:t>
      </w:r>
    </w:p>
    <w:p>
      <w:pPr>
        <w:spacing w:before="75" w:after="0"/>
      </w:pPr>
      <w:r>
        <w:rPr/>
        <w:t xml:space="preserve">图表：2023-2025年数据中心储能电芯应用规模</w:t>
      </w:r>
    </w:p>
    <w:p>
      <w:pPr>
        <w:spacing w:before="75" w:after="0"/>
      </w:pPr>
      <w:r>
        <w:rPr/>
        <w:t xml:space="preserve">图表：2023-2025年便携式储能电芯市场规模</w:t>
      </w:r>
    </w:p>
    <w:p>
      <w:pPr>
        <w:spacing w:before="75" w:after="0"/>
      </w:pPr>
      <w:r>
        <w:rPr/>
        <w:t xml:space="preserve">图表：2023-2025年储能电芯能量密度水平分析</w:t>
      </w:r>
    </w:p>
    <w:p>
      <w:pPr>
        <w:spacing w:before="75" w:after="0"/>
      </w:pPr>
      <w:r>
        <w:rPr/>
        <w:t xml:space="preserve">图表：2023-2025年储能电芯热滥用安全测试通过率</w:t>
      </w:r>
    </w:p>
    <w:p>
      <w:pPr>
        <w:spacing w:before="75" w:after="0"/>
      </w:pPr>
      <w:r>
        <w:rPr/>
        <w:t xml:space="preserve">图表：2023-2025年大尺寸电芯市场渗透率变化</w:t>
      </w:r>
    </w:p>
    <w:p>
      <w:pPr>
        <w:spacing w:before="75" w:after="0"/>
      </w:pPr>
      <w:r>
        <w:rPr/>
        <w:t xml:space="preserve">图表：2023-2025年储能电芯制造自动化率分析</w:t>
      </w:r>
    </w:p>
    <w:p>
      <w:pPr>
        <w:spacing w:before="75" w:after="0"/>
      </w:pPr>
      <w:r>
        <w:rPr/>
        <w:t xml:space="preserve">图表：2023-2025年储能电芯专利申请数量分析</w:t>
      </w:r>
    </w:p>
    <w:p>
      <w:pPr>
        <w:spacing w:before="75" w:after="0"/>
      </w:pPr>
      <w:r>
        <w:rPr/>
        <w:t xml:space="preserve">图表：2023-2025年储能电芯良品率水平分析</w:t>
      </w:r>
    </w:p>
    <w:p>
      <w:pPr>
        <w:spacing w:before="75" w:after="0"/>
      </w:pPr>
      <w:r>
        <w:rPr/>
        <w:t xml:space="preserve">图表：2026-2031年储能电芯回收利用规模预测</w:t>
      </w:r>
    </w:p>
    <w:p>
      <w:pPr>
        <w:spacing w:before="75" w:after="0"/>
      </w:pPr>
      <w:r>
        <w:rPr/>
        <w:t xml:space="preserve">图表：2026-2031年全球储能电芯市场规模预测</w:t>
      </w:r>
    </w:p>
    <w:p>
      <w:pPr>
        <w:spacing w:before="75" w:after="0"/>
      </w:pPr>
      <w:r>
        <w:rPr/>
        <w:t xml:space="preserve">图表：2026-2031年中国储能电芯市场规模预测</w:t>
      </w:r>
    </w:p>
    <w:p>
      <w:pPr>
        <w:spacing w:before="75" w:after="0"/>
      </w:pPr>
      <w:r>
        <w:rPr/>
        <w:t xml:space="preserve">图表：2026-2031年中国储能电芯市场增长率预测</w:t>
      </w:r>
    </w:p>
    <w:p>
      <w:pPr>
        <w:spacing w:before="75" w:after="0"/>
      </w:pPr>
      <w:r>
        <w:rPr/>
        <w:t xml:space="preserve">图表：2026-2031年电力系统储能电芯市场规模预测</w:t>
      </w:r>
    </w:p>
    <w:p>
      <w:pPr>
        <w:spacing w:before="75" w:after="0"/>
      </w:pPr>
      <w:r>
        <w:rPr/>
        <w:t xml:space="preserve">图表：2026-2031年通信与数据中心电芯市场规模预测</w:t>
      </w:r>
    </w:p>
    <w:p>
      <w:pPr>
        <w:spacing w:before="75" w:after="0"/>
      </w:pPr>
      <w:r>
        <w:rPr/>
        <w:t xml:space="preserve">图表：2026-2031年新兴应用领域电芯市场规模预测</w:t>
      </w:r>
    </w:p>
    <w:p>
      <w:pPr>
        <w:spacing w:before="75" w:after="0"/>
      </w:pPr>
      <w:r>
        <w:rPr/>
        <w:t xml:space="preserve">图表：2026-2031年华东地区储能电芯市场规模预测</w:t>
      </w:r>
    </w:p>
    <w:p>
      <w:pPr>
        <w:spacing w:before="75" w:after="0"/>
      </w:pPr>
      <w:r>
        <w:rPr/>
        <w:t xml:space="preserve">图表：2026-2031年华南地区储能电芯市场规模预测</w:t>
      </w:r>
    </w:p>
    <w:p>
      <w:pPr>
        <w:spacing w:before="75" w:after="0"/>
      </w:pPr>
      <w:r>
        <w:rPr/>
        <w:t xml:space="preserve">图表：2026-2031年华中地区储能电芯市场规模预测</w:t>
      </w:r>
    </w:p>
    <w:p>
      <w:pPr>
        <w:spacing w:before="75" w:after="0"/>
      </w:pPr>
      <w:r>
        <w:rPr/>
        <w:t xml:space="preserve">图表：2026-2031年储能电芯出口规模预测</w:t>
      </w:r>
    </w:p>
    <w:p>
      <w:pPr>
        <w:spacing w:before="75" w:after="0"/>
      </w:pPr>
      <w:r>
        <w:rPr/>
        <w:t xml:space="preserve">图表：2026-2031年钠离子储能电芯产业化进程预测</w:t>
      </w:r>
    </w:p>
    <w:p>
      <w:pPr>
        <w:spacing w:before="75" w:after="0"/>
      </w:pPr>
      <w:r>
        <w:rPr/>
        <w:t xml:space="preserve">图表：2026-2031年固态储能电芯技术路线占比预测</w:t>
      </w:r>
    </w:p>
    <w:p>
      <w:pPr>
        <w:spacing w:before="75" w:after="0"/>
      </w:pPr>
      <w:r>
        <w:rPr/>
        <w:t xml:space="preserve">图表：2026-2031年储能电芯行业投资热点分布</w:t>
      </w:r>
    </w:p>
    <w:p>
      <w:pPr>
        <w:spacing w:before="75" w:after="0"/>
      </w:pPr>
      <w:r>
        <w:rPr/>
        <w:t xml:space="preserve">图表：2026-2031年储能电芯制造成本变化预测</w:t>
      </w:r>
    </w:p>
    <w:p>
      <w:pPr>
        <w:spacing w:before="75" w:after="0"/>
      </w:pPr>
      <w:r>
        <w:rPr/>
        <w:t xml:space="preserve">图表：2026-2031年储能电芯原材料价格走势预测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2026-2031年中国储能电芯行业全景调研及发展趋势预测报告</dc:title>
  <dc:description>2026-2031年中国储能电芯行业全景调研及发展趋势预测报告</dc:description>
  <dc:subject>2026-2031年中国储能电芯行业全景调研及发展趋势预测报告</dc:subject>
  <cp:keywords>研究报告</cp:keywords>
  <cp:category>研究报告</cp:category>
  <cp:lastModifiedBy>北京中道泰和信息咨询有限公司</cp:lastModifiedBy>
  <dcterms:created xsi:type="dcterms:W3CDTF">2026-04-08T08:54:19+08:00</dcterms:created>
  <dcterms:modified xsi:type="dcterms:W3CDTF">2026-04-08T08:54:19+08:00</dcterms:modified>
</cp:coreProperties>
</file>

<file path=docProps/custom.xml><?xml version="1.0" encoding="utf-8"?>
<Properties xmlns="http://schemas.openxmlformats.org/officeDocument/2006/custom-properties" xmlns:vt="http://schemas.openxmlformats.org/officeDocument/2006/docPropsVTypes"/>
</file>