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本文地址：https://www.51baogao.cn/baogao/20260413/4067415.shtml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413/406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2026-2031年低延时无线图像传输行业深度调研及投资前景分析报告</dc:title>
  <dc:description>2026-2031年低延时无线图像传输行业深度调研及投资前景分析报告</dc:description>
  <dc:subject>2026-2031年低延时无线图像传输行业深度调研及投资前景分析报告</dc:subject>
  <cp:keywords>研究报告</cp:keywords>
  <cp:category>研究报告</cp:category>
  <cp:lastModifiedBy>北京中道泰和信息咨询有限公司</cp:lastModifiedBy>
  <dcterms:created xsi:type="dcterms:W3CDTF">2026-04-13T16:16:48+08:00</dcterms:created>
  <dcterms:modified xsi:type="dcterms:W3CDTF">2026-04-13T16:16:48+08:00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