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2026年全球显示器件行业总体规模、主要企业国内外市场占有率及排名</w:t>
      </w:r>
    </w:p>
    <w:p>
      <w:pPr>
        <w:spacing w:after="150"/>
      </w:pPr>
      <w:r>
        <w:rPr>
          <w:b w:val="1"/>
          <w:bCs w:val="1"/>
        </w:rPr>
        <w:t xml:space="preserve">报告简介</w:t>
      </w:r>
    </w:p>
    <w:p>
      <w:pPr>
        <w:spacing w:after="150"/>
      </w:pPr>
      <w:r>
        <w:rPr/>
        <w:t xml:space="preserve">显示器件行业作为人机交互的核心界面与信息呈现的关键载体，其产业范畴涵盖将电信号转换为可视图像的平板显示器件制造体系，包括液晶显示(LCD)、有机发光二极管显示(OLED)、微型发光二极管显示(Micro LED)、量子点显示(QLED)及电子纸等核心品类。</w:t>
      </w:r>
    </w:p>
    <w:p>
      <w:pPr>
        <w:spacing w:after="150"/>
      </w:pPr>
      <w:r>
        <w:rPr/>
        <w:t xml:space="preserve">当前，全球显示器件产业正处于技术路线迭代加速、应用场景边界拓展与供应链区域化重构的多重变革期，显示器件的战略属性从消费电子产品组件向智能座舱核心界面、元宇宙入口设备及数字基础设施载体跃升，行业边界在透明显示、柔性形态与空间计算中持续拓展。从产业发展现状审视，全球显示器件市场呈现\"技术分化、产能转移、应用裂变\"的显著特征。LCD领域，中国面板厂商凭借高世代线产能优势主导全球供应，但价格竞争加剧与盈利压力倒逼产能优化与高端化转型;OLED领域，韩国企业在中小尺寸柔性OLED市场保持领先，但国内厂商产能爬坡与良率提升加速追赶，中大尺寸OLED在IT与车载应用渗透率提升;Micro LED领域，巨量转移、芯片微缩及全彩化技术持续突破，从高端商用与可穿戴向消费级渗透，但成本与良率仍是规模化瓶颈。应用场景层面，智能手机显示追求更高刷新率、更低功耗与屏下集成，车载显示向多屏联动、异形设计与可靠性升级演进，商用显示在远程协作与数字标牌需求下稳健增长，VR/AR近眼显示成为技术竞争新高地。产业竞争格局层面，中韩面板双雄主导LCD与OLED供应，但上游材料与设备仍部分依赖进口，供应链安全与垂直整合成为产业升级关键议题。</w:t>
      </w:r>
    </w:p>
    <w:p>
      <w:pPr>
        <w:spacing w:after="150"/>
      </w:pPr>
      <w:r>
        <w:rPr/>
        <w:t xml:space="preserve">展望未来发展趋势，形态创新与场景融合将系统性重塑显示器件行业的技术范式与商业模式。柔性显示深化，卷曲、拉伸及自由形态屏幕拓展可穿戴与车载设计边界，折叠屏手机技术成熟推动成本下探与普及加速;透明显示与空间计算融合，AR眼镜光波导、车载HUD及智能窗显开辟虚实融合新场景;低功耗与绿色显示技术，LTPO背板、高效发光材料及能源回收设计响应碳中和与续航诉求。此外，AI与显示深度融合，自适应刷新、智能画质优化及眼动追踪交互提升用户体验，显示从被动输出向主动感知与交互演进。制造端，印刷OLED、激光巨量转移等新工艺探索降本路径，8.6代及以上高世代线投资与区域化产能布局应对地缘风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显示器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一、显示器件定义</w:t>
      </w:r>
    </w:p>
    <w:p>
      <w:pPr>
        <w:spacing w:before="75" w:after="0"/>
      </w:pPr>
      <w:r>
        <w:rPr/>
        <w:t xml:space="preserve">二、显示器件产品特征</w:t>
      </w:r>
    </w:p>
    <w:p>
      <w:pPr>
        <w:spacing w:before="75" w:after="0"/>
      </w:pPr>
      <w:r>
        <w:rPr/>
        <w:t xml:space="preserve">第二节 显示器件行业归属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全球及国内显示器件市场规模</w:t>
      </w:r>
    </w:p>
    <w:p>
      <w:pPr>
        <w:spacing w:before="75" w:after="0"/>
      </w:pPr>
      <w:r>
        <w:rPr/>
        <w:t xml:space="preserve">一、2022-2025年全球显示器件市场规模</w:t>
      </w:r>
    </w:p>
    <w:p>
      <w:pPr>
        <w:spacing w:before="75" w:after="0"/>
      </w:pPr>
      <w:r>
        <w:rPr/>
        <w:t xml:space="preserve">二、2022-2025年国内显示器件市场规模</w:t>
      </w:r>
    </w:p>
    <w:p>
      <w:pPr>
        <w:spacing w:before="75" w:after="0"/>
      </w:pPr>
      <w:r>
        <w:rPr/>
        <w:t xml:space="preserve">第四节 显示器件行业发展现状分析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显示器件行业发展影响因素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全球显示器件行业发展状况概览</w:t>
      </w:r>
    </w:p>
    <w:p>
      <w:pPr>
        <w:spacing w:before="75" w:after="0"/>
      </w:pPr>
      <w:r>
        <w:rPr/>
        <w:t xml:space="preserve">一、全球显示器件产能及区域分布</w:t>
      </w:r>
    </w:p>
    <w:p>
      <w:pPr>
        <w:spacing w:before="75" w:after="0"/>
      </w:pPr>
      <w:r>
        <w:rPr/>
        <w:t xml:space="preserve">二、全球显示器件产品结构</w:t>
      </w:r>
    </w:p>
    <w:p>
      <w:pPr>
        <w:spacing w:before="75" w:after="0"/>
      </w:pPr>
      <w:r>
        <w:rPr/>
        <w:t xml:space="preserve">第二节 全球显示器件市场竞争分析</w:t>
      </w:r>
    </w:p>
    <w:p>
      <w:pPr>
        <w:spacing w:before="75" w:after="0"/>
      </w:pPr>
      <w:r>
        <w:rPr/>
        <w:t xml:space="preserve">一、全球显示器件市场集中度</w:t>
      </w:r>
    </w:p>
    <w:p>
      <w:pPr>
        <w:spacing w:before="75" w:after="0"/>
      </w:pPr>
      <w:r>
        <w:rPr/>
        <w:t xml:space="preserve">二、全球显示器件行业竞争梯队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全球显示器件主要企业市场占有率及排名(按营收)</w:t>
      </w:r>
    </w:p>
    <w:p>
      <w:pPr>
        <w:spacing w:before="75" w:after="0"/>
      </w:pPr>
      <w:r>
        <w:rPr/>
        <w:t xml:space="preserve">一、2023-2025年全球显示器件主要企业营业收入</w:t>
      </w:r>
    </w:p>
    <w:p>
      <w:pPr>
        <w:spacing w:before="75" w:after="0"/>
      </w:pPr>
      <w:r>
        <w:rPr/>
        <w:t xml:space="preserve">二、2023-2025年全球显示器件主要企业市场份额</w:t>
      </w:r>
    </w:p>
    <w:p>
      <w:pPr>
        <w:spacing w:before="75" w:after="0"/>
      </w:pPr>
      <w:r>
        <w:rPr/>
        <w:t xml:space="preserve">三、2023-2025年全球显示器件主要企业排名</w:t>
      </w:r>
    </w:p>
    <w:p>
      <w:pPr>
        <w:spacing w:before="75" w:after="0"/>
      </w:pPr>
      <w:r>
        <w:rPr/>
        <w:t xml:space="preserve">第四节 国内显示器件主要企业市场占有率及排名(按营收)</w:t>
      </w:r>
    </w:p>
    <w:p>
      <w:pPr>
        <w:spacing w:before="75" w:after="0"/>
      </w:pPr>
      <w:r>
        <w:rPr/>
        <w:t xml:space="preserve">一、2023-2025年国内显示器件主要企业营业收入</w:t>
      </w:r>
    </w:p>
    <w:p>
      <w:pPr>
        <w:spacing w:before="75" w:after="0"/>
      </w:pPr>
      <w:r>
        <w:rPr/>
        <w:t xml:space="preserve">二、2023-2025年国内显示器件主要企业市场份额</w:t>
      </w:r>
    </w:p>
    <w:p>
      <w:pPr>
        <w:spacing w:before="75" w:after="0"/>
      </w:pPr>
      <w:r>
        <w:rPr/>
        <w:t xml:space="preserve">三、2023-2025年国内显示器件主要企业排名</w:t>
      </w:r>
    </w:p>
    <w:p>
      <w:pPr>
        <w:spacing w:before="75" w:after="0"/>
      </w:pPr>
      <w:r>
        <w:rPr/>
        <w:t xml:space="preserve">第五节 2025年全球显示器件行业资本运作分析</w:t>
      </w:r>
    </w:p>
    <w:p>
      <w:pPr>
        <w:spacing w:before="75" w:after="0"/>
      </w:pPr>
      <w:r>
        <w:rPr/>
        <w:t xml:space="preserve">一、2025年全球显示器件行业重大投资并购事件</w:t>
      </w:r>
    </w:p>
    <w:p>
      <w:pPr>
        <w:spacing w:before="75" w:after="0"/>
      </w:pPr>
      <w:r>
        <w:rPr/>
        <w:t xml:space="preserve">二、2025年全球显示器件行业重大投资并购事件对行业的影响分析</w:t>
      </w:r>
    </w:p>
    <w:p>
      <w:pPr>
        <w:spacing w:before="75" w:after="0"/>
      </w:pPr>
      <w:r>
        <w:rPr>
          <w:b w:val="1"/>
          <w:bCs w:val="1"/>
        </w:rPr>
        <w:t xml:space="preserve">第三章 全球显示器件行业主要国家（地区）分析</w:t>
      </w:r>
    </w:p>
    <w:p>
      <w:pPr>
        <w:spacing w:before="75" w:after="0"/>
      </w:pPr>
      <w:r>
        <w:rPr/>
        <w:t xml:space="preserve">第一节 美国显示器件行业分析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三、2023-2025年美国显示器件市场规模</w:t>
      </w:r>
    </w:p>
    <w:p>
      <w:pPr>
        <w:spacing w:before="75" w:after="0"/>
      </w:pPr>
      <w:r>
        <w:rPr/>
        <w:t xml:space="preserve">四、2026-2031年美国显示器件市场规模预测</w:t>
      </w:r>
    </w:p>
    <w:p>
      <w:pPr>
        <w:spacing w:before="75" w:after="0"/>
      </w:pPr>
      <w:r>
        <w:rPr/>
        <w:t xml:space="preserve">五、美国显示器件行业典型企业分析</w:t>
      </w:r>
    </w:p>
    <w:p>
      <w:pPr>
        <w:spacing w:before="75" w:after="0"/>
      </w:pPr>
      <w:r>
        <w:rPr/>
        <w:t xml:space="preserve">第二节 德国显示器件行业分析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三、2023-2025年德国显示器件市场规模</w:t>
      </w:r>
    </w:p>
    <w:p>
      <w:pPr>
        <w:spacing w:before="75" w:after="0"/>
      </w:pPr>
      <w:r>
        <w:rPr/>
        <w:t xml:space="preserve">四、2026-2031年德国显示器件市场规模预测</w:t>
      </w:r>
    </w:p>
    <w:p>
      <w:pPr>
        <w:spacing w:before="75" w:after="0"/>
      </w:pPr>
      <w:r>
        <w:rPr/>
        <w:t xml:space="preserve">五、德国显示器件行业典型企业分析</w:t>
      </w:r>
    </w:p>
    <w:p>
      <w:pPr>
        <w:spacing w:before="75" w:after="0"/>
      </w:pPr>
      <w:r>
        <w:rPr/>
        <w:t xml:space="preserve">第三节 日本显示器件行业分析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三、2023-2025年日本显示器件市场规模</w:t>
      </w:r>
    </w:p>
    <w:p>
      <w:pPr>
        <w:spacing w:before="75" w:after="0"/>
      </w:pPr>
      <w:r>
        <w:rPr/>
        <w:t xml:space="preserve">四、2026-2031年日本显示器件市场规模预测</w:t>
      </w:r>
    </w:p>
    <w:p>
      <w:pPr>
        <w:spacing w:before="75" w:after="0"/>
      </w:pPr>
      <w:r>
        <w:rPr/>
        <w:t xml:space="preserve">五、日本显示器件行业典型企业分析</w:t>
      </w:r>
    </w:p>
    <w:p>
      <w:pPr>
        <w:spacing w:before="75" w:after="0"/>
      </w:pPr>
      <w:r>
        <w:rPr/>
        <w:t xml:space="preserve">第四节 韩国显示器件行业分析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三、2023-2025年韩国显示器件市场规模</w:t>
      </w:r>
    </w:p>
    <w:p>
      <w:pPr>
        <w:spacing w:before="75" w:after="0"/>
      </w:pPr>
      <w:r>
        <w:rPr/>
        <w:t xml:space="preserve">四、2026-2031年韩国显示器件市场规模预测</w:t>
      </w:r>
    </w:p>
    <w:p>
      <w:pPr>
        <w:spacing w:before="75" w:after="0"/>
      </w:pPr>
      <w:r>
        <w:rPr/>
        <w:t xml:space="preserve">五、韩国显示器件行业典型企业分析</w:t>
      </w:r>
    </w:p>
    <w:p>
      <w:pPr>
        <w:spacing w:before="75" w:after="0"/>
      </w:pPr>
      <w:r>
        <w:rPr/>
        <w:t xml:space="preserve">第五节 中国显示器件行业分析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三、2023-2025年中国显示器件市场规模</w:t>
      </w:r>
    </w:p>
    <w:p>
      <w:pPr>
        <w:spacing w:before="75" w:after="0"/>
      </w:pPr>
      <w:r>
        <w:rPr/>
        <w:t xml:space="preserve">四、2026-2031年中国显示器件市场规模预测</w:t>
      </w:r>
    </w:p>
    <w:p>
      <w:pPr>
        <w:spacing w:before="75" w:after="0"/>
      </w:pPr>
      <w:r>
        <w:rPr/>
        <w:t xml:space="preserve">五、中国显示器件行业典型企业分析</w:t>
      </w:r>
    </w:p>
    <w:p>
      <w:pPr>
        <w:spacing w:before="75" w:after="0"/>
      </w:pPr>
      <w:r>
        <w:rPr>
          <w:b w:val="1"/>
          <w:bCs w:val="1"/>
        </w:rPr>
        <w:t xml:space="preserve">第四章 显示器件细分行业分析</w:t>
      </w:r>
    </w:p>
    <w:p>
      <w:pPr>
        <w:spacing w:before="75" w:after="0"/>
      </w:pPr>
      <w:r>
        <w:rPr/>
        <w:t xml:space="preserve">第一节 lcd(液晶显示面板)</w:t>
      </w:r>
    </w:p>
    <w:p>
      <w:pPr>
        <w:spacing w:before="75" w:after="0"/>
      </w:pPr>
      <w:r>
        <w:rPr/>
        <w:t xml:space="preserve">一、全球lcd(液晶显示面板)市场规模(2021vs2025vs2030)</w:t>
      </w:r>
    </w:p>
    <w:p>
      <w:pPr>
        <w:spacing w:before="75" w:after="0"/>
      </w:pPr>
      <w:r>
        <w:rPr/>
        <w:t xml:space="preserve">二、全球lcd(液晶显示面板)主要供应商及其市场份额(按2025年营收)</w:t>
      </w:r>
    </w:p>
    <w:p>
      <w:pPr>
        <w:spacing w:before="75" w:after="0"/>
      </w:pPr>
      <w:r>
        <w:rPr/>
        <w:t xml:space="preserve">三、中国lcd(液晶显示面板)市场规模(2021vs2025vs2030)</w:t>
      </w:r>
    </w:p>
    <w:p>
      <w:pPr>
        <w:spacing w:before="75" w:after="0"/>
      </w:pPr>
      <w:r>
        <w:rPr/>
        <w:t xml:space="preserve">四、中国lcd(液晶显示面板)主要供应商及其市场份额(按2025年营收)</w:t>
      </w:r>
    </w:p>
    <w:p>
      <w:pPr>
        <w:spacing w:before="75" w:after="0"/>
      </w:pPr>
      <w:r>
        <w:rPr/>
        <w:t xml:space="preserve">五、lcd(液晶显示面板)未来发展趋势预测</w:t>
      </w:r>
    </w:p>
    <w:p>
      <w:pPr>
        <w:spacing w:before="75" w:after="0"/>
      </w:pPr>
      <w:r>
        <w:rPr/>
        <w:t xml:space="preserve">第二节 oled(有机发光二极管)</w:t>
      </w:r>
    </w:p>
    <w:p>
      <w:pPr>
        <w:spacing w:before="75" w:after="0"/>
      </w:pPr>
      <w:r>
        <w:rPr/>
        <w:t xml:space="preserve">一、全球oled(有机发光二极管)市场规模(2021vs2025vs2030)</w:t>
      </w:r>
    </w:p>
    <w:p>
      <w:pPr>
        <w:spacing w:before="75" w:after="0"/>
      </w:pPr>
      <w:r>
        <w:rPr/>
        <w:t xml:space="preserve">二、全球oled(有机发光二极管)主要供应商及其市场份额(按2025年营收)</w:t>
      </w:r>
    </w:p>
    <w:p>
      <w:pPr>
        <w:spacing w:before="75" w:after="0"/>
      </w:pPr>
      <w:r>
        <w:rPr/>
        <w:t xml:space="preserve">三、中国oled(有机发光二极管)市场规模(2021vs2025vs2030)</w:t>
      </w:r>
    </w:p>
    <w:p>
      <w:pPr>
        <w:spacing w:before="75" w:after="0"/>
      </w:pPr>
      <w:r>
        <w:rPr/>
        <w:t xml:space="preserve">四、中国oled(有机发光二极管)主要供应商及其市场份额(按2025年营收)</w:t>
      </w:r>
    </w:p>
    <w:p>
      <w:pPr>
        <w:spacing w:before="75" w:after="0"/>
      </w:pPr>
      <w:r>
        <w:rPr/>
        <w:t xml:space="preserve">五、oled(有机发光二极管)未来发展趋势预测</w:t>
      </w:r>
    </w:p>
    <w:p>
      <w:pPr>
        <w:spacing w:before="75" w:after="0"/>
      </w:pPr>
      <w:r>
        <w:rPr/>
        <w:t xml:space="preserve">第三节 mini/micro led(微显示)</w:t>
      </w:r>
    </w:p>
    <w:p>
      <w:pPr>
        <w:spacing w:before="75" w:after="0"/>
      </w:pPr>
      <w:r>
        <w:rPr/>
        <w:t xml:space="preserve">一、全球mini/micro led(微显示)市场规模(2021vs2025vs2030)</w:t>
      </w:r>
    </w:p>
    <w:p>
      <w:pPr>
        <w:spacing w:before="75" w:after="0"/>
      </w:pPr>
      <w:r>
        <w:rPr/>
        <w:t xml:space="preserve">二、全球mini/micro led(微显示)主要供应商及其市场份额(按2025年营收)</w:t>
      </w:r>
    </w:p>
    <w:p>
      <w:pPr>
        <w:spacing w:before="75" w:after="0"/>
      </w:pPr>
      <w:r>
        <w:rPr/>
        <w:t xml:space="preserve">三、中国mini/micro led(微显示)市场规模(2021vs2025vs2030)</w:t>
      </w:r>
    </w:p>
    <w:p>
      <w:pPr>
        <w:spacing w:before="75" w:after="0"/>
      </w:pPr>
      <w:r>
        <w:rPr/>
        <w:t xml:space="preserve">四、中国mini/micro led(微显示)主要供应商及其市场份额(按2025年营收)</w:t>
      </w:r>
    </w:p>
    <w:p>
      <w:pPr>
        <w:spacing w:before="75" w:after="0"/>
      </w:pPr>
      <w:r>
        <w:rPr/>
        <w:t xml:space="preserve">五、mini/micro led(微显示)未来发展趋势预测</w:t>
      </w:r>
    </w:p>
    <w:p>
      <w:pPr>
        <w:spacing w:before="75" w:after="0"/>
      </w:pPr>
      <w:r>
        <w:rPr/>
        <w:t xml:space="preserve">第四节 触控显示模组(含盖板)</w:t>
      </w:r>
    </w:p>
    <w:p>
      <w:pPr>
        <w:spacing w:before="75" w:after="0"/>
      </w:pPr>
      <w:r>
        <w:rPr/>
        <w:t xml:space="preserve">一、全球触控显示模组(含盖板)市场规模(2021vs2025vs2030)</w:t>
      </w:r>
    </w:p>
    <w:p>
      <w:pPr>
        <w:spacing w:before="75" w:after="0"/>
      </w:pPr>
      <w:r>
        <w:rPr/>
        <w:t xml:space="preserve">二、全球触控显示模组(含盖板)主要供应商及其市场份额(按2025年营收)</w:t>
      </w:r>
    </w:p>
    <w:p>
      <w:pPr>
        <w:spacing w:before="75" w:after="0"/>
      </w:pPr>
      <w:r>
        <w:rPr/>
        <w:t xml:space="preserve">三、中国触控显示模组(含盖板)市场规模(2021vs2025vs2030)</w:t>
      </w:r>
    </w:p>
    <w:p>
      <w:pPr>
        <w:spacing w:before="75" w:after="0"/>
      </w:pPr>
      <w:r>
        <w:rPr/>
        <w:t xml:space="preserve">四、中国触控显示模组(含盖板)主要供应商及其市场份额(按2025年营收)</w:t>
      </w:r>
    </w:p>
    <w:p>
      <w:pPr>
        <w:spacing w:before="75" w:after="0"/>
      </w:pPr>
      <w:r>
        <w:rPr/>
        <w:t xml:space="preserve">五、触控显示模组(含盖板)未来发展趋势预测</w:t>
      </w:r>
    </w:p>
    <w:p>
      <w:pPr>
        <w:spacing w:before="75" w:after="0"/>
      </w:pPr>
      <w:r>
        <w:rPr/>
        <w:t xml:space="preserve">第五节 新型显示(量子点/激光)</w:t>
      </w:r>
    </w:p>
    <w:p>
      <w:pPr>
        <w:spacing w:before="75" w:after="0"/>
      </w:pPr>
      <w:r>
        <w:rPr/>
        <w:t xml:space="preserve">一、全球新型显示(量子点/激光)市场规模(2021vs2025vs2030)</w:t>
      </w:r>
    </w:p>
    <w:p>
      <w:pPr>
        <w:spacing w:before="75" w:after="0"/>
      </w:pPr>
      <w:r>
        <w:rPr/>
        <w:t xml:space="preserve">二、全球新型显示(量子点/激光)主要供应商及其市场份额(按2025年营收)</w:t>
      </w:r>
    </w:p>
    <w:p>
      <w:pPr>
        <w:spacing w:before="75" w:after="0"/>
      </w:pPr>
      <w:r>
        <w:rPr/>
        <w:t xml:space="preserve">三、中国新型显示(量子点/激光)市场规模(2021vs2025vs2030)</w:t>
      </w:r>
    </w:p>
    <w:p>
      <w:pPr>
        <w:spacing w:before="75" w:after="0"/>
      </w:pPr>
      <w:r>
        <w:rPr/>
        <w:t xml:space="preserve">四、中国新型显示(量子点/激光)主要供应商及其市场份额(按2025年营收)</w:t>
      </w:r>
    </w:p>
    <w:p>
      <w:pPr>
        <w:spacing w:before="75" w:after="0"/>
      </w:pPr>
      <w:r>
        <w:rPr/>
        <w:t xml:space="preserve">五、新型显示(量子点/激光)未来发展趋势预测</w:t>
      </w:r>
    </w:p>
    <w:p>
      <w:pPr>
        <w:spacing w:before="75" w:after="0"/>
      </w:pPr>
      <w:r>
        <w:rPr>
          <w:b w:val="1"/>
          <w:bCs w:val="1"/>
        </w:rPr>
        <w:t xml:space="preserve">第五章 显示器件产业链分析</w:t>
      </w:r>
    </w:p>
    <w:p>
      <w:pPr>
        <w:spacing w:before="75" w:after="0"/>
      </w:pPr>
      <w:r>
        <w:rPr/>
        <w:t xml:space="preserve">第一节 显示器件产业链结构解析</w:t>
      </w:r>
    </w:p>
    <w:p>
      <w:pPr>
        <w:spacing w:before="75" w:after="0"/>
      </w:pPr>
      <w:r>
        <w:rPr/>
        <w:t xml:space="preserve">一、显示器件产业链结构示意图</w:t>
      </w:r>
    </w:p>
    <w:p>
      <w:pPr>
        <w:spacing w:before="75" w:after="0"/>
      </w:pPr>
      <w:r>
        <w:rPr/>
        <w:t xml:space="preserve">二、显示器件产业链全景图</w:t>
      </w:r>
    </w:p>
    <w:p>
      <w:pPr>
        <w:spacing w:before="75" w:after="0"/>
      </w:pPr>
      <w:r>
        <w:rPr/>
        <w:t xml:space="preserve">三、显示器件产业发展热力地图</w:t>
      </w:r>
    </w:p>
    <w:p>
      <w:pPr>
        <w:spacing w:before="75" w:after="0"/>
      </w:pPr>
      <w:r>
        <w:rPr/>
        <w:t xml:space="preserve">第二节 显示器件产业链上游分析</w:t>
      </w:r>
    </w:p>
    <w:p>
      <w:pPr>
        <w:spacing w:before="75" w:after="0"/>
      </w:pPr>
      <w:r>
        <w:rPr/>
        <w:t xml:space="preserve">一、显示器件成本结构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显示器件产业链中游分析</w:t>
      </w:r>
    </w:p>
    <w:p>
      <w:pPr>
        <w:spacing w:before="75" w:after="0"/>
      </w:pPr>
      <w:r>
        <w:rPr/>
        <w:t xml:space="preserve">一、显示器件中游行业分布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显示器件产业链下游分析</w:t>
      </w:r>
    </w:p>
    <w:p>
      <w:pPr>
        <w:spacing w:before="75" w:after="0"/>
      </w:pPr>
      <w:r>
        <w:rPr/>
        <w:t xml:space="preserve">一、显示器件下游行业分布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四、下游需求对显示器件行业的影响</w:t>
      </w:r>
    </w:p>
    <w:p>
      <w:pPr>
        <w:spacing w:before="75" w:after="0"/>
      </w:pPr>
      <w:r>
        <w:rPr>
          <w:b w:val="1"/>
          <w:bCs w:val="1"/>
        </w:rPr>
        <w:t xml:space="preserve">第六章 显示器件主要企业分析</w:t>
      </w:r>
    </w:p>
    <w:p>
      <w:pPr>
        <w:spacing w:before="75" w:after="0"/>
      </w:pPr>
      <w:r>
        <w:rPr/>
        <w:t xml:space="preserve">第一节 三星显示(samsung display)</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lg显示(lg display)</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京东方科技集团(boe technology group)</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tcl华星光电(tcl csot)</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友达光电(au optronics)</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群创光电(innolux corporation)</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天马微电子(tianma microelectronics)</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维信诺(visionox)</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夏普显示 (sharp display)</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惠科股份 (hkc)</w:t>
      </w:r>
    </w:p>
    <w:p>
      <w:pPr>
        <w:spacing w:before="75" w:after="0"/>
      </w:pPr>
      <w:r>
        <w:rPr/>
        <w:t xml:space="preserve">一、企业基本概况</w:t>
      </w:r>
    </w:p>
    <w:p>
      <w:pPr>
        <w:spacing w:before="75" w:after="0"/>
      </w:pPr>
      <w:r>
        <w:rPr/>
        <w:t xml:space="preserve">二、企业显示器件产品分析</w:t>
      </w:r>
    </w:p>
    <w:p>
      <w:pPr>
        <w:spacing w:before="75" w:after="0"/>
      </w:pPr>
      <w:r>
        <w:rPr/>
        <w:t xml:space="preserve">三、2023-2025年企业显示器件业务经营分析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显示器件行业swot分析及发展策略</w:t>
      </w:r>
    </w:p>
    <w:p>
      <w:pPr>
        <w:spacing w:before="75" w:after="0"/>
      </w:pPr>
      <w:r>
        <w:rPr/>
        <w:t xml:space="preserve">第一节 显示器件行业发展驱动因素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显示器件行业发展swot分析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基于swot分析的显示器件行业发展策略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显示器件行业商业模式及运营模式</w:t>
      </w:r>
    </w:p>
    <w:p>
      <w:pPr>
        <w:spacing w:before="75" w:after="0"/>
      </w:pPr>
      <w:r>
        <w:rPr/>
        <w:t xml:space="preserve">第一节 显示器件行业商业模式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显示器件行业运营模式分析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显示器件行业发展潜力研究结论</w:t>
      </w:r>
    </w:p>
    <w:p>
      <w:pPr>
        <w:spacing w:before="75" w:after="0"/>
      </w:pPr>
      <w:r>
        <w:rPr/>
        <w:t xml:space="preserve">第二节 显示器件主要供应商排名研究结论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图表：全球显示器件产品结构</w:t>
      </w:r>
    </w:p>
    <w:p>
      <w:pPr>
        <w:spacing w:before="75" w:after="0"/>
      </w:pPr>
      <w:r>
        <w:rPr/>
        <w:t xml:space="preserve">图表：全球显示器件市场集中度</w:t>
      </w:r>
    </w:p>
    <w:p>
      <w:pPr>
        <w:spacing w:before="75" w:after="0"/>
      </w:pPr>
      <w:r>
        <w:rPr/>
        <w:t xml:space="preserve">图表：显示器件行业发展趋势</w:t>
      </w:r>
    </w:p>
    <w:p>
      <w:pPr>
        <w:spacing w:before="75" w:after="0"/>
      </w:pPr>
      <w:r>
        <w:rPr/>
        <w:t xml:space="preserve">图表：显示器件行业供应链分析</w:t>
      </w:r>
    </w:p>
    <w:p>
      <w:pPr>
        <w:spacing w:before="75" w:after="0"/>
      </w:pPr>
      <w:r>
        <w:rPr/>
        <w:t xml:space="preserve">图表：显示器件行业销售模式分析</w:t>
      </w:r>
    </w:p>
    <w:p>
      <w:pPr>
        <w:spacing w:before="75" w:after="0"/>
      </w:pPr>
      <w:r>
        <w:rPr/>
        <w:t xml:space="preserve">图表：显示器件产业链结构示意图</w:t>
      </w:r>
    </w:p>
    <w:p>
      <w:pPr>
        <w:spacing w:before="75" w:after="0"/>
      </w:pPr>
      <w:r>
        <w:rPr/>
        <w:t xml:space="preserve">图表：2023-2025年全球显示器件市场规模</w:t>
      </w:r>
    </w:p>
    <w:p>
      <w:pPr>
        <w:spacing w:before="75" w:after="0"/>
      </w:pPr>
      <w:r>
        <w:rPr/>
        <w:t xml:space="preserve">图表：2023-2025年中国显示器件市场规模</w:t>
      </w:r>
    </w:p>
    <w:p>
      <w:pPr>
        <w:spacing w:before="75" w:after="0"/>
      </w:pPr>
      <w:r>
        <w:rPr/>
        <w:t xml:space="preserve">图表：2025年全球显示器件产能区域分布图</w:t>
      </w:r>
    </w:p>
    <w:p>
      <w:pPr>
        <w:spacing w:before="75" w:after="0"/>
      </w:pPr>
      <w:r>
        <w:rPr/>
        <w:t xml:space="preserve">图表：全球主要显示器件供应商市场份额及排名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本文地址：https://www.51baogao.cn/baogao/20260414/4067459.shtml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4/406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2026年全球显示器件行业总体规模、主要企业国内外市场占有率及排名</dc:title>
  <dc:description>2026年全球显示器件行业总体规模、主要企业国内外市场占有率及排名</dc:description>
  <dc:subject>2026年全球显示器件行业总体规模、主要企业国内外市场占有率及排名</dc:subject>
  <cp:keywords>研究报告</cp:keywords>
  <cp:category>研究报告</cp:category>
  <cp:lastModifiedBy>北京中道泰和信息咨询有限公司</cp:lastModifiedBy>
  <dcterms:created xsi:type="dcterms:W3CDTF">2026-04-14T21:13:52+08:00</dcterms:created>
  <dcterms:modified xsi:type="dcterms:W3CDTF">2026-04-14T21:13:52+08:00</dcterms:modified>
</cp:coreProperties>
</file>

<file path=docProps/custom.xml><?xml version="1.0" encoding="utf-8"?>
<Properties xmlns="http://schemas.openxmlformats.org/officeDocument/2006/custom-properties" xmlns:vt="http://schemas.openxmlformats.org/officeDocument/2006/docPropsVTypes"/>
</file>