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本文地址：https://www.51baogao.cn/baogao/20260420/4067516.shtml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420/4067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2026-2031年中国多缸柴油机行业全景调研与投资前景展望报告</dc:title>
  <dc:description>2026-2031年中国多缸柴油机行业全景调研与投资前景展望报告</dc:description>
  <dc:subject>2026-2031年中国多缸柴油机行业全景调研与投资前景展望报告</dc:subject>
  <cp:keywords>研究报告</cp:keywords>
  <cp:category>研究报告</cp:category>
  <cp:lastModifiedBy>北京中道泰和信息咨询有限公司</cp:lastModifiedBy>
  <dcterms:created xsi:type="dcterms:W3CDTF">2026-04-20T12:02:31+08:00</dcterms:created>
  <dcterms:modified xsi:type="dcterms:W3CDTF">2026-04-20T12:02:31+08:00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