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2026-2031年集成电路产业现状及未来发展趋势分析报告</w:t>
      </w:r>
    </w:p>
    <w:p>
      <w:pPr>
        <w:spacing w:after="150"/>
      </w:pPr>
      <w:r>
        <w:rPr>
          <w:b w:val="1"/>
          <w:bCs w:val="1"/>
        </w:rPr>
        <w:t xml:space="preserve">报告简介</w:t>
      </w:r>
    </w:p>
    <w:p>
      <w:pPr>
        <w:spacing w:after="150"/>
      </w:pPr>
      <w:r>
        <w:rPr/>
        <w:t xml:space="preserve">集成电路是采用特定工艺技术，将晶体管、电阻、电容等电子元件及互连线路集成在半导体晶片上的微型电子器件，是现代信息技术的核心基石与数字经济的战略性基础产业。本报告所研究的集成电路产业，涵盖集成电路设计、晶圆制造、封装测试、装备材料、EDA工具与IP核等全产业链环节，以及逻辑芯片、存储芯片、模拟芯片、功率器件、传感器等各类产品形态。作为支撑经济社会数字化、智能化转型的核心硬件基础，集成电路的技术水平与产业安全直接关系到国家科技自立自强与产业链供应链安全，是中美科技博弈的焦点领域，也是我国制造业高质量发展的首要攻关方向。</w:t>
      </w:r>
    </w:p>
    <w:p>
      <w:pPr>
        <w:spacing w:after="150"/>
      </w:pPr>
      <w:r>
        <w:rPr/>
        <w:t xml:space="preserve">当前，中国集成电路产业正处于攻坚克难与战略转型的关键阶段。产业规模方面，我国已成为全球最大的集成电路消费市场，但高端芯片自给率仍有较大提升空间，设计、制造、装备材料等环节的自主可控进程加速推进。设计领域，部分企业在消费电子、通信设备、物联网等中低端芯片领域具备较强竞争力，但高端CPU、GPU、FPGA等通用计算芯片及高端模拟芯片仍依赖进口。制造领域，成熟制程产能持续扩张，先进制程受外部限制倒逼技术路线创新，特色工艺平台能力稳步提升。装备材料领域，光刻机、高端量测设备等核心装备攻关取得阶段性进展，但与国际最先进水平差距依然显著，关键材料国产化替代进程加速但高端品类仍受制于人。产业生态方面，大基金三期设立为产业发展注入新动能，产学研用协同创新机制深化，但高端人才结构性短缺、研发投入强度不足、产业协同效率不高等瓶颈制约依然突出。未来，集成电路产业将呈现三大演进趋势。技术路线层面，受限于先进制程获取，国内产业将更加注重成熟制程产能的规模化与特色化，先进封装(Chiplet、3D IC)、存算一体、碳基半导体等替代技术路线投入加大，通过系统级创新提升整体性能;产业组织层面，设计企业与制造企业的协同优化深化，IDM模式与虚拟IDM模式探索活跃，产业链上下游从单点突破向生态共建转变，国产EDA工具、IP核与制造工艺的适配优化加速;应用牵引层面，新能源汽车、人工智能、物联网、工业控制等本土优势产业的需求牵引作用增强，车规级芯片、AI推理芯片、功率半导体等细分赛道成为国产替代与自主创新的突破口，应用-设计-制造的闭环迭代机制趋于成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行业研究单位等公布和提供的大量资料。报告对我国集成电路行业的供需状况、发展现状、子行业发展变化等进行了分析，重点分析了国内外集成电路行业的发展现状、如何面对行业的发展挑战、行业的发展建议、行业竞争力，以及行业的投资分析和趋势预测等等。报告还综合了集成电路行业的整体发展动态，对行业在产品方面提供了参考建议和具体解决办法。报告对于集成电路产品生产企业、经销商、行业管理部门以及拟进入该行业的投资者具有重要的参考价值，对于研究我国集成电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集成电路产业市场概述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中国集成电路产业链发展状况分析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中国集成电路产业发展分析</w:t>
      </w:r>
    </w:p>
    <w:p>
      <w:pPr>
        <w:spacing w:before="75" w:after="0"/>
      </w:pPr>
      <w:r>
        <w:rPr/>
        <w:t xml:space="preserve">第一节 中国集成电路产业发展现状</w:t>
      </w:r>
    </w:p>
    <w:p>
      <w:pPr>
        <w:spacing w:before="75" w:after="0"/>
      </w:pPr>
      <w:r>
        <w:rPr/>
        <w:t xml:space="preserve">第二节 中国集成电路产业经济运行现状</w:t>
      </w:r>
    </w:p>
    <w:p>
      <w:pPr>
        <w:spacing w:before="75" w:after="0"/>
      </w:pPr>
      <w:r>
        <w:rPr/>
        <w:t xml:space="preserve">第三节 中国集成电路产业存在的问题及发展障碍分析</w:t>
      </w:r>
    </w:p>
    <w:p>
      <w:pPr>
        <w:spacing w:before="75" w:after="0"/>
      </w:pPr>
      <w:r>
        <w:rPr>
          <w:b w:val="1"/>
          <w:bCs w:val="1"/>
        </w:rPr>
        <w:t xml:space="preserve">第四章 中国集成电路市场现状及发展趋势</w:t>
      </w:r>
    </w:p>
    <w:p>
      <w:pPr>
        <w:spacing w:before="75" w:after="0"/>
      </w:pPr>
      <w:r>
        <w:rPr/>
        <w:t xml:space="preserve">第一节 中国集成电路市场供给状况</w:t>
      </w:r>
    </w:p>
    <w:p>
      <w:pPr>
        <w:spacing w:before="75" w:after="0"/>
      </w:pPr>
      <w:r>
        <w:rPr/>
        <w:t xml:space="preserve">第二节 中国集成电路市场需求状况</w:t>
      </w:r>
    </w:p>
    <w:p>
      <w:pPr>
        <w:spacing w:before="75" w:after="0"/>
      </w:pPr>
      <w:r>
        <w:rPr/>
        <w:t xml:space="preserve">第三节 中国集成电路市场发展潜力及发展趋势</w:t>
      </w:r>
    </w:p>
    <w:p>
      <w:pPr>
        <w:spacing w:before="75" w:after="0"/>
      </w:pPr>
      <w:r>
        <w:rPr>
          <w:b w:val="1"/>
          <w:bCs w:val="1"/>
        </w:rPr>
        <w:t xml:space="preserve">第五章 中国集成电路产业基本竞争战略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中国集成电路产业市场竞争策略分析</w:t>
      </w:r>
    </w:p>
    <w:p>
      <w:pPr>
        <w:spacing w:before="75" w:after="0"/>
      </w:pPr>
      <w:r>
        <w:rPr/>
        <w:t xml:space="preserve">第一节 集成电路产业市场五种竞争动力模式结构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集成电路产业市场核心竞争力的塑造要素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中国集成电路产业市场营销策略竞争分析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2025年中国集成电路产业竞争格局分析</w:t>
      </w:r>
    </w:p>
    <w:p>
      <w:pPr>
        <w:spacing w:before="75" w:after="0"/>
      </w:pPr>
      <w:r>
        <w:rPr/>
        <w:t xml:space="preserve">第一节 2025年中国集成电路产业竞争现状分析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2025年中国集成电路产业集中度分析</w:t>
      </w:r>
    </w:p>
    <w:p>
      <w:pPr>
        <w:spacing w:before="75" w:after="0"/>
      </w:pPr>
      <w:r>
        <w:rPr/>
        <w:t xml:space="preserve">一、集成电路企业分布分析</w:t>
      </w:r>
    </w:p>
    <w:p>
      <w:pPr>
        <w:spacing w:before="75" w:after="0"/>
      </w:pPr>
      <w:r>
        <w:rPr/>
        <w:t xml:space="preserve">二、集成电路市场集中度分析</w:t>
      </w:r>
    </w:p>
    <w:p>
      <w:pPr>
        <w:spacing w:before="75" w:after="0"/>
      </w:pPr>
      <w:r>
        <w:rPr>
          <w:b w:val="1"/>
          <w:bCs w:val="1"/>
        </w:rPr>
        <w:t xml:space="preserve">第九章 领先企业在中国集成电路产业市场竞争策略研究</w:t>
      </w:r>
    </w:p>
    <w:p>
      <w:pPr>
        <w:spacing w:before="75" w:after="0"/>
      </w:pPr>
      <w:r>
        <w:rPr/>
        <w:t xml:space="preserve">第一节 中芯国际集成电路制造有限公司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北方华创科技集团股份有限公司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海光信息技术股份有限公司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韦尔半导体股份有限公司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华虹半导体有限公司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长电科技股份有限公司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通富微电子股份有限公司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兆易创新科技集团股份有限公司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寒武纪科技</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紫光国芯微电子股份有限公司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中国集成电路产业市场发展预测</w:t>
      </w:r>
    </w:p>
    <w:p>
      <w:pPr>
        <w:spacing w:before="75" w:after="0"/>
      </w:pPr>
      <w:r>
        <w:rPr/>
        <w:t xml:space="preserve">第一节 中国集成电路产业发展环境预测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中国集成电路产业发展预测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中国集成电路市场发展预测</w:t>
      </w:r>
    </w:p>
    <w:p>
      <w:pPr>
        <w:spacing w:before="75" w:after="0"/>
      </w:pPr>
      <w:r>
        <w:rPr/>
        <w:t xml:space="preserve">一、2026-2031年中国集成电路市场需求预测</w:t>
      </w:r>
    </w:p>
    <w:p>
      <w:pPr>
        <w:spacing w:before="75" w:after="0"/>
      </w:pPr>
      <w:r>
        <w:rPr/>
        <w:t xml:space="preserve">二、2026-2031年中国集成电路市场结构预测</w:t>
      </w:r>
    </w:p>
    <w:p>
      <w:pPr>
        <w:spacing w:before="75" w:after="0"/>
      </w:pPr>
      <w:r>
        <w:rPr/>
        <w:t xml:space="preserve">三、2026-2031年中国集成电路市场集中度预测</w:t>
      </w:r>
    </w:p>
    <w:p>
      <w:pPr>
        <w:spacing w:before="75" w:after="0"/>
      </w:pPr>
      <w:r>
        <w:rPr/>
        <w:t xml:space="preserve">四、2026-2031年中国集成电路市场供给预测</w:t>
      </w:r>
    </w:p>
    <w:p>
      <w:pPr>
        <w:spacing w:before="75" w:after="0"/>
      </w:pPr>
      <w:r>
        <w:rPr/>
        <w:t xml:space="preserve">五、2026-2031年中国集成电路市场价格预测</w:t>
      </w:r>
    </w:p>
    <w:p>
      <w:pPr>
        <w:spacing w:before="75" w:after="0"/>
      </w:pPr>
      <w:r>
        <w:rPr>
          <w:b w:val="1"/>
          <w:bCs w:val="1"/>
        </w:rPr>
        <w:t xml:space="preserve">第十一章 中国集成电路产业市场投资机会与风险</w:t>
      </w:r>
    </w:p>
    <w:p>
      <w:pPr>
        <w:spacing w:before="75" w:after="0"/>
      </w:pPr>
      <w:r>
        <w:rPr/>
        <w:t xml:space="preserve">第一节 中国集成电路产业市场投资优势分析</w:t>
      </w:r>
    </w:p>
    <w:p>
      <w:pPr>
        <w:spacing w:before="75" w:after="0"/>
      </w:pPr>
      <w:r>
        <w:rPr/>
        <w:t xml:space="preserve">第二节 中国集成电路产业市场投资劣势分析</w:t>
      </w:r>
    </w:p>
    <w:p>
      <w:pPr>
        <w:spacing w:before="75" w:after="0"/>
      </w:pPr>
      <w:r>
        <w:rPr/>
        <w:t xml:space="preserve">第三节 中国集成电路产业市场投资机会分析</w:t>
      </w:r>
    </w:p>
    <w:p>
      <w:pPr>
        <w:spacing w:before="75" w:after="0"/>
      </w:pPr>
      <w:r>
        <w:rPr/>
        <w:t xml:space="preserve">第四节 中国集成电路产业市场投资风险分析</w:t>
      </w:r>
    </w:p>
    <w:p>
      <w:pPr>
        <w:spacing w:before="75" w:after="0"/>
      </w:pPr>
      <w:r>
        <w:rPr>
          <w:b w:val="1"/>
          <w:bCs w:val="1"/>
        </w:rPr>
        <w:t xml:space="preserve">第十二章 中国集成电路产业市场竞争策略建议</w:t>
      </w:r>
    </w:p>
    <w:p>
      <w:pPr>
        <w:spacing w:before="75" w:after="0"/>
      </w:pPr>
      <w:r>
        <w:rPr/>
        <w:t xml:space="preserve">第一节 中国集成电路产业竞争战略建议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中国集成电路产业竞争策略建议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2026-2031年中国集成电路行业企业经营战略建议</w:t>
      </w:r>
    </w:p>
    <w:p>
      <w:pPr>
        <w:spacing w:before="75" w:after="0"/>
      </w:pPr>
      <w:r>
        <w:rPr/>
        <w:t xml:space="preserve">第一节 2026-2031年集成电路行业企业的标杆管理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2026-2031年集成电路行业企业的资本运作模式</w:t>
      </w:r>
    </w:p>
    <w:p>
      <w:pPr>
        <w:spacing w:before="75" w:after="0"/>
      </w:pPr>
      <w:r>
        <w:rPr/>
        <w:t xml:space="preserve">一、集成电路行业企业国内资本市场的运作建议</w:t>
      </w:r>
    </w:p>
    <w:p>
      <w:pPr>
        <w:spacing w:before="75" w:after="0"/>
      </w:pPr>
      <w:r>
        <w:rPr/>
        <w:t xml:space="preserve">1、集成电路行业企业的兼并及收购建议</w:t>
      </w:r>
    </w:p>
    <w:p>
      <w:pPr>
        <w:spacing w:before="75" w:after="0"/>
      </w:pPr>
      <w:r>
        <w:rPr/>
        <w:t xml:space="preserve">2、集成电路行业企业的融资方式选择建议</w:t>
      </w:r>
    </w:p>
    <w:p>
      <w:pPr>
        <w:spacing w:before="75" w:after="0"/>
      </w:pPr>
      <w:r>
        <w:rPr/>
        <w:t xml:space="preserve">二、集成电路行业企业海外资本市场的运作建议</w:t>
      </w:r>
    </w:p>
    <w:p>
      <w:pPr>
        <w:spacing w:before="75" w:after="0"/>
      </w:pPr>
      <w:r>
        <w:rPr/>
        <w:t xml:space="preserve">第三节 2026-2031年集成电路行业企业营销模式建议</w:t>
      </w:r>
    </w:p>
    <w:p>
      <w:pPr>
        <w:spacing w:before="75" w:after="0"/>
      </w:pPr>
      <w:r>
        <w:rPr/>
        <w:t xml:space="preserve">一、集成电路行业企业的国内营销模式建议</w:t>
      </w:r>
    </w:p>
    <w:p>
      <w:pPr>
        <w:spacing w:before="75" w:after="0"/>
      </w:pPr>
      <w:r>
        <w:rPr/>
        <w:t xml:space="preserve">1、集成电路行业企业的渠道建设</w:t>
      </w:r>
    </w:p>
    <w:p>
      <w:pPr>
        <w:spacing w:before="75" w:after="0"/>
      </w:pPr>
      <w:r>
        <w:rPr/>
        <w:t xml:space="preserve">2、集成电路行业企业的品牌建设</w:t>
      </w:r>
    </w:p>
    <w:p>
      <w:pPr>
        <w:spacing w:before="75" w:after="0"/>
      </w:pPr>
      <w:r>
        <w:rPr/>
        <w:t xml:space="preserve">二、集成电路行业企业海外营销模式建议</w:t>
      </w:r>
    </w:p>
    <w:p>
      <w:pPr>
        <w:spacing w:before="75" w:after="0"/>
      </w:pPr>
      <w:r>
        <w:rPr/>
        <w:t xml:space="preserve">1、集成电路行业企业的海外细分市场选择</w:t>
      </w:r>
    </w:p>
    <w:p>
      <w:pPr>
        <w:spacing w:before="75" w:after="0"/>
      </w:pPr>
      <w:r>
        <w:rPr/>
        <w:t xml:space="preserve">2、集成电路行业企业的海外经销商选择</w:t>
      </w:r>
    </w:p>
    <w:p>
      <w:pPr>
        <w:spacing w:before="75" w:after="0"/>
      </w:pPr>
      <w:r>
        <w:rPr>
          <w:b w:val="1"/>
          <w:bCs w:val="1"/>
        </w:rPr>
        <w:t xml:space="preserve">第十四章 中道泰和投资的建议及观点</w:t>
      </w:r>
    </w:p>
    <w:p>
      <w:pPr>
        <w:spacing w:before="75" w:after="0"/>
      </w:pPr>
      <w:r>
        <w:rPr/>
        <w:t xml:space="preserve">第一节 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图表：2023-2025年中国集成电路资产规模分析</w:t>
      </w:r>
    </w:p>
    <w:p>
      <w:pPr>
        <w:spacing w:before="75" w:after="0"/>
      </w:pPr>
      <w:r>
        <w:rPr/>
        <w:t xml:space="preserve">图表：2024-2025年中国集成电路行业供给情况</w:t>
      </w:r>
    </w:p>
    <w:p>
      <w:pPr>
        <w:spacing w:before="75" w:after="0"/>
      </w:pPr>
      <w:r>
        <w:rPr/>
        <w:t xml:space="preserve">图表：2024-2025年中国集成电路行业市场规模</w:t>
      </w:r>
    </w:p>
    <w:p>
      <w:pPr>
        <w:spacing w:before="75" w:after="0"/>
      </w:pPr>
      <w:r>
        <w:rPr/>
        <w:t xml:space="preserve">图表：2025年中国集成电路行业负债规模分析</w:t>
      </w:r>
    </w:p>
    <w:p>
      <w:pPr>
        <w:spacing w:before="75" w:after="0"/>
      </w:pPr>
      <w:r>
        <w:rPr/>
        <w:t xml:space="preserve">图表：2024-2025年中国集成电路行业市场产品价格走势</w:t>
      </w:r>
    </w:p>
    <w:p>
      <w:pPr>
        <w:spacing w:before="75" w:after="0"/>
      </w:pPr>
      <w:r>
        <w:rPr/>
        <w:t xml:space="preserve">图表：2026-2031年中国集成电路行业市场产品价格趋势预测</w:t>
      </w:r>
    </w:p>
    <w:p>
      <w:pPr>
        <w:spacing w:before="75" w:after="0"/>
      </w:pPr>
      <w:r>
        <w:rPr/>
        <w:t xml:space="preserve">图表：2024-2025年中国集成电路行业利润规模及增长速度</w:t>
      </w:r>
    </w:p>
    <w:p>
      <w:pPr>
        <w:spacing w:before="75" w:after="0"/>
      </w:pPr>
      <w:r>
        <w:rPr/>
        <w:t xml:space="preserve">图表：2024-2025年中国集成电路行业销售收入</w:t>
      </w:r>
    </w:p>
    <w:p>
      <w:pPr>
        <w:spacing w:before="75" w:after="0"/>
      </w:pPr>
      <w:r>
        <w:rPr/>
        <w:t xml:space="preserve">图表：2024-2025年中国集成电路行业销售利润率</w:t>
      </w:r>
    </w:p>
    <w:p>
      <w:pPr>
        <w:spacing w:before="75" w:after="0"/>
      </w:pPr>
      <w:r>
        <w:rPr/>
        <w:t xml:space="preserve">图表：2023-2025年中国集成电路行业总资产利润率</w:t>
      </w:r>
    </w:p>
    <w:p>
      <w:pPr>
        <w:spacing w:before="75" w:after="0"/>
      </w:pPr>
      <w:r>
        <w:rPr/>
        <w:t xml:space="preserve">图表：2024-2025年中国集成电路行业净资产利润率</w:t>
      </w:r>
    </w:p>
    <w:p>
      <w:pPr>
        <w:spacing w:before="75" w:after="0"/>
      </w:pPr>
      <w:r>
        <w:rPr/>
        <w:t xml:space="preserve">图表：2023-2025年中国集成电路行业总资产增长率</w:t>
      </w:r>
    </w:p>
    <w:p>
      <w:pPr>
        <w:spacing w:before="75" w:after="0"/>
      </w:pPr>
      <w:r>
        <w:rPr/>
        <w:t xml:space="preserve">图表：2024-2025年中国集成电路行业净资产增长率</w:t>
      </w:r>
    </w:p>
    <w:p>
      <w:pPr>
        <w:spacing w:before="75" w:after="0"/>
      </w:pPr>
      <w:r>
        <w:rPr/>
        <w:t xml:space="preserve">图表：2024-2025年中国集成电路行业资产负债率</w:t>
      </w:r>
    </w:p>
    <w:p>
      <w:pPr>
        <w:spacing w:before="75" w:after="0"/>
      </w:pPr>
      <w:r>
        <w:rPr/>
        <w:t xml:space="preserve">图表：2024-2025年中国集成电路行业速动比率</w:t>
      </w:r>
    </w:p>
    <w:p>
      <w:pPr>
        <w:spacing w:before="75" w:after="0"/>
      </w:pPr>
      <w:r>
        <w:rPr/>
        <w:t xml:space="preserve">图表：2024-2025年中国集成电路行业流动比率</w:t>
      </w:r>
    </w:p>
    <w:p>
      <w:pPr>
        <w:spacing w:before="75" w:after="0"/>
      </w:pPr>
      <w:r>
        <w:rPr/>
        <w:t xml:space="preserve">图表：2023-2025年中国集成电路行业总资产周转率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2026-2031年集成电路产业现状及未来发展趋势分析报告</dc:title>
  <dc:description>2026-2031年集成电路产业现状及未来发展趋势分析报告</dc:description>
  <dc:subject>2026-2031年集成电路产业现状及未来发展趋势分析报告</dc:subject>
  <cp:keywords>研究报告</cp:keywords>
  <cp:category>研究报告</cp:category>
  <cp:lastModifiedBy>北京中道泰和信息咨询有限公司</cp:lastModifiedBy>
  <dcterms:created xsi:type="dcterms:W3CDTF">2026-04-20T18:54:13+08:00</dcterms:created>
  <dcterms:modified xsi:type="dcterms:W3CDTF">2026-04-20T18:54:13+08:00</dcterms:modified>
</cp:coreProperties>
</file>

<file path=docProps/custom.xml><?xml version="1.0" encoding="utf-8"?>
<Properties xmlns="http://schemas.openxmlformats.org/officeDocument/2006/custom-properties" xmlns:vt="http://schemas.openxmlformats.org/officeDocument/2006/docPropsVTypes"/>
</file>