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2026年全球医疗AFE行业市场规模、领先企业国内外市场份额及排名</w:t>
      </w:r>
    </w:p>
    <w:p>
      <w:pPr>
        <w:spacing w:after="150"/>
      </w:pPr>
      <w:r>
        <w:rPr>
          <w:b w:val="1"/>
          <w:bCs w:val="1"/>
        </w:rPr>
        <w:t xml:space="preserve">报告简介</w:t>
      </w:r>
    </w:p>
    <w:p>
      <w:pPr>
        <w:spacing w:after="150"/>
      </w:pPr>
      <w:r>
        <w:rPr/>
        <w:t xml:space="preserve">医疗AFE是医疗电子设备中核心的模拟前端(Analog Front End，简称AFE)模块，是连接人体生理信号与数字信号处理系统的关键枢纽，本质上是集成了多种模拟信号处理功能的专用电路或芯片，专门用于精准采集、处理、调理人体各类生理模拟信号，为后续的医疗诊断、监测和治疗提供高质量的信号基础，广泛应用于各类医疗监测与诊断设备中，是现代医疗电子技术中不可或缺的核心组成部分。</w:t>
      </w:r>
    </w:p>
    <w:p>
      <w:pPr>
        <w:spacing w:after="150"/>
      </w:pPr>
      <w:r>
        <w:rPr/>
        <w:t xml:space="preserve">医疗AFE的核心使命是解决人体生理信号微弱、易受干扰、形态复杂的问题，通过专业化的模拟信号处理，将人体产生的各类生理模拟信号转化为可被数字系统识别、分析和处理的标准信号，同时最大限度保留原始生理信号的特征，确保信号的准确性和完整性，为医疗诊断的科学性和可靠性提供保障。</w:t>
      </w:r>
    </w:p>
    <w:p>
      <w:pPr>
        <w:spacing w:after="150"/>
      </w:pPr>
      <w:r>
        <w:rPr/>
        <w:t xml:space="preserve">医疗AFE的核心功能涵盖信号采集、信号放大、滤波降噪、信号调理、模数转换及相关辅助功能，其工作流程围绕生理信号的处理全链条展开，首先通过传感器或电极捕捉人体各类生理模拟信号，这些信号往往极其微弱，且夹杂着工频干扰、电极接触噪声等各类干扰信号，无法直接被数字系统处理，此时医疗AFE通过内置的低噪声可编程增益放大器，对微弱信号进行精准放大，同时通过高共模抑制比的滤波电路滤除各类干扰信号，完成信号调理后，再通过内置的模数转换器将模拟信号转化为数字信号，传输至后端数字处理系统进行进一步分析和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医疗AFE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一、医疗afe定义</w:t>
      </w:r>
    </w:p>
    <w:p>
      <w:pPr>
        <w:spacing w:before="75" w:after="0"/>
      </w:pPr>
      <w:r>
        <w:rPr/>
        <w:t xml:space="preserve">二、医疗afe产品特征</w:t>
      </w:r>
    </w:p>
    <w:p>
      <w:pPr>
        <w:spacing w:before="75" w:after="0"/>
      </w:pPr>
      <w:r>
        <w:rPr/>
        <w:t xml:space="preserve">第二节 医疗afe行业归属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全球及国内医疗afe市场规模</w:t>
      </w:r>
    </w:p>
    <w:p>
      <w:pPr>
        <w:spacing w:before="75" w:after="0"/>
      </w:pPr>
      <w:r>
        <w:rPr/>
        <w:t xml:space="preserve">一、2022-2025年全球医疗afe市场规模</w:t>
      </w:r>
    </w:p>
    <w:p>
      <w:pPr>
        <w:spacing w:before="75" w:after="0"/>
      </w:pPr>
      <w:r>
        <w:rPr/>
        <w:t xml:space="preserve">二、2022-2025年国内医疗afe市场规模</w:t>
      </w:r>
    </w:p>
    <w:p>
      <w:pPr>
        <w:spacing w:before="75" w:after="0"/>
      </w:pPr>
      <w:r>
        <w:rPr/>
        <w:t xml:space="preserve">第四节 医疗afe行业发展现状分析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医疗afe行业发展影响因素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全球医疗afe行业发展状况概览</w:t>
      </w:r>
    </w:p>
    <w:p>
      <w:pPr>
        <w:spacing w:before="75" w:after="0"/>
      </w:pPr>
      <w:r>
        <w:rPr/>
        <w:t xml:space="preserve">一、全球医疗afe产能及区域分布</w:t>
      </w:r>
    </w:p>
    <w:p>
      <w:pPr>
        <w:spacing w:before="75" w:after="0"/>
      </w:pPr>
      <w:r>
        <w:rPr/>
        <w:t xml:space="preserve">二、全球医疗afe产品结构</w:t>
      </w:r>
    </w:p>
    <w:p>
      <w:pPr>
        <w:spacing w:before="75" w:after="0"/>
      </w:pPr>
      <w:r>
        <w:rPr/>
        <w:t xml:space="preserve">第二节 全球医疗afe市场竞争分析</w:t>
      </w:r>
    </w:p>
    <w:p>
      <w:pPr>
        <w:spacing w:before="75" w:after="0"/>
      </w:pPr>
      <w:r>
        <w:rPr/>
        <w:t xml:space="preserve">一、全球医疗afe市场集中度</w:t>
      </w:r>
    </w:p>
    <w:p>
      <w:pPr>
        <w:spacing w:before="75" w:after="0"/>
      </w:pPr>
      <w:r>
        <w:rPr/>
        <w:t xml:space="preserve">二、全球医疗afe行业竞争梯队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全球医疗afe领先企业市场占有率及排名(按营收)</w:t>
      </w:r>
    </w:p>
    <w:p>
      <w:pPr>
        <w:spacing w:before="75" w:after="0"/>
      </w:pPr>
      <w:r>
        <w:rPr/>
        <w:t xml:space="preserve">一、2023-2025年全球医疗afe领先企业营业收入</w:t>
      </w:r>
    </w:p>
    <w:p>
      <w:pPr>
        <w:spacing w:before="75" w:after="0"/>
      </w:pPr>
      <w:r>
        <w:rPr/>
        <w:t xml:space="preserve">二、2023-2025年全球医疗afe领先企业市场份额</w:t>
      </w:r>
    </w:p>
    <w:p>
      <w:pPr>
        <w:spacing w:before="75" w:after="0"/>
      </w:pPr>
      <w:r>
        <w:rPr/>
        <w:t xml:space="preserve">三、2023-2025年全球医疗afe领先企业排名</w:t>
      </w:r>
    </w:p>
    <w:p>
      <w:pPr>
        <w:spacing w:before="75" w:after="0"/>
      </w:pPr>
      <w:r>
        <w:rPr/>
        <w:t xml:space="preserve">第四节 国内医疗afe领先企业市场占有率及排名(按营收)</w:t>
      </w:r>
    </w:p>
    <w:p>
      <w:pPr>
        <w:spacing w:before="75" w:after="0"/>
      </w:pPr>
      <w:r>
        <w:rPr/>
        <w:t xml:space="preserve">一、2023-2025年国内医疗afe领先企业营业收入</w:t>
      </w:r>
    </w:p>
    <w:p>
      <w:pPr>
        <w:spacing w:before="75" w:after="0"/>
      </w:pPr>
      <w:r>
        <w:rPr/>
        <w:t xml:space="preserve">二、2023-2025年国内医疗afe领先企业市场份额</w:t>
      </w:r>
    </w:p>
    <w:p>
      <w:pPr>
        <w:spacing w:before="75" w:after="0"/>
      </w:pPr>
      <w:r>
        <w:rPr/>
        <w:t xml:space="preserve">三、2023-2025年国内医疗afe领先企业排名</w:t>
      </w:r>
    </w:p>
    <w:p>
      <w:pPr>
        <w:spacing w:before="75" w:after="0"/>
      </w:pPr>
      <w:r>
        <w:rPr/>
        <w:t xml:space="preserve">第五节 2025年全球医疗afe行业资本运作分析</w:t>
      </w:r>
    </w:p>
    <w:p>
      <w:pPr>
        <w:spacing w:before="75" w:after="0"/>
      </w:pPr>
      <w:r>
        <w:rPr/>
        <w:t xml:space="preserve">一、2025年全球医疗afe行业重大投资并购事件</w:t>
      </w:r>
    </w:p>
    <w:p>
      <w:pPr>
        <w:spacing w:before="75" w:after="0"/>
      </w:pPr>
      <w:r>
        <w:rPr/>
        <w:t xml:space="preserve">二、2025年全球医疗afe行业重大投资并购事件对行业的影响分析</w:t>
      </w:r>
    </w:p>
    <w:p>
      <w:pPr>
        <w:spacing w:before="75" w:after="0"/>
      </w:pPr>
      <w:r>
        <w:rPr>
          <w:b w:val="1"/>
          <w:bCs w:val="1"/>
        </w:rPr>
        <w:t xml:space="preserve">第三章 全球医疗afe行业主要国家（地区）分析</w:t>
      </w:r>
    </w:p>
    <w:p>
      <w:pPr>
        <w:spacing w:before="75" w:after="0"/>
      </w:pPr>
      <w:r>
        <w:rPr/>
        <w:t xml:space="preserve">第一节 美国医疗afe行业分析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三、2023-2025年美国医疗afe市场规模</w:t>
      </w:r>
    </w:p>
    <w:p>
      <w:pPr>
        <w:spacing w:before="75" w:after="0"/>
      </w:pPr>
      <w:r>
        <w:rPr/>
        <w:t xml:space="preserve">四、2026-2031年美国医疗afe市场规模预测</w:t>
      </w:r>
    </w:p>
    <w:p>
      <w:pPr>
        <w:spacing w:before="75" w:after="0"/>
      </w:pPr>
      <w:r>
        <w:rPr/>
        <w:t xml:space="preserve">五、美国医疗afe行业典型企业分析</w:t>
      </w:r>
    </w:p>
    <w:p>
      <w:pPr>
        <w:spacing w:before="75" w:after="0"/>
      </w:pPr>
      <w:r>
        <w:rPr/>
        <w:t xml:space="preserve">第二节 德国医疗afe行业分析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三、2023-2025年德国医疗afe市场规模</w:t>
      </w:r>
    </w:p>
    <w:p>
      <w:pPr>
        <w:spacing w:before="75" w:after="0"/>
      </w:pPr>
      <w:r>
        <w:rPr/>
        <w:t xml:space="preserve">四、2026-2031年德国医疗afe市场规模预测</w:t>
      </w:r>
    </w:p>
    <w:p>
      <w:pPr>
        <w:spacing w:before="75" w:after="0"/>
      </w:pPr>
      <w:r>
        <w:rPr/>
        <w:t xml:space="preserve">五、德国医疗afe行业典型企业分析</w:t>
      </w:r>
    </w:p>
    <w:p>
      <w:pPr>
        <w:spacing w:before="75" w:after="0"/>
      </w:pPr>
      <w:r>
        <w:rPr/>
        <w:t xml:space="preserve">第三节 日本医疗afe行业分析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三、2023-2025年日本医疗afe市场规模</w:t>
      </w:r>
    </w:p>
    <w:p>
      <w:pPr>
        <w:spacing w:before="75" w:after="0"/>
      </w:pPr>
      <w:r>
        <w:rPr/>
        <w:t xml:space="preserve">四、2026-2031年日本医疗afe市场规模预测</w:t>
      </w:r>
    </w:p>
    <w:p>
      <w:pPr>
        <w:spacing w:before="75" w:after="0"/>
      </w:pPr>
      <w:r>
        <w:rPr/>
        <w:t xml:space="preserve">五、日本医疗afe行业典型企业分析</w:t>
      </w:r>
    </w:p>
    <w:p>
      <w:pPr>
        <w:spacing w:before="75" w:after="0"/>
      </w:pPr>
      <w:r>
        <w:rPr/>
        <w:t xml:space="preserve">第四节 韩国医疗afe行业分析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三、2023-2025年韩国医疗afe市场规模</w:t>
      </w:r>
    </w:p>
    <w:p>
      <w:pPr>
        <w:spacing w:before="75" w:after="0"/>
      </w:pPr>
      <w:r>
        <w:rPr/>
        <w:t xml:space="preserve">四、2026-2031年韩国医疗afe市场规模预测</w:t>
      </w:r>
    </w:p>
    <w:p>
      <w:pPr>
        <w:spacing w:before="75" w:after="0"/>
      </w:pPr>
      <w:r>
        <w:rPr/>
        <w:t xml:space="preserve">五、韩国医疗afe行业典型企业分析</w:t>
      </w:r>
    </w:p>
    <w:p>
      <w:pPr>
        <w:spacing w:before="75" w:after="0"/>
      </w:pPr>
      <w:r>
        <w:rPr/>
        <w:t xml:space="preserve">第五节 中国医疗afe行业分析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三、2023-2025年中国医疗afe市场规模</w:t>
      </w:r>
    </w:p>
    <w:p>
      <w:pPr>
        <w:spacing w:before="75" w:after="0"/>
      </w:pPr>
      <w:r>
        <w:rPr/>
        <w:t xml:space="preserve">四、2026-2031年中国医疗afe市场规模预测</w:t>
      </w:r>
    </w:p>
    <w:p>
      <w:pPr>
        <w:spacing w:before="75" w:after="0"/>
      </w:pPr>
      <w:r>
        <w:rPr/>
        <w:t xml:space="preserve">五、中国医疗afe行业典型企业分析</w:t>
      </w:r>
    </w:p>
    <w:p>
      <w:pPr>
        <w:spacing w:before="75" w:after="0"/>
      </w:pPr>
      <w:r>
        <w:rPr>
          <w:b w:val="1"/>
          <w:bCs w:val="1"/>
        </w:rPr>
        <w:t xml:space="preserve">第四章 医疗afe细分行业分析</w:t>
      </w:r>
    </w:p>
    <w:p>
      <w:pPr>
        <w:spacing w:before="75" w:after="0"/>
      </w:pPr>
      <w:r>
        <w:rPr/>
        <w:t xml:space="preserve">第一节 心电图afe</w:t>
      </w:r>
    </w:p>
    <w:p>
      <w:pPr>
        <w:spacing w:before="75" w:after="0"/>
      </w:pPr>
      <w:r>
        <w:rPr/>
        <w:t xml:space="preserve">一、全球心电图afe市场规模(2021vs2025vs2030)</w:t>
      </w:r>
    </w:p>
    <w:p>
      <w:pPr>
        <w:spacing w:before="75" w:after="0"/>
      </w:pPr>
      <w:r>
        <w:rPr/>
        <w:t xml:space="preserve">二、全球心电图afe主要供应商及其市场份额(按2025年营收)</w:t>
      </w:r>
    </w:p>
    <w:p>
      <w:pPr>
        <w:spacing w:before="75" w:after="0"/>
      </w:pPr>
      <w:r>
        <w:rPr/>
        <w:t xml:space="preserve">三、中国心电图afe市场规模(2021vs2025vs2030)</w:t>
      </w:r>
    </w:p>
    <w:p>
      <w:pPr>
        <w:spacing w:before="75" w:after="0"/>
      </w:pPr>
      <w:r>
        <w:rPr/>
        <w:t xml:space="preserve">四、中国心电图afe主要供应商及其市场份额(按2025年营收)</w:t>
      </w:r>
    </w:p>
    <w:p>
      <w:pPr>
        <w:spacing w:before="75" w:after="0"/>
      </w:pPr>
      <w:r>
        <w:rPr/>
        <w:t xml:space="preserve">五、心电图afe未来发展趋势预测</w:t>
      </w:r>
    </w:p>
    <w:p>
      <w:pPr>
        <w:spacing w:before="75" w:after="0"/>
      </w:pPr>
      <w:r>
        <w:rPr/>
        <w:t xml:space="preserve">第二节 血压afe</w:t>
      </w:r>
    </w:p>
    <w:p>
      <w:pPr>
        <w:spacing w:before="75" w:after="0"/>
      </w:pPr>
      <w:r>
        <w:rPr/>
        <w:t xml:space="preserve">一、全球血压afe市场规模(2021vs2025vs2030)</w:t>
      </w:r>
    </w:p>
    <w:p>
      <w:pPr>
        <w:spacing w:before="75" w:after="0"/>
      </w:pPr>
      <w:r>
        <w:rPr/>
        <w:t xml:space="preserve">二、全球血压afe主要供应商及其市场份额(按2025年营收)</w:t>
      </w:r>
    </w:p>
    <w:p>
      <w:pPr>
        <w:spacing w:before="75" w:after="0"/>
      </w:pPr>
      <w:r>
        <w:rPr/>
        <w:t xml:space="preserve">三、中国血压afe市场规模(2021vs2025vs2030)</w:t>
      </w:r>
    </w:p>
    <w:p>
      <w:pPr>
        <w:spacing w:before="75" w:after="0"/>
      </w:pPr>
      <w:r>
        <w:rPr/>
        <w:t xml:space="preserve">四、中国血压afe主要供应商及其市场份额(按2025年营收)</w:t>
      </w:r>
    </w:p>
    <w:p>
      <w:pPr>
        <w:spacing w:before="75" w:after="0"/>
      </w:pPr>
      <w:r>
        <w:rPr/>
        <w:t xml:space="preserve">五、血压afe未来发展趋势预测</w:t>
      </w:r>
    </w:p>
    <w:p>
      <w:pPr>
        <w:spacing w:before="75" w:after="0"/>
      </w:pPr>
      <w:r>
        <w:rPr/>
        <w:t xml:space="preserve">第三节 体温afe</w:t>
      </w:r>
    </w:p>
    <w:p>
      <w:pPr>
        <w:spacing w:before="75" w:after="0"/>
      </w:pPr>
      <w:r>
        <w:rPr/>
        <w:t xml:space="preserve">一、全球体温afe市场规模(2021vs2025vs2030)</w:t>
      </w:r>
    </w:p>
    <w:p>
      <w:pPr>
        <w:spacing w:before="75" w:after="0"/>
      </w:pPr>
      <w:r>
        <w:rPr/>
        <w:t xml:space="preserve">二、全球体温afe主要供应商及其市场份额(按2025年营收)</w:t>
      </w:r>
    </w:p>
    <w:p>
      <w:pPr>
        <w:spacing w:before="75" w:after="0"/>
      </w:pPr>
      <w:r>
        <w:rPr/>
        <w:t xml:space="preserve">三、中国体温afe市场规模(2021vs2025vs2030)</w:t>
      </w:r>
    </w:p>
    <w:p>
      <w:pPr>
        <w:spacing w:before="75" w:after="0"/>
      </w:pPr>
      <w:r>
        <w:rPr/>
        <w:t xml:space="preserve">四、中国体温afe主要供应商及其市场份额(按2025年营收)</w:t>
      </w:r>
    </w:p>
    <w:p>
      <w:pPr>
        <w:spacing w:before="75" w:after="0"/>
      </w:pPr>
      <w:r>
        <w:rPr/>
        <w:t xml:space="preserve">五、体温afe未来发展趋势预测</w:t>
      </w:r>
    </w:p>
    <w:p>
      <w:pPr>
        <w:spacing w:before="75" w:after="0"/>
      </w:pPr>
      <w:r>
        <w:rPr>
          <w:b w:val="1"/>
          <w:bCs w:val="1"/>
        </w:rPr>
        <w:t xml:space="preserve">第五章 医疗afe产业链分析</w:t>
      </w:r>
    </w:p>
    <w:p>
      <w:pPr>
        <w:spacing w:before="75" w:after="0"/>
      </w:pPr>
      <w:r>
        <w:rPr/>
        <w:t xml:space="preserve">第一节 医疗afe产业链结构解析</w:t>
      </w:r>
    </w:p>
    <w:p>
      <w:pPr>
        <w:spacing w:before="75" w:after="0"/>
      </w:pPr>
      <w:r>
        <w:rPr/>
        <w:t xml:space="preserve">一、医疗afe产业链结构示意图</w:t>
      </w:r>
    </w:p>
    <w:p>
      <w:pPr>
        <w:spacing w:before="75" w:after="0"/>
      </w:pPr>
      <w:r>
        <w:rPr/>
        <w:t xml:space="preserve">二、医疗afe产业链全景图</w:t>
      </w:r>
    </w:p>
    <w:p>
      <w:pPr>
        <w:spacing w:before="75" w:after="0"/>
      </w:pPr>
      <w:r>
        <w:rPr/>
        <w:t xml:space="preserve">三、医疗afe产业发展热力地图</w:t>
      </w:r>
    </w:p>
    <w:p>
      <w:pPr>
        <w:spacing w:before="75" w:after="0"/>
      </w:pPr>
      <w:r>
        <w:rPr/>
        <w:t xml:space="preserve">第二节 医疗afe产业链上游分析</w:t>
      </w:r>
    </w:p>
    <w:p>
      <w:pPr>
        <w:spacing w:before="75" w:after="0"/>
      </w:pPr>
      <w:r>
        <w:rPr/>
        <w:t xml:space="preserve">一、医疗afe成本结构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医疗afe产业链中游分析</w:t>
      </w:r>
    </w:p>
    <w:p>
      <w:pPr>
        <w:spacing w:before="75" w:after="0"/>
      </w:pPr>
      <w:r>
        <w:rPr/>
        <w:t xml:space="preserve">一、医疗afe中游行业分布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医疗afe产业链下游分析</w:t>
      </w:r>
    </w:p>
    <w:p>
      <w:pPr>
        <w:spacing w:before="75" w:after="0"/>
      </w:pPr>
      <w:r>
        <w:rPr/>
        <w:t xml:space="preserve">一、医疗afe下游行业分布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四、下游需求对医疗afe行业的影响</w:t>
      </w:r>
    </w:p>
    <w:p>
      <w:pPr>
        <w:spacing w:before="75" w:after="0"/>
      </w:pPr>
      <w:r>
        <w:rPr>
          <w:b w:val="1"/>
          <w:bCs w:val="1"/>
        </w:rPr>
        <w:t xml:space="preserve">第六章 医疗afe领先企业分析</w:t>
      </w:r>
    </w:p>
    <w:p>
      <w:pPr>
        <w:spacing w:before="75" w:after="0"/>
      </w:pPr>
      <w:r>
        <w:rPr/>
        <w:t xml:space="preserve">第一节 texas instruments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analog devices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nxp semiconductors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microchip technology</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on semiconductor</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stmicroelectronics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renesas electronics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silicon labs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infineon technologies</w:t>
      </w:r>
    </w:p>
    <w:p>
      <w:pPr>
        <w:spacing w:before="75" w:after="0"/>
      </w:pPr>
      <w:r>
        <w:rPr/>
        <w:t xml:space="preserve">一、企业基本概况</w:t>
      </w:r>
    </w:p>
    <w:p>
      <w:pPr>
        <w:spacing w:before="75" w:after="0"/>
      </w:pPr>
      <w:r>
        <w:rPr/>
        <w:t xml:space="preserve">二、企业医疗afe产品分析</w:t>
      </w:r>
    </w:p>
    <w:p>
      <w:pPr>
        <w:spacing w:before="75" w:after="0"/>
      </w:pPr>
      <w:r>
        <w:rPr/>
        <w:t xml:space="preserve">三、2023-2025年企业医疗afe业务经营分析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医疗afe行业swot分析及发展策略</w:t>
      </w:r>
    </w:p>
    <w:p>
      <w:pPr>
        <w:spacing w:before="75" w:after="0"/>
      </w:pPr>
      <w:r>
        <w:rPr/>
        <w:t xml:space="preserve">第一节 医疗afe行业发展驱动因素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医疗afe行业发展swot分析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基于swot分析的医疗afe行业发展策略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医疗afe行业商业模式及运营模式</w:t>
      </w:r>
    </w:p>
    <w:p>
      <w:pPr>
        <w:spacing w:before="75" w:after="0"/>
      </w:pPr>
      <w:r>
        <w:rPr/>
        <w:t xml:space="preserve">第一节 医疗afe行业商业模式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医疗afe行业运营模式分析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医疗afe行业发展潜力研究结论</w:t>
      </w:r>
    </w:p>
    <w:p>
      <w:pPr>
        <w:spacing w:before="75" w:after="0"/>
      </w:pPr>
      <w:r>
        <w:rPr/>
        <w:t xml:space="preserve">第二节 医疗afe主要供应商排名研究结论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图表：全球医疗afe产品结构</w:t>
      </w:r>
    </w:p>
    <w:p>
      <w:pPr>
        <w:spacing w:before="75" w:after="0"/>
      </w:pPr>
      <w:r>
        <w:rPr/>
        <w:t xml:space="preserve">图表：全球医疗afe市场集中度</w:t>
      </w:r>
    </w:p>
    <w:p>
      <w:pPr>
        <w:spacing w:before="75" w:after="0"/>
      </w:pPr>
      <w:r>
        <w:rPr/>
        <w:t xml:space="preserve">图表：医疗afe行业发展趋势</w:t>
      </w:r>
    </w:p>
    <w:p>
      <w:pPr>
        <w:spacing w:before="75" w:after="0"/>
      </w:pPr>
      <w:r>
        <w:rPr/>
        <w:t xml:space="preserve">图表：医疗afe行业供应链分析</w:t>
      </w:r>
    </w:p>
    <w:p>
      <w:pPr>
        <w:spacing w:before="75" w:after="0"/>
      </w:pPr>
      <w:r>
        <w:rPr/>
        <w:t xml:space="preserve">图表：医疗afe行业销售模式分析</w:t>
      </w:r>
    </w:p>
    <w:p>
      <w:pPr>
        <w:spacing w:before="75" w:after="0"/>
      </w:pPr>
      <w:r>
        <w:rPr/>
        <w:t xml:space="preserve">图表：医疗afe产业链结构示意图</w:t>
      </w:r>
    </w:p>
    <w:p>
      <w:pPr>
        <w:spacing w:before="75" w:after="0"/>
      </w:pPr>
      <w:r>
        <w:rPr/>
        <w:t xml:space="preserve">图表：2023-2025年全球医疗afe市场规模</w:t>
      </w:r>
    </w:p>
    <w:p>
      <w:pPr>
        <w:spacing w:before="75" w:after="0"/>
      </w:pPr>
      <w:r>
        <w:rPr/>
        <w:t xml:space="preserve">图表：2023-2025年中国医疗afe市场规模</w:t>
      </w:r>
    </w:p>
    <w:p>
      <w:pPr>
        <w:spacing w:before="75" w:after="0"/>
      </w:pPr>
      <w:r>
        <w:rPr/>
        <w:t xml:space="preserve">图表：2025年全球医疗afe产能区域分布图</w:t>
      </w:r>
    </w:p>
    <w:p>
      <w:pPr>
        <w:spacing w:before="75" w:after="0"/>
      </w:pPr>
      <w:r>
        <w:rPr/>
        <w:t xml:space="preserve">图表：全球主要医疗afe供应商市场份额及排名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2026年全球医疗AFE行业市场规模、领先企业国内外市场份额及排名</dc:title>
  <dc:description>2026年全球医疗AFE行业市场规模、领先企业国内外市场份额及排名</dc:description>
  <dc:subject>2026年全球医疗AFE行业市场规模、领先企业国内外市场份额及排名</dc:subject>
  <cp:keywords>研究报告</cp:keywords>
  <cp:category>研究报告</cp:category>
  <cp:lastModifiedBy>北京中道泰和信息咨询有限公司</cp:lastModifiedBy>
  <dcterms:created xsi:type="dcterms:W3CDTF">2026-04-22T19:01:17+08:00</dcterms:created>
  <dcterms:modified xsi:type="dcterms:W3CDTF">2026-04-22T19:01:17+08:00</dcterms:modified>
</cp:coreProperties>
</file>

<file path=docProps/custom.xml><?xml version="1.0" encoding="utf-8"?>
<Properties xmlns="http://schemas.openxmlformats.org/officeDocument/2006/custom-properties" xmlns:vt="http://schemas.openxmlformats.org/officeDocument/2006/docPropsVTypes"/>
</file>