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2026-2031年生物芯片市场行情分析及相关技术深度调研报告</w:t>
      </w:r>
    </w:p>
    <w:p>
      <w:pPr>
        <w:spacing w:after="150"/>
      </w:pPr>
      <w:r>
        <w:rPr>
          <w:b w:val="1"/>
          <w:bCs w:val="1"/>
        </w:rPr>
        <w:t xml:space="preserve">报告简介</w:t>
      </w:r>
    </w:p>
    <w:p>
      <w:pPr>
        <w:spacing w:after="150"/>
      </w:pPr>
      <w:r>
        <w:rPr/>
        <w:t xml:space="preserve">作为生命科学与微电子技术交叉融合的产物，生物芯片正以其高通量、微型化、自动化的核心特性，成为精准医疗、药物研发、农业育种等众多领域的关键技术支撑。从广义范畴来看，生物芯片是指通过微加工技术和微电子技术在固相载体表面构建的微型生物化学分析系统，根据应用场景与功能差异，可细分为基因芯片、蛋白质芯片、细胞芯片、组织芯片等多个品类，其本质是将传统生物检测实验的多个步骤集成于微小芯片之上，实现对生物样本的快速、高效分析。</w:t>
      </w:r>
    </w:p>
    <w:p>
      <w:pPr>
        <w:spacing w:after="150"/>
      </w:pPr>
      <w:r>
        <w:rPr/>
        <w:t xml:space="preserve">当前，全球生物芯片行业正处于技术迭代加速与市场需求爆发的关键交汇点。一方面，基因测序技术的普及、单细胞分析技术的突破以及人工智能算法在生物数据解读中的深度应用，不断推动生物芯片的检测精度、通量与智能化水平迈上新台阶;另一方面，全球人口老龄化加剧带来的慢性病防控需求、精准医疗理念的广泛普及以及生物医药研发对高效筛选工具的迫切需求，共同为生物芯片市场的扩容提供了强劲动力。不过，行业发展也面临着技术标准不统一、高端芯片国产化率较低、临床应用转化流程繁琐等现实挑战，这些问题既制约了行业的规模化发展，也为具备技术研发实力与资源整合能力的企业留下了突破空间。未来，生物芯片行业将呈现三大核心发展趋势。其一，技术融合将成为主旋律，纳米材料、微流控技术与生物芯片的结合，有望进一步提升芯片的灵敏度与检测速度，而人工智能与大数据技术的融入，将实现从生物数据采集到解读分析的全流程智能化;其二，应用场景将持续拓展，除了在精准医疗与药物研发领域的深化应用，生物芯片还将在食品安全检测、环境污染物监测、农作物品种改良等领域发挥重要作用;其三，产业生态将不断完善，随着各国对生物科技领域支持力度的加大，产学研医协同创新机制将逐步成熟，上下游企业间的合作将更加紧密，加速技术成果从实验室向临床与市场的转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生物芯片行业概述及相关技术指标</w:t>
      </w:r>
    </w:p>
    <w:p>
      <w:pPr>
        <w:spacing w:before="75" w:after="0"/>
      </w:pPr>
      <w:r>
        <w:rPr/>
        <w:t xml:space="preserve">第一节 生物芯片产品概述</w:t>
      </w:r>
    </w:p>
    <w:p>
      <w:pPr>
        <w:spacing w:before="75" w:after="0"/>
      </w:pPr>
      <w:r>
        <w:rPr/>
        <w:t xml:space="preserve">第二节 生物芯片产品性能参数</w:t>
      </w:r>
    </w:p>
    <w:p>
      <w:pPr>
        <w:spacing w:before="75" w:after="0"/>
      </w:pPr>
      <w:r>
        <w:rPr/>
        <w:t xml:space="preserve">第三节 生物芯片替代品分析</w:t>
      </w:r>
    </w:p>
    <w:p>
      <w:pPr>
        <w:spacing w:before="75" w:after="0"/>
      </w:pPr>
      <w:r>
        <w:rPr/>
        <w:t xml:space="preserve">第四节 生物芯片的用途及应用领域</w:t>
      </w:r>
    </w:p>
    <w:p>
      <w:pPr>
        <w:spacing w:before="75" w:after="0"/>
      </w:pPr>
      <w:r>
        <w:rPr>
          <w:b w:val="1"/>
          <w:bCs w:val="1"/>
        </w:rPr>
        <w:t xml:space="preserve">第二章 2025年中国生物芯片市场发展关键因素分析</w:t>
      </w:r>
    </w:p>
    <w:p>
      <w:pPr>
        <w:spacing w:before="75" w:after="0"/>
      </w:pPr>
      <w:r>
        <w:rPr/>
        <w:t xml:space="preserve">第一节 生物芯片市场规模分析</w:t>
      </w:r>
    </w:p>
    <w:p>
      <w:pPr>
        <w:spacing w:before="75" w:after="0"/>
      </w:pPr>
      <w:r>
        <w:rPr/>
        <w:t xml:space="preserve">第二节 生物芯片市场主要竞争对手构成</w:t>
      </w:r>
    </w:p>
    <w:p>
      <w:pPr>
        <w:spacing w:before="75" w:after="0"/>
      </w:pPr>
      <w:r>
        <w:rPr/>
        <w:t xml:space="preserve">第三节 生物芯片市场政治、经济、法律、技术环境分析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生物芯片市场发展驱动因素分析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生物芯片生产工艺及技术路径分析</w:t>
      </w:r>
    </w:p>
    <w:p>
      <w:pPr>
        <w:spacing w:before="75" w:after="0"/>
      </w:pPr>
      <w:r>
        <w:rPr/>
        <w:t xml:space="preserve">第一节 生物芯片各种生产方法及利弊对比分析</w:t>
      </w:r>
    </w:p>
    <w:p>
      <w:pPr>
        <w:spacing w:before="75" w:after="0"/>
      </w:pPr>
      <w:r>
        <w:rPr/>
        <w:t xml:space="preserve">第二节 国内外生物芯片生产工艺及技术趋势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国内外生物芯片最新技术研发及应用情况</w:t>
      </w:r>
    </w:p>
    <w:p>
      <w:pPr>
        <w:spacing w:before="75" w:after="0"/>
      </w:pPr>
      <w:r>
        <w:rPr/>
        <w:t xml:space="preserve">第四节 主要生产设备情况介绍</w:t>
      </w:r>
    </w:p>
    <w:p>
      <w:pPr>
        <w:spacing w:before="75" w:after="0"/>
      </w:pPr>
      <w:r>
        <w:rPr>
          <w:b w:val="1"/>
          <w:bCs w:val="1"/>
        </w:rPr>
        <w:t xml:space="preserve">第四章 生物芯片市场容量分析</w:t>
      </w:r>
    </w:p>
    <w:p>
      <w:pPr>
        <w:spacing w:before="75" w:after="0"/>
      </w:pPr>
      <w:r>
        <w:rPr/>
        <w:t xml:space="preserve">第一节 2023-2025年生物芯片市场容量统计</w:t>
      </w:r>
    </w:p>
    <w:p>
      <w:pPr>
        <w:spacing w:before="75" w:after="0"/>
      </w:pPr>
      <w:r>
        <w:rPr/>
        <w:t xml:space="preserve">第二节 生物芯片下游应用市场结构</w:t>
      </w:r>
    </w:p>
    <w:p>
      <w:pPr>
        <w:spacing w:before="75" w:after="0"/>
      </w:pPr>
      <w:r>
        <w:rPr/>
        <w:t xml:space="preserve">第三节 影响生物芯片市场容量增长的因素</w:t>
      </w:r>
    </w:p>
    <w:p>
      <w:pPr>
        <w:spacing w:before="75" w:after="0"/>
      </w:pPr>
      <w:r>
        <w:rPr/>
        <w:t xml:space="preserve">第四节 2026-2031年我国生物芯片市场容量预测</w:t>
      </w:r>
    </w:p>
    <w:p>
      <w:pPr>
        <w:spacing w:before="75" w:after="0"/>
      </w:pPr>
      <w:r>
        <w:rPr>
          <w:b w:val="1"/>
          <w:bCs w:val="1"/>
        </w:rPr>
        <w:t xml:space="preserve">第五章 生物芯片市场推广策略研究</w:t>
      </w:r>
    </w:p>
    <w:p>
      <w:pPr>
        <w:spacing w:before="75" w:after="0"/>
      </w:pPr>
      <w:r>
        <w:rPr/>
        <w:t xml:space="preserve">第一节 生物芯片行业新品推广模式研究</w:t>
      </w:r>
    </w:p>
    <w:p>
      <w:pPr>
        <w:spacing w:before="75" w:after="0"/>
      </w:pPr>
      <w:r>
        <w:rPr/>
        <w:t xml:space="preserve">第二节 生物芯片市场终端产品发布特点</w:t>
      </w:r>
    </w:p>
    <w:p>
      <w:pPr>
        <w:spacing w:before="75" w:after="0"/>
      </w:pPr>
      <w:r>
        <w:rPr/>
        <w:t xml:space="preserve">第三节 生物芯片市场中间商、代理商参与机制</w:t>
      </w:r>
    </w:p>
    <w:p>
      <w:pPr>
        <w:spacing w:before="75" w:after="0"/>
      </w:pPr>
      <w:r>
        <w:rPr/>
        <w:t xml:space="preserve">第四节 生物芯片市场网络推广策略研究</w:t>
      </w:r>
    </w:p>
    <w:p>
      <w:pPr>
        <w:spacing w:before="75" w:after="0"/>
      </w:pPr>
      <w:r>
        <w:rPr/>
        <w:t xml:space="preserve">第五节 生物芯片市场广告宣传策略</w:t>
      </w:r>
    </w:p>
    <w:p>
      <w:pPr>
        <w:spacing w:before="75" w:after="0"/>
      </w:pPr>
      <w:r>
        <w:rPr/>
        <w:t xml:space="preserve">第六节 生物芯片市场推广与配套供货渠道建立</w:t>
      </w:r>
    </w:p>
    <w:p>
      <w:pPr>
        <w:spacing w:before="75" w:after="0"/>
      </w:pPr>
      <w:r>
        <w:rPr/>
        <w:t xml:space="preserve">第七节 生物芯片新产品推广常见问题</w:t>
      </w:r>
    </w:p>
    <w:p>
      <w:pPr>
        <w:spacing w:before="75" w:after="0"/>
      </w:pPr>
      <w:r>
        <w:rPr>
          <w:b w:val="1"/>
          <w:bCs w:val="1"/>
        </w:rPr>
        <w:t xml:space="preserve">第六章 生物芯片营销渠道建立策略</w:t>
      </w:r>
    </w:p>
    <w:p>
      <w:pPr>
        <w:spacing w:before="75" w:after="0"/>
      </w:pPr>
      <w:r>
        <w:rPr/>
        <w:t xml:space="preserve">第一节 生物芯片市场营销渠道结构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生物芯片市场伙伴型渠道研究</w:t>
      </w:r>
    </w:p>
    <w:p>
      <w:pPr>
        <w:spacing w:before="75" w:after="0"/>
      </w:pPr>
      <w:r>
        <w:rPr/>
        <w:t xml:space="preserve">第三节 生物芯片市场直接分销渠道与间接分销渠道管理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生物芯片市场客户群研究与渠道匹配分析</w:t>
      </w:r>
    </w:p>
    <w:p>
      <w:pPr>
        <w:spacing w:before="75" w:after="0"/>
      </w:pPr>
      <w:r>
        <w:rPr/>
        <w:t xml:space="preserve">第一节 生物芯片主要客户群消费特征分析</w:t>
      </w:r>
    </w:p>
    <w:p>
      <w:pPr>
        <w:spacing w:before="75" w:after="0"/>
      </w:pPr>
      <w:r>
        <w:rPr/>
        <w:t xml:space="preserve">第二节 生物芯片主要销售渠道客户群稳定性分析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生物芯片市场客户群消费趋势发展方向</w:t>
      </w:r>
    </w:p>
    <w:p>
      <w:pPr>
        <w:spacing w:before="75" w:after="0"/>
      </w:pPr>
      <w:r>
        <w:rPr>
          <w:b w:val="1"/>
          <w:bCs w:val="1"/>
        </w:rPr>
        <w:t xml:space="preserve">第八章 2026-2031年生物芯片原料行业发展的影响展望</w:t>
      </w:r>
    </w:p>
    <w:p>
      <w:pPr>
        <w:spacing w:before="75" w:after="0"/>
      </w:pPr>
      <w:r>
        <w:rPr/>
        <w:t xml:space="preserve">第一节 我国生物芯片原料行业发展状况</w:t>
      </w:r>
    </w:p>
    <w:p>
      <w:pPr>
        <w:spacing w:before="75" w:after="0"/>
      </w:pPr>
      <w:r>
        <w:rPr/>
        <w:t xml:space="preserve">一、生物芯片原料行业历史相关指标汇总</w:t>
      </w:r>
    </w:p>
    <w:p>
      <w:pPr>
        <w:spacing w:before="75" w:after="0"/>
      </w:pPr>
      <w:r>
        <w:rPr/>
        <w:t xml:space="preserve">二、生物芯片原料相关指标汇总</w:t>
      </w:r>
    </w:p>
    <w:p>
      <w:pPr>
        <w:spacing w:before="75" w:after="0"/>
      </w:pPr>
      <w:r>
        <w:rPr/>
        <w:t xml:space="preserve">三、生物芯片原料行业中生物芯片的替代情况</w:t>
      </w:r>
    </w:p>
    <w:p>
      <w:pPr>
        <w:spacing w:before="75" w:after="0"/>
      </w:pPr>
      <w:r>
        <w:rPr/>
        <w:t xml:space="preserve">第二节 影响生物芯片原料行业发展的主要因素</w:t>
      </w:r>
    </w:p>
    <w:p>
      <w:pPr>
        <w:spacing w:before="75" w:after="0"/>
      </w:pPr>
      <w:r>
        <w:rPr/>
        <w:t xml:space="preserve">第三节 2026-2031年生物芯片原料行业发展态势展望</w:t>
      </w:r>
    </w:p>
    <w:p>
      <w:pPr>
        <w:spacing w:before="75" w:after="0"/>
      </w:pPr>
      <w:r>
        <w:rPr/>
        <w:t xml:space="preserve">一、2026-2031年生物芯片原料行业发展态势展望</w:t>
      </w:r>
    </w:p>
    <w:p>
      <w:pPr>
        <w:spacing w:before="75" w:after="0"/>
      </w:pPr>
      <w:r>
        <w:rPr/>
        <w:t xml:space="preserve">二、2026-2031年生物芯片原料价格走势预测</w:t>
      </w:r>
    </w:p>
    <w:p>
      <w:pPr>
        <w:spacing w:before="75" w:after="0"/>
      </w:pPr>
      <w:r>
        <w:rPr/>
        <w:t xml:space="preserve">第四节 2026-2031年生物芯片原料行业发展的影响展望</w:t>
      </w:r>
    </w:p>
    <w:p>
      <w:pPr>
        <w:spacing w:before="75" w:after="0"/>
      </w:pPr>
      <w:r>
        <w:rPr>
          <w:b w:val="1"/>
          <w:bCs w:val="1"/>
        </w:rPr>
        <w:t xml:space="preserve">第九章 2026年中国生物芯片市场行情分析及发展预测</w:t>
      </w:r>
    </w:p>
    <w:p>
      <w:pPr>
        <w:spacing w:before="75" w:after="0"/>
      </w:pPr>
      <w:r>
        <w:rPr/>
        <w:t xml:space="preserve">第一节 国内生物芯片市场发展回顾分析</w:t>
      </w:r>
    </w:p>
    <w:p>
      <w:pPr>
        <w:spacing w:before="75" w:after="0"/>
      </w:pPr>
      <w:r>
        <w:rPr/>
        <w:t xml:space="preserve">第二节 2026-2031年生物芯片产量分析及预测</w:t>
      </w:r>
    </w:p>
    <w:p>
      <w:pPr>
        <w:spacing w:before="75" w:after="0"/>
      </w:pPr>
      <w:r>
        <w:rPr/>
        <w:t xml:space="preserve">第三节 2026-2031年生物芯片需求量分析及预测</w:t>
      </w:r>
    </w:p>
    <w:p>
      <w:pPr>
        <w:spacing w:before="75" w:after="0"/>
      </w:pPr>
      <w:r>
        <w:rPr/>
        <w:t xml:space="preserve">第四节 国内生物芯片进出口状况分析</w:t>
      </w:r>
    </w:p>
    <w:p>
      <w:pPr>
        <w:spacing w:before="75" w:after="0"/>
      </w:pPr>
      <w:r>
        <w:rPr/>
        <w:t xml:space="preserve">第五节 2026-2031年中国生物芯片价格研究</w:t>
      </w:r>
    </w:p>
    <w:p>
      <w:pPr>
        <w:spacing w:before="75" w:after="0"/>
      </w:pPr>
      <w:r>
        <w:rPr/>
        <w:t xml:space="preserve">一、生物芯片产品价格变化趋势</w:t>
      </w:r>
    </w:p>
    <w:p>
      <w:pPr>
        <w:spacing w:before="75" w:after="0"/>
      </w:pPr>
      <w:r>
        <w:rPr/>
        <w:t xml:space="preserve">二、生物芯片产品价格影响因素分析</w:t>
      </w:r>
    </w:p>
    <w:p>
      <w:pPr>
        <w:spacing w:before="75" w:after="0"/>
      </w:pPr>
      <w:r>
        <w:rPr/>
        <w:t xml:space="preserve">第六节 生物芯片主要下游消费领域构成分析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2025年中国主要生物芯片生产企业标杆分析</w:t>
      </w:r>
    </w:p>
    <w:p>
      <w:pPr>
        <w:spacing w:before="75" w:after="0"/>
      </w:pPr>
      <w:r>
        <w:rPr/>
        <w:t xml:space="preserve">第一节 博奥生物集团有限公司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上海生物芯片有限公司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深圳华大基因股份有限公司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广州达安基因股份有限公司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成都市贝瑞和康基因技术股份有限公司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北京博奥晶典生物技术有限公司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上海裕隆生物科技有限公司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中生(苏州)医疗科技有限公司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北京百奥莱博科技有限公司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洛阳中科生物芯片技术有限公司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2026-2031年中国生物芯片行业投资机会风险展望</w:t>
      </w:r>
    </w:p>
    <w:p>
      <w:pPr>
        <w:spacing w:before="75" w:after="0"/>
      </w:pPr>
      <w:r>
        <w:rPr/>
        <w:t xml:space="preserve">第一节 2024-2026年生物芯片行业投资机会</w:t>
      </w:r>
    </w:p>
    <w:p>
      <w:pPr>
        <w:spacing w:before="75" w:after="0"/>
      </w:pPr>
      <w:r>
        <w:rPr/>
        <w:t xml:space="preserve">一、2024-2026年生物芯片行业主要领域投资机会</w:t>
      </w:r>
    </w:p>
    <w:p>
      <w:pPr>
        <w:spacing w:before="75" w:after="0"/>
      </w:pPr>
      <w:r>
        <w:rPr/>
        <w:t xml:space="preserve">二、2024-2026年生物芯片行业出口市场投资机会</w:t>
      </w:r>
    </w:p>
    <w:p>
      <w:pPr>
        <w:spacing w:before="75" w:after="0"/>
      </w:pPr>
      <w:r>
        <w:rPr/>
        <w:t xml:space="preserve">三、2024-2026年生物芯片行业企业的多元化投资机会</w:t>
      </w:r>
    </w:p>
    <w:p>
      <w:pPr>
        <w:spacing w:before="75" w:after="0"/>
      </w:pPr>
      <w:r>
        <w:rPr/>
        <w:t xml:space="preserve">第二节 2026-2031年生物芯片行业投资风险展望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2025年对生物芯片行业主要研究结论及市场判断</w:t>
      </w:r>
    </w:p>
    <w:p>
      <w:pPr>
        <w:spacing w:before="75" w:after="0"/>
      </w:pPr>
      <w:r>
        <w:rPr/>
        <w:t xml:space="preserve">第一节 对生物芯片市场行情的主要判断及结论</w:t>
      </w:r>
    </w:p>
    <w:p>
      <w:pPr>
        <w:spacing w:before="75" w:after="0"/>
      </w:pPr>
      <w:r>
        <w:rPr/>
        <w:t xml:space="preserve">第二节 对生物芯片产品主要生产技术及工艺流程分析判断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生物芯片技术开发注意要点及应对策略</w:t>
      </w:r>
    </w:p>
    <w:p>
      <w:pPr>
        <w:spacing w:before="75" w:after="0"/>
      </w:pPr>
      <w:r>
        <w:rPr/>
        <w:t xml:space="preserve">一、生物芯片技术开发注意要点</w:t>
      </w:r>
    </w:p>
    <w:p>
      <w:pPr>
        <w:spacing w:before="75" w:after="0"/>
      </w:pPr>
      <w:r>
        <w:rPr/>
        <w:t xml:space="preserve">二、生物芯片技术开发应对策略</w:t>
      </w:r>
    </w:p>
    <w:p>
      <w:pPr>
        <w:spacing w:before="75" w:after="0"/>
      </w:pPr>
      <w:r>
        <w:rPr/>
        <w:t xml:space="preserve">第二节 生物芯片项目投资注意要点及应对策略</w:t>
      </w:r>
    </w:p>
    <w:p>
      <w:pPr>
        <w:spacing w:before="75" w:after="0"/>
      </w:pPr>
      <w:r>
        <w:rPr/>
        <w:t xml:space="preserve">一、生物芯片项目投资注意要点</w:t>
      </w:r>
    </w:p>
    <w:p>
      <w:pPr>
        <w:spacing w:before="75" w:after="0"/>
      </w:pPr>
      <w:r>
        <w:rPr/>
        <w:t xml:space="preserve">二、生物芯片项目投资应对策略</w:t>
      </w:r>
    </w:p>
    <w:p>
      <w:pPr>
        <w:spacing w:before="75" w:after="0"/>
      </w:pPr>
      <w:r>
        <w:rPr/>
        <w:t xml:space="preserve">第三节 生物芯片行业产业链延伸策略</w:t>
      </w:r>
    </w:p>
    <w:p>
      <w:pPr>
        <w:spacing w:before="75" w:after="0"/>
      </w:pPr>
      <w:r>
        <w:rPr/>
        <w:t xml:space="preserve">第四节 生物芯片产品市场及销售策略建议</w:t>
      </w:r>
    </w:p>
    <w:p>
      <w:pPr>
        <w:spacing w:before="75" w:after="0"/>
      </w:pPr>
      <w:r>
        <w:rPr>
          <w:b w:val="1"/>
          <w:bCs w:val="1"/>
        </w:rPr>
        <w:t xml:space="preserve">图表目录</w:t>
      </w:r>
    </w:p>
    <w:p>
      <w:pPr>
        <w:spacing w:before="75" w:after="0"/>
      </w:pPr>
      <w:r>
        <w:rPr/>
        <w:t xml:space="preserve">图表：生物芯片全球市场构成图</w:t>
      </w:r>
    </w:p>
    <w:p>
      <w:pPr>
        <w:spacing w:before="75" w:after="0"/>
      </w:pPr>
      <w:r>
        <w:rPr/>
        <w:t xml:space="preserve">图表：生物芯片技术质量指标</w:t>
      </w:r>
    </w:p>
    <w:p>
      <w:pPr>
        <w:spacing w:before="75" w:after="0"/>
      </w:pPr>
      <w:r>
        <w:rPr/>
        <w:t xml:space="preserve">图表：生物芯片理化性质一览图</w:t>
      </w:r>
    </w:p>
    <w:p>
      <w:pPr>
        <w:spacing w:before="75" w:after="0"/>
      </w:pPr>
      <w:r>
        <w:rPr/>
        <w:t xml:space="preserve">图表：生物芯片生产工艺流程图</w:t>
      </w:r>
    </w:p>
    <w:p>
      <w:pPr>
        <w:spacing w:before="75" w:after="0"/>
      </w:pPr>
      <w:r>
        <w:rPr/>
        <w:t xml:space="preserve">图表：生物芯片主要生产工艺及技术对比</w:t>
      </w:r>
    </w:p>
    <w:p>
      <w:pPr>
        <w:spacing w:before="75" w:after="0"/>
      </w:pPr>
      <w:r>
        <w:rPr/>
        <w:t xml:space="preserve">图表：生物芯片下游需求领域构成图</w:t>
      </w:r>
    </w:p>
    <w:p>
      <w:pPr>
        <w:spacing w:before="75" w:after="0"/>
      </w:pPr>
      <w:r>
        <w:rPr/>
        <w:t xml:space="preserve">图表：生物芯片市场发展驱动因素构成图</w:t>
      </w:r>
    </w:p>
    <w:p>
      <w:pPr>
        <w:spacing w:before="75" w:after="0"/>
      </w:pPr>
      <w:r>
        <w:rPr/>
        <w:t xml:space="preserve">图表：生物芯片行业在建、拟建项目统计</w:t>
      </w:r>
    </w:p>
    <w:p>
      <w:pPr>
        <w:spacing w:before="75" w:after="0"/>
      </w:pPr>
      <w:r>
        <w:rPr/>
        <w:t xml:space="preserve">图表：生物芯片产品主要生产厂家相关数据统计</w:t>
      </w:r>
    </w:p>
    <w:p>
      <w:pPr>
        <w:spacing w:before="75" w:after="0"/>
      </w:pPr>
      <w:r>
        <w:rPr/>
        <w:t xml:space="preserve">图表：2025年生物芯片市场规模分析</w:t>
      </w:r>
    </w:p>
    <w:p>
      <w:pPr>
        <w:spacing w:before="75" w:after="0"/>
      </w:pPr>
      <w:r>
        <w:rPr/>
        <w:t xml:space="preserve">图表：2025年生物芯片产品进出口情况</w:t>
      </w:r>
    </w:p>
    <w:p>
      <w:pPr>
        <w:spacing w:before="75" w:after="0"/>
      </w:pPr>
      <w:r>
        <w:rPr/>
        <w:t xml:space="preserve">图表：2025年全球经济发展对生物芯片行业的影响</w:t>
      </w:r>
    </w:p>
    <w:p>
      <w:pPr>
        <w:spacing w:before="75" w:after="0"/>
      </w:pPr>
      <w:r>
        <w:rPr/>
        <w:t xml:space="preserve">图表：2026-2031年生物芯片产品价格走势</w:t>
      </w:r>
    </w:p>
    <w:p>
      <w:pPr>
        <w:spacing w:before="75" w:after="0"/>
      </w:pPr>
      <w:r>
        <w:rPr/>
        <w:t xml:space="preserve">图表：2026-2031年生物芯片产量分析及预测</w:t>
      </w:r>
    </w:p>
    <w:p>
      <w:pPr>
        <w:spacing w:before="75" w:after="0"/>
      </w:pPr>
      <w:r>
        <w:rPr/>
        <w:t xml:space="preserve">图表：2026-2031年生物芯片需求量分析及预测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2026-2031年生物芯片市场行情分析及相关技术深度调研报告</dc:title>
  <dc:description>2026-2031年生物芯片市场行情分析及相关技术深度调研报告</dc:description>
  <dc:subject>2026-2031年生物芯片市场行情分析及相关技术深度调研报告</dc:subject>
  <cp:keywords>研究报告</cp:keywords>
  <cp:category>研究报告</cp:category>
  <cp:lastModifiedBy>北京中道泰和信息咨询有限公司</cp:lastModifiedBy>
  <dcterms:created xsi:type="dcterms:W3CDTF">2026-04-24T22:50:28+08:00</dcterms:created>
  <dcterms:modified xsi:type="dcterms:W3CDTF">2026-04-24T22:50:28+08:00</dcterms:modified>
</cp:coreProperties>
</file>

<file path=docProps/custom.xml><?xml version="1.0" encoding="utf-8"?>
<Properties xmlns="http://schemas.openxmlformats.org/officeDocument/2006/custom-properties" xmlns:vt="http://schemas.openxmlformats.org/officeDocument/2006/docPropsVTypes"/>
</file>