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2026-2031年智慧养老产业现状及未来发展趋势分析报告</w:t>
      </w:r>
    </w:p>
    <w:p>
      <w:pPr>
        <w:spacing w:after="150"/>
      </w:pPr>
      <w:r>
        <w:rPr>
          <w:b w:val="1"/>
          <w:bCs w:val="1"/>
        </w:rPr>
        <w:t xml:space="preserve">报告简介</w:t>
      </w:r>
    </w:p>
    <w:p>
      <w:pPr>
        <w:spacing w:after="150"/>
      </w:pPr>
      <w:r>
        <w:rPr/>
        <w:t xml:space="preserve">智慧养老产业是指将物联网、人工智能、大数据、云计算等新一代信息技术与养老服务深度融合，为老年人提供健康管理、生活照护、安全监护、精神慰藉及社会参与等综合性服务的现代养老服务业态，涵盖智慧养老平台、智能可穿戴设备、居家适老化智能系统、养老机器人、远程医疗监护及社区智慧养老综合体等多元产品与服务形态。作为应对人口老龄化挑战、提升养老服务供给质量、推动银发经济高质量发展的重要抓手，智慧养老产业横跨信息技术、医疗健康、养老服务、房地产及金融保险等多个领域，是\"十五五\"时期国家积极应对人口老龄化战略与数字中国建设交汇融合的关键产业赛道，也是观察中国社会治理创新与民生保障升级的重要窗口。</w:t>
      </w:r>
    </w:p>
    <w:p>
      <w:pPr>
        <w:spacing w:after="150"/>
      </w:pPr>
      <w:r>
        <w:rPr/>
        <w:t xml:space="preserve">当前，中国智慧养老产业正处于政策密集驱动与市场机制培育的关键成长期。经过多年布局，我国已初步形成\"政府引导、企业参与、多方协同\"的智慧养老发展格局，居家社区机构相协调、医养康养相结合的养老服务体系加速构建，智慧养老试点示范城市与示范基地建设持续推进，一批互联网平台企业、科技公司与养老服务运营商跨界入局，在智能监护、紧急呼叫、远程问诊、助餐配送等场景形成初步应用。与此同时，产业面临深层次的结构性矛盾：在需求端，老年人数字素养参差不齐，部分群体存在\"数字鸿沟\"，对智能产品的接受度与使用能力有限，支付意愿与支付能力的区域差异显著;在供给端，产品同质化严重，适老化设计不足，\"重技术轻服务\"现象突出，数据孤岛与标准缺失制约服务连续性，可持续商业模式尚未跑通;在生态端，医疗、养老、保险、地产等跨行业数据互通与业务协同机制不畅，专业人才短缺问题突出。行业整体呈现\"政策热、市场温、落地难\"的发展特征，从概念导入向实质运营转型成为破局关键。</w:t>
      </w:r>
    </w:p>
    <w:p>
      <w:pPr>
        <w:spacing w:after="150"/>
      </w:pPr>
      <w:r>
        <w:rPr/>
        <w:t xml:space="preserve">展望未来，中国智慧养老产业将在老龄化加速与数字技术成熟的双重驱动下迎来历史性发展机遇。\"十五五\"时期，我国60岁以上人口占比将突破20%，进入中度老龄化社会，失能半失能老人照护、空巢老人安全监护、慢性病管理等刚性需求持续释放;而AI大模型、具身智能、情感计算等前沿技术的成熟应用，则为养老服务模式创新注入强劲动能。行业前景体现为三个维度的战略演进：在技术维度，多模态传感器融合实现老年人健康状态与行为模式的连续监测，AI数字人提供个性化陪伴与认知训练，养老机器人从辅助搬运向情感交互、康复训练、认知照护等复杂场景拓展，数字孪生社区实现养老资源的精准调度与动态优化;在服务维度，从\"机构集中\"向\"居家为基础、社区为依托\"的分布式智慧养老网络转型，家庭养老床位、虚拟养老院、时间银行等创新模式逐步成熟，医养结合从物理空间叠加向数据互通、服务流程融合的深度协同升级;在产业维度，保险支付、长期护理保险与商业健康险成为重要支付方，智慧养老平台整合政府、市场、家庭多元资源形成生态闭环，具备适老化产品设计能力、线下服务运营网络、医疗资源整合能力及数据安全合规体系的头部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行业研究单位等公布和提供的大量资料。报告对我国智慧养老行业的供需状况、发展现状、子行业发展变化等进行了分析，重点分析了国内外智慧养老行业的发展现状、如何面对行业的发展挑战、行业的发展建议、行业竞争力，以及行业的投资分析和趋势预测等等。报告还综合了智慧养老行业的整体发展动态，对行业在产品方面提供了参考建议和具体解决办法。报告对于智慧养老产品生产企业、经销商、行业管理部门以及拟进入该行业的投资者具有重要的参考价值，对于研究我国智慧养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智慧养老产业市场概述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中国智慧养老产业链发展状况分析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中国智慧养老产业发展分析</w:t>
      </w:r>
    </w:p>
    <w:p>
      <w:pPr>
        <w:spacing w:before="75" w:after="0"/>
      </w:pPr>
      <w:r>
        <w:rPr/>
        <w:t xml:space="preserve">第一节 中国智慧养老产业发展现状</w:t>
      </w:r>
    </w:p>
    <w:p>
      <w:pPr>
        <w:spacing w:before="75" w:after="0"/>
      </w:pPr>
      <w:r>
        <w:rPr/>
        <w:t xml:space="preserve">第二节 中国智慧养老产业经济运行现状</w:t>
      </w:r>
    </w:p>
    <w:p>
      <w:pPr>
        <w:spacing w:before="75" w:after="0"/>
      </w:pPr>
      <w:r>
        <w:rPr/>
        <w:t xml:space="preserve">第三节 中国智慧养老产业存在的问题及发展障碍分析</w:t>
      </w:r>
    </w:p>
    <w:p>
      <w:pPr>
        <w:spacing w:before="75" w:after="0"/>
      </w:pPr>
      <w:r>
        <w:rPr>
          <w:b w:val="1"/>
          <w:bCs w:val="1"/>
        </w:rPr>
        <w:t xml:space="preserve">第四章 中国智慧养老市场现状及发展趋势</w:t>
      </w:r>
    </w:p>
    <w:p>
      <w:pPr>
        <w:spacing w:before="75" w:after="0"/>
      </w:pPr>
      <w:r>
        <w:rPr/>
        <w:t xml:space="preserve">第一节 中国智慧养老市场供给状况</w:t>
      </w:r>
    </w:p>
    <w:p>
      <w:pPr>
        <w:spacing w:before="75" w:after="0"/>
      </w:pPr>
      <w:r>
        <w:rPr/>
        <w:t xml:space="preserve">第二节 中国智慧养老市场需求状况</w:t>
      </w:r>
    </w:p>
    <w:p>
      <w:pPr>
        <w:spacing w:before="75" w:after="0"/>
      </w:pPr>
      <w:r>
        <w:rPr/>
        <w:t xml:space="preserve">第三节 中国智慧养老市场发展潜力及发展趋势</w:t>
      </w:r>
    </w:p>
    <w:p>
      <w:pPr>
        <w:spacing w:before="75" w:after="0"/>
      </w:pPr>
      <w:r>
        <w:rPr>
          <w:b w:val="1"/>
          <w:bCs w:val="1"/>
        </w:rPr>
        <w:t xml:space="preserve">第五章 中国智慧养老产业基本竞争战略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中国智慧养老产业市场竞争策略分析</w:t>
      </w:r>
    </w:p>
    <w:p>
      <w:pPr>
        <w:spacing w:before="75" w:after="0"/>
      </w:pPr>
      <w:r>
        <w:rPr/>
        <w:t xml:space="preserve">第一节 智慧养老产业市场五种竞争动力模式结构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智慧养老产业市场核心竞争力的塑造要素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中国智慧养老产业市场营销策略竞争分析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2025年中国智慧养老产业竞争格局分析</w:t>
      </w:r>
    </w:p>
    <w:p>
      <w:pPr>
        <w:spacing w:before="75" w:after="0"/>
      </w:pPr>
      <w:r>
        <w:rPr/>
        <w:t xml:space="preserve">第一节 2025年中国智慧养老产业竞争现状分析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2025年中国智慧养老产业集中度分析</w:t>
      </w:r>
    </w:p>
    <w:p>
      <w:pPr>
        <w:spacing w:before="75" w:after="0"/>
      </w:pPr>
      <w:r>
        <w:rPr/>
        <w:t xml:space="preserve">一、智慧养老企业分布分析</w:t>
      </w:r>
    </w:p>
    <w:p>
      <w:pPr>
        <w:spacing w:before="75" w:after="0"/>
      </w:pPr>
      <w:r>
        <w:rPr/>
        <w:t xml:space="preserve">二、智慧养老市场集中度分析</w:t>
      </w:r>
    </w:p>
    <w:p>
      <w:pPr>
        <w:spacing w:before="75" w:after="0"/>
      </w:pPr>
      <w:r>
        <w:rPr>
          <w:b w:val="1"/>
          <w:bCs w:val="1"/>
        </w:rPr>
        <w:t xml:space="preserve">第九章 领先企业在中国智慧养老产业市场竞争策略研究</w:t>
      </w:r>
    </w:p>
    <w:p>
      <w:pPr>
        <w:spacing w:before="75" w:after="0"/>
      </w:pPr>
      <w:r>
        <w:rPr/>
        <w:t xml:space="preserve">第一节 万达信息股份有限公司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卫宁健康科技集团股份有限公司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创业慧康科技股份有限公司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久远银海软件股份有限公司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易联众信息技术股份有限公司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思创医惠科技股份有限公司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天津九安医疗电子股份有限公司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鱼跃医疗设备股份有限公司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杭州萤石网络股份有限公司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深圳作为科技有限公司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中国智慧养老产业市场发展预测</w:t>
      </w:r>
    </w:p>
    <w:p>
      <w:pPr>
        <w:spacing w:before="75" w:after="0"/>
      </w:pPr>
      <w:r>
        <w:rPr/>
        <w:t xml:space="preserve">第一节 中国智慧养老产业发展环境预测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中国智慧养老产业发展预测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中国智慧养老市场发展预测</w:t>
      </w:r>
    </w:p>
    <w:p>
      <w:pPr>
        <w:spacing w:before="75" w:after="0"/>
      </w:pPr>
      <w:r>
        <w:rPr/>
        <w:t xml:space="preserve">一、2026-2031年中国智慧养老市场需求预测</w:t>
      </w:r>
    </w:p>
    <w:p>
      <w:pPr>
        <w:spacing w:before="75" w:after="0"/>
      </w:pPr>
      <w:r>
        <w:rPr/>
        <w:t xml:space="preserve">二、2026-2031年中国智慧养老市场结构预测</w:t>
      </w:r>
    </w:p>
    <w:p>
      <w:pPr>
        <w:spacing w:before="75" w:after="0"/>
      </w:pPr>
      <w:r>
        <w:rPr/>
        <w:t xml:space="preserve">三、2026-2031年中国智慧养老市场集中度预测</w:t>
      </w:r>
    </w:p>
    <w:p>
      <w:pPr>
        <w:spacing w:before="75" w:after="0"/>
      </w:pPr>
      <w:r>
        <w:rPr/>
        <w:t xml:space="preserve">四、2026-2031年中国智慧养老市场供给预测</w:t>
      </w:r>
    </w:p>
    <w:p>
      <w:pPr>
        <w:spacing w:before="75" w:after="0"/>
      </w:pPr>
      <w:r>
        <w:rPr/>
        <w:t xml:space="preserve">五、2026-2031年中国智慧养老市场价格预测</w:t>
      </w:r>
    </w:p>
    <w:p>
      <w:pPr>
        <w:spacing w:before="75" w:after="0"/>
      </w:pPr>
      <w:r>
        <w:rPr>
          <w:b w:val="1"/>
          <w:bCs w:val="1"/>
        </w:rPr>
        <w:t xml:space="preserve">第十一章 中国智慧养老产业市场投资机会与风险</w:t>
      </w:r>
    </w:p>
    <w:p>
      <w:pPr>
        <w:spacing w:before="75" w:after="0"/>
      </w:pPr>
      <w:r>
        <w:rPr/>
        <w:t xml:space="preserve">第一节 中国智慧养老产业市场投资优势分析</w:t>
      </w:r>
    </w:p>
    <w:p>
      <w:pPr>
        <w:spacing w:before="75" w:after="0"/>
      </w:pPr>
      <w:r>
        <w:rPr/>
        <w:t xml:space="preserve">第二节 中国智慧养老产业市场投资劣势分析</w:t>
      </w:r>
    </w:p>
    <w:p>
      <w:pPr>
        <w:spacing w:before="75" w:after="0"/>
      </w:pPr>
      <w:r>
        <w:rPr/>
        <w:t xml:space="preserve">第三节 中国智慧养老产业市场投资机会分析</w:t>
      </w:r>
    </w:p>
    <w:p>
      <w:pPr>
        <w:spacing w:before="75" w:after="0"/>
      </w:pPr>
      <w:r>
        <w:rPr/>
        <w:t xml:space="preserve">第四节 中国智慧养老产业市场投资风险分析</w:t>
      </w:r>
    </w:p>
    <w:p>
      <w:pPr>
        <w:spacing w:before="75" w:after="0"/>
      </w:pPr>
      <w:r>
        <w:rPr>
          <w:b w:val="1"/>
          <w:bCs w:val="1"/>
        </w:rPr>
        <w:t xml:space="preserve">第十二章 中国智慧养老产业市场竞争策略建议</w:t>
      </w:r>
    </w:p>
    <w:p>
      <w:pPr>
        <w:spacing w:before="75" w:after="0"/>
      </w:pPr>
      <w:r>
        <w:rPr/>
        <w:t xml:space="preserve">第一节 中国智慧养老产业竞争战略建议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中国智慧养老产业竞争策略建议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2026-2031年中国智慧养老行业企业经营战略建议</w:t>
      </w:r>
    </w:p>
    <w:p>
      <w:pPr>
        <w:spacing w:before="75" w:after="0"/>
      </w:pPr>
      <w:r>
        <w:rPr/>
        <w:t xml:space="preserve">第一节 2026-2031年智慧养老行业企业的标杆管理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2026-2031年智慧养老行业企业的资本运作模式</w:t>
      </w:r>
    </w:p>
    <w:p>
      <w:pPr>
        <w:spacing w:before="75" w:after="0"/>
      </w:pPr>
      <w:r>
        <w:rPr/>
        <w:t xml:space="preserve">一、智慧养老行业企业国内资本市场的运作建议</w:t>
      </w:r>
    </w:p>
    <w:p>
      <w:pPr>
        <w:spacing w:before="75" w:after="0"/>
      </w:pPr>
      <w:r>
        <w:rPr/>
        <w:t xml:space="preserve">1、智慧养老行业企业的兼并及收购建议</w:t>
      </w:r>
    </w:p>
    <w:p>
      <w:pPr>
        <w:spacing w:before="75" w:after="0"/>
      </w:pPr>
      <w:r>
        <w:rPr/>
        <w:t xml:space="preserve">2、智慧养老行业企业的融资方式选择建议</w:t>
      </w:r>
    </w:p>
    <w:p>
      <w:pPr>
        <w:spacing w:before="75" w:after="0"/>
      </w:pPr>
      <w:r>
        <w:rPr/>
        <w:t xml:space="preserve">二、智慧养老行业企业海外资本市场的运作建议</w:t>
      </w:r>
    </w:p>
    <w:p>
      <w:pPr>
        <w:spacing w:before="75" w:after="0"/>
      </w:pPr>
      <w:r>
        <w:rPr/>
        <w:t xml:space="preserve">第三节 2026-2031年智慧养老行业企业营销模式建议</w:t>
      </w:r>
    </w:p>
    <w:p>
      <w:pPr>
        <w:spacing w:before="75" w:after="0"/>
      </w:pPr>
      <w:r>
        <w:rPr/>
        <w:t xml:space="preserve">一、智慧养老行业企业的国内营销模式建议</w:t>
      </w:r>
    </w:p>
    <w:p>
      <w:pPr>
        <w:spacing w:before="75" w:after="0"/>
      </w:pPr>
      <w:r>
        <w:rPr/>
        <w:t xml:space="preserve">1、智慧养老行业企业的渠道建设</w:t>
      </w:r>
    </w:p>
    <w:p>
      <w:pPr>
        <w:spacing w:before="75" w:after="0"/>
      </w:pPr>
      <w:r>
        <w:rPr/>
        <w:t xml:space="preserve">2、智慧养老行业企业的品牌建设</w:t>
      </w:r>
    </w:p>
    <w:p>
      <w:pPr>
        <w:spacing w:before="75" w:after="0"/>
      </w:pPr>
      <w:r>
        <w:rPr/>
        <w:t xml:space="preserve">二、智慧养老行业企业海外营销模式建议</w:t>
      </w:r>
    </w:p>
    <w:p>
      <w:pPr>
        <w:spacing w:before="75" w:after="0"/>
      </w:pPr>
      <w:r>
        <w:rPr/>
        <w:t xml:space="preserve">1、智慧养老行业企业的海外细分市场选择</w:t>
      </w:r>
    </w:p>
    <w:p>
      <w:pPr>
        <w:spacing w:before="75" w:after="0"/>
      </w:pPr>
      <w:r>
        <w:rPr/>
        <w:t xml:space="preserve">2、智慧养老行业企业的海外经销商选择</w:t>
      </w:r>
    </w:p>
    <w:p>
      <w:pPr>
        <w:spacing w:before="75" w:after="0"/>
      </w:pPr>
      <w:r>
        <w:rPr>
          <w:b w:val="1"/>
          <w:bCs w:val="1"/>
        </w:rPr>
        <w:t xml:space="preserve">第十四章 中道泰和投资的建议及观点</w:t>
      </w:r>
    </w:p>
    <w:p>
      <w:pPr>
        <w:spacing w:before="75" w:after="0"/>
      </w:pPr>
      <w:r>
        <w:rPr/>
        <w:t xml:space="preserve">第一节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图表：2023-2025年中国智慧养老资产规模分析</w:t>
      </w:r>
    </w:p>
    <w:p>
      <w:pPr>
        <w:spacing w:before="75" w:after="0"/>
      </w:pPr>
      <w:r>
        <w:rPr/>
        <w:t xml:space="preserve">图表：2024-2025年中国智慧养老行业供给情况</w:t>
      </w:r>
    </w:p>
    <w:p>
      <w:pPr>
        <w:spacing w:before="75" w:after="0"/>
      </w:pPr>
      <w:r>
        <w:rPr/>
        <w:t xml:space="preserve">图表：2024-2025年中国智慧养老行业市场规模</w:t>
      </w:r>
    </w:p>
    <w:p>
      <w:pPr>
        <w:spacing w:before="75" w:after="0"/>
      </w:pPr>
      <w:r>
        <w:rPr/>
        <w:t xml:space="preserve">图表：2025年中国智慧养老行业负债规模分析</w:t>
      </w:r>
    </w:p>
    <w:p>
      <w:pPr>
        <w:spacing w:before="75" w:after="0"/>
      </w:pPr>
      <w:r>
        <w:rPr/>
        <w:t xml:space="preserve">图表：2024-2025年中国智慧养老行业市场产品价格走势</w:t>
      </w:r>
    </w:p>
    <w:p>
      <w:pPr>
        <w:spacing w:before="75" w:after="0"/>
      </w:pPr>
      <w:r>
        <w:rPr/>
        <w:t xml:space="preserve">图表：2026-2031年中国智慧养老行业市场产品价格趋势预测</w:t>
      </w:r>
    </w:p>
    <w:p>
      <w:pPr>
        <w:spacing w:before="75" w:after="0"/>
      </w:pPr>
      <w:r>
        <w:rPr/>
        <w:t xml:space="preserve">图表：2024-2025年中国智慧养老行业利润规模及增长速度</w:t>
      </w:r>
    </w:p>
    <w:p>
      <w:pPr>
        <w:spacing w:before="75" w:after="0"/>
      </w:pPr>
      <w:r>
        <w:rPr/>
        <w:t xml:space="preserve">图表：2024-2025年中国智慧养老行业销售收入</w:t>
      </w:r>
    </w:p>
    <w:p>
      <w:pPr>
        <w:spacing w:before="75" w:after="0"/>
      </w:pPr>
      <w:r>
        <w:rPr/>
        <w:t xml:space="preserve">图表：2024-2025年中国智慧养老行业销售利润率</w:t>
      </w:r>
    </w:p>
    <w:p>
      <w:pPr>
        <w:spacing w:before="75" w:after="0"/>
      </w:pPr>
      <w:r>
        <w:rPr/>
        <w:t xml:space="preserve">图表：2023-2025年中国智慧养老行业总资产利润率</w:t>
      </w:r>
    </w:p>
    <w:p>
      <w:pPr>
        <w:spacing w:before="75" w:after="0"/>
      </w:pPr>
      <w:r>
        <w:rPr/>
        <w:t xml:space="preserve">图表：2024-2025年中国智慧养老行业净资产利润率</w:t>
      </w:r>
    </w:p>
    <w:p>
      <w:pPr>
        <w:spacing w:before="75" w:after="0"/>
      </w:pPr>
      <w:r>
        <w:rPr/>
        <w:t xml:space="preserve">图表：2023-2025年中国智慧养老行业总资产增长率</w:t>
      </w:r>
    </w:p>
    <w:p>
      <w:pPr>
        <w:spacing w:before="75" w:after="0"/>
      </w:pPr>
      <w:r>
        <w:rPr/>
        <w:t xml:space="preserve">图表：2024-2025年中国智慧养老行业净资产增长率</w:t>
      </w:r>
    </w:p>
    <w:p>
      <w:pPr>
        <w:spacing w:before="75" w:after="0"/>
      </w:pPr>
      <w:r>
        <w:rPr/>
        <w:t xml:space="preserve">图表：2024-2025年中国智慧养老行业资产负债率</w:t>
      </w:r>
    </w:p>
    <w:p>
      <w:pPr>
        <w:spacing w:before="75" w:after="0"/>
      </w:pPr>
      <w:r>
        <w:rPr/>
        <w:t xml:space="preserve">图表：2024-2025年中国智慧养老行业速动比率</w:t>
      </w:r>
    </w:p>
    <w:p>
      <w:pPr>
        <w:spacing w:before="75" w:after="0"/>
      </w:pPr>
      <w:r>
        <w:rPr/>
        <w:t xml:space="preserve">图表：2024-2025年中国智慧养老行业流动比率</w:t>
      </w:r>
    </w:p>
    <w:p>
      <w:pPr>
        <w:spacing w:before="75" w:after="0"/>
      </w:pPr>
      <w:r>
        <w:rPr/>
        <w:t xml:space="preserve">图表：2023-2025年中国智慧养老行业总资产周转率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2026-2031年智慧养老产业现状及未来发展趋势分析报告</dc:title>
  <dc:description>2026-2031年智慧养老产业现状及未来发展趋势分析报告</dc:description>
  <dc:subject>2026-2031年智慧养老产业现状及未来发展趋势分析报告</dc:subject>
  <cp:keywords>研究报告</cp:keywords>
  <cp:category>研究报告</cp:category>
  <cp:lastModifiedBy>北京中道泰和信息咨询有限公司</cp:lastModifiedBy>
  <dcterms:created xsi:type="dcterms:W3CDTF">2026-04-24T22:50:39+08:00</dcterms:created>
  <dcterms:modified xsi:type="dcterms:W3CDTF">2026-04-24T22:50:39+08:00</dcterms:modified>
</cp:coreProperties>
</file>

<file path=docProps/custom.xml><?xml version="1.0" encoding="utf-8"?>
<Properties xmlns="http://schemas.openxmlformats.org/officeDocument/2006/custom-properties" xmlns:vt="http://schemas.openxmlformats.org/officeDocument/2006/docPropsVTypes"/>
</file>