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2026年全球特种电缆行业市场规模、领先企业国内外市场份额及排名</w:t>
      </w:r>
    </w:p>
    <w:p>
      <w:pPr>
        <w:spacing w:after="150"/>
      </w:pPr>
      <w:r>
        <w:rPr>
          <w:b w:val="1"/>
          <w:bCs w:val="1"/>
        </w:rPr>
        <w:t xml:space="preserve">报告简介</w:t>
      </w:r>
    </w:p>
    <w:p>
      <w:pPr>
        <w:spacing w:after="150"/>
      </w:pPr>
      <w:r>
        <w:rPr/>
        <w:t xml:space="preserve">特种电缆行业是指为满足特定使用环境、特殊性能要求或特定行业应用而研发制造的高技术含量电线电缆产业，涵盖耐高温电缆、耐火阻燃电缆、低烟无卤电缆、屏蔽电缆、光纤复合电缆、脐带缆、核级电缆、航空航天电缆、海底电缆及新能源专用电缆等核心品类。作为电力传输与信号控制系统的关键组成部分，特种电缆行业横跨材料科学、电气工程、精密制造及安全认证等多个高技术领域，其耐温等级、机械强度、电气性能、屏蔽效能及环境适应性直接决定高端装备的运行可靠性与安全性，是支撑能源电力、轨道交通、海洋工程、核电军工及战略性新兴产业发展的关键基础性产业。随着全球能源结构转型、深海资源开发及高端装备升级，特种电缆正从传统的电能传输载体向高可靠、智能化、绿色化的综合能源与信息传输系统演进，成为观察全球高端材料与装备制造竞争力的重要产业窗口。</w:t>
      </w:r>
    </w:p>
    <w:p>
      <w:pPr>
        <w:spacing w:after="150"/>
      </w:pPr>
      <w:r>
        <w:rPr/>
        <w:t xml:space="preserve">当前，全球特种电缆行业正处于技术高端化突破与产业格局深刻调整的关键转型期。在需求侧，海上风电向深远海拓展催生大长度、高电压海底电缆需求，新能源汽车高压快充推动大功率液冷充电电缆技术迭代，核电站新建与延寿带动核级电缆国产化替代，航空航天与军工装备升级对轻量化、耐辐射电缆提出更高要求，多重因素叠加为特种电缆创造结构性增长空间。在供给侧，交联聚乙烯、氟塑料、硅橡胶等高性能绝缘材料持续优化，碳纤维复合芯导线、超导电缆等前沿方向进入工程验证阶段，智能电缆内置传感功能实现状态在线监测与故障预警。在产业格局方面，欧洲企业在高端海底电缆、核级电缆领域保持技术与品牌优势，日本企业在精细电子线、耐高温电缆领域具有专长，中国企业凭借完整的产业链配套、规模化制造能力及成本竞争优势，在超高压电缆、风电电缆、轨道交通电缆等领域快速崛起并向高端领域突破，但整体在高端绝缘材料、精密拉丝退火工艺、海洋工程脐带缆及国际认证体系方面仍面临提升空间。与此同时，全球铜铝等原材料价格波动、环保法规趋严及地缘政治因素对供应链安全产生复杂影响，行业整体呈现\"高端垄断、中端竞争、国产追赶\"的梯度格局特征。</w:t>
      </w:r>
    </w:p>
    <w:p>
      <w:pPr>
        <w:spacing w:after="150"/>
      </w:pPr>
      <w:r>
        <w:rPr/>
        <w:t xml:space="preserve">展望未来，全球特种电缆行业将在能源革命深化与高端装备升级的双重驱动下迎来结构性增长机遇。\"十五五\"时期，全球海上风电装机规模持续扩张、跨国电网互联工程加速推进、深海油气开发与海上浮式风电平台建设提速，将为海底电缆与脐带缆创造巨量市场需求;而可控核聚变装置建设、电动航空、氢能储运等前沿领域的技术突破，则为特种电缆开辟全新应用场景。行业前景体现为三个维度的战略演进：在技术维度，500kV及以上超高压直流海底电缆、动态海底电缆(用于漂浮式风电)、高温超导电缆等前沿产品加速商业化，光纤复合智能电缆实现电能传输与通信感知一体化，环保型绝缘材料与可回收设计响应循环经济要求;在市场维度，亚太地区海上风电与电网建设仍是最大需求市场，欧洲北海及波罗的海风电集群、中东跨国电网互联、拉美清洁能源出口通道等创造区域增长极，具备复杂工况设计能力、海缆敷设经验及全球化认证资质的企业将获得更大发展空间;在产业维度，特种电缆制造商向\"电缆+敷设+运维+监测\"全生命周期服务商转型，与风电整机商、海工企业、电网运营商的协同创新深化，具备核心材料技术、精密制造工艺、海工装备配套及全球化项目交付能力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种电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一、特种电缆定义</w:t>
      </w:r>
    </w:p>
    <w:p>
      <w:pPr>
        <w:spacing w:before="75" w:after="0"/>
      </w:pPr>
      <w:r>
        <w:rPr/>
        <w:t xml:space="preserve">二、特种电缆产品特征</w:t>
      </w:r>
    </w:p>
    <w:p>
      <w:pPr>
        <w:spacing w:before="75" w:after="0"/>
      </w:pPr>
      <w:r>
        <w:rPr/>
        <w:t xml:space="preserve">第二节 特种电缆行业归属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全球及国内特种电缆市场规模</w:t>
      </w:r>
    </w:p>
    <w:p>
      <w:pPr>
        <w:spacing w:before="75" w:after="0"/>
      </w:pPr>
      <w:r>
        <w:rPr/>
        <w:t xml:space="preserve">一、2022-2025年全球特种电缆市场规模</w:t>
      </w:r>
    </w:p>
    <w:p>
      <w:pPr>
        <w:spacing w:before="75" w:after="0"/>
      </w:pPr>
      <w:r>
        <w:rPr/>
        <w:t xml:space="preserve">二、2022-2025年国内特种电缆市场规模</w:t>
      </w:r>
    </w:p>
    <w:p>
      <w:pPr>
        <w:spacing w:before="75" w:after="0"/>
      </w:pPr>
      <w:r>
        <w:rPr/>
        <w:t xml:space="preserve">第四节 特种电缆行业发展现状分析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特种电缆行业发展影响因素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全球特种电缆行业发展状况概览</w:t>
      </w:r>
    </w:p>
    <w:p>
      <w:pPr>
        <w:spacing w:before="75" w:after="0"/>
      </w:pPr>
      <w:r>
        <w:rPr/>
        <w:t xml:space="preserve">一、全球特种电缆产能及区域分布</w:t>
      </w:r>
    </w:p>
    <w:p>
      <w:pPr>
        <w:spacing w:before="75" w:after="0"/>
      </w:pPr>
      <w:r>
        <w:rPr/>
        <w:t xml:space="preserve">二、全球特种电缆产品结构</w:t>
      </w:r>
    </w:p>
    <w:p>
      <w:pPr>
        <w:spacing w:before="75" w:after="0"/>
      </w:pPr>
      <w:r>
        <w:rPr/>
        <w:t xml:space="preserve">第二节 全球特种电缆市场竞争分析</w:t>
      </w:r>
    </w:p>
    <w:p>
      <w:pPr>
        <w:spacing w:before="75" w:after="0"/>
      </w:pPr>
      <w:r>
        <w:rPr/>
        <w:t xml:space="preserve">一、全球特种电缆市场集中度</w:t>
      </w:r>
    </w:p>
    <w:p>
      <w:pPr>
        <w:spacing w:before="75" w:after="0"/>
      </w:pPr>
      <w:r>
        <w:rPr/>
        <w:t xml:space="preserve">二、全球特种电缆行业竞争梯队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全球特种电缆领先企业市场占有率及排名(按营收)</w:t>
      </w:r>
    </w:p>
    <w:p>
      <w:pPr>
        <w:spacing w:before="75" w:after="0"/>
      </w:pPr>
      <w:r>
        <w:rPr/>
        <w:t xml:space="preserve">一、2023-2025年全球特种电缆领先企业营业收入</w:t>
      </w:r>
    </w:p>
    <w:p>
      <w:pPr>
        <w:spacing w:before="75" w:after="0"/>
      </w:pPr>
      <w:r>
        <w:rPr/>
        <w:t xml:space="preserve">二、2023-2025年全球特种电缆领先企业市场份额</w:t>
      </w:r>
    </w:p>
    <w:p>
      <w:pPr>
        <w:spacing w:before="75" w:after="0"/>
      </w:pPr>
      <w:r>
        <w:rPr/>
        <w:t xml:space="preserve">三、2023-2025年全球特种电缆领先企业排名</w:t>
      </w:r>
    </w:p>
    <w:p>
      <w:pPr>
        <w:spacing w:before="75" w:after="0"/>
      </w:pPr>
      <w:r>
        <w:rPr/>
        <w:t xml:space="preserve">第四节 国内特种电缆领先企业市场占有率及排名(按营收)</w:t>
      </w:r>
    </w:p>
    <w:p>
      <w:pPr>
        <w:spacing w:before="75" w:after="0"/>
      </w:pPr>
      <w:r>
        <w:rPr/>
        <w:t xml:space="preserve">一、2023-2025年国内特种电缆领先企业营业收入</w:t>
      </w:r>
    </w:p>
    <w:p>
      <w:pPr>
        <w:spacing w:before="75" w:after="0"/>
      </w:pPr>
      <w:r>
        <w:rPr/>
        <w:t xml:space="preserve">二、2023-2025年国内特种电缆领先企业市场份额</w:t>
      </w:r>
    </w:p>
    <w:p>
      <w:pPr>
        <w:spacing w:before="75" w:after="0"/>
      </w:pPr>
      <w:r>
        <w:rPr/>
        <w:t xml:space="preserve">三、2023-2025年国内特种电缆领先企业排名</w:t>
      </w:r>
    </w:p>
    <w:p>
      <w:pPr>
        <w:spacing w:before="75" w:after="0"/>
      </w:pPr>
      <w:r>
        <w:rPr/>
        <w:t xml:space="preserve">第五节 2025年全球特种电缆行业资本运作分析</w:t>
      </w:r>
    </w:p>
    <w:p>
      <w:pPr>
        <w:spacing w:before="75" w:after="0"/>
      </w:pPr>
      <w:r>
        <w:rPr/>
        <w:t xml:space="preserve">一、2025年全球特种电缆行业重大投资并购事件</w:t>
      </w:r>
    </w:p>
    <w:p>
      <w:pPr>
        <w:spacing w:before="75" w:after="0"/>
      </w:pPr>
      <w:r>
        <w:rPr/>
        <w:t xml:space="preserve">二、2025年全球特种电缆行业重大投资并购事件对行业的影响分析</w:t>
      </w:r>
    </w:p>
    <w:p>
      <w:pPr>
        <w:spacing w:before="75" w:after="0"/>
      </w:pPr>
      <w:r>
        <w:rPr>
          <w:b w:val="1"/>
          <w:bCs w:val="1"/>
        </w:rPr>
        <w:t xml:space="preserve">第三章 全球特种电缆行业主要国家（地区）分析</w:t>
      </w:r>
    </w:p>
    <w:p>
      <w:pPr>
        <w:spacing w:before="75" w:after="0"/>
      </w:pPr>
      <w:r>
        <w:rPr/>
        <w:t xml:space="preserve">第一节 美国特种电缆行业分析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三、2023-2025年美国特种电缆市场规模</w:t>
      </w:r>
    </w:p>
    <w:p>
      <w:pPr>
        <w:spacing w:before="75" w:after="0"/>
      </w:pPr>
      <w:r>
        <w:rPr/>
        <w:t xml:space="preserve">四、2026-2031年美国特种电缆市场规模预测</w:t>
      </w:r>
    </w:p>
    <w:p>
      <w:pPr>
        <w:spacing w:before="75" w:after="0"/>
      </w:pPr>
      <w:r>
        <w:rPr/>
        <w:t xml:space="preserve">五、美国特种电缆行业典型企业分析</w:t>
      </w:r>
    </w:p>
    <w:p>
      <w:pPr>
        <w:spacing w:before="75" w:after="0"/>
      </w:pPr>
      <w:r>
        <w:rPr/>
        <w:t xml:space="preserve">第二节 德国特种电缆行业分析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三、2023-2025年德国特种电缆市场规模</w:t>
      </w:r>
    </w:p>
    <w:p>
      <w:pPr>
        <w:spacing w:before="75" w:after="0"/>
      </w:pPr>
      <w:r>
        <w:rPr/>
        <w:t xml:space="preserve">四、2026-2031年德国特种电缆市场规模预测</w:t>
      </w:r>
    </w:p>
    <w:p>
      <w:pPr>
        <w:spacing w:before="75" w:after="0"/>
      </w:pPr>
      <w:r>
        <w:rPr/>
        <w:t xml:space="preserve">五、德国特种电缆行业典型企业分析</w:t>
      </w:r>
    </w:p>
    <w:p>
      <w:pPr>
        <w:spacing w:before="75" w:after="0"/>
      </w:pPr>
      <w:r>
        <w:rPr/>
        <w:t xml:space="preserve">第三节 日本特种电缆行业分析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三、2023-2025年日本特种电缆市场规模</w:t>
      </w:r>
    </w:p>
    <w:p>
      <w:pPr>
        <w:spacing w:before="75" w:after="0"/>
      </w:pPr>
      <w:r>
        <w:rPr/>
        <w:t xml:space="preserve">四、2026-2031年日本特种电缆市场规模预测</w:t>
      </w:r>
    </w:p>
    <w:p>
      <w:pPr>
        <w:spacing w:before="75" w:after="0"/>
      </w:pPr>
      <w:r>
        <w:rPr/>
        <w:t xml:space="preserve">五、日本特种电缆行业典型企业分析</w:t>
      </w:r>
    </w:p>
    <w:p>
      <w:pPr>
        <w:spacing w:before="75" w:after="0"/>
      </w:pPr>
      <w:r>
        <w:rPr/>
        <w:t xml:space="preserve">第四节 韩国特种电缆行业分析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三、2023-2025年韩国特种电缆市场规模</w:t>
      </w:r>
    </w:p>
    <w:p>
      <w:pPr>
        <w:spacing w:before="75" w:after="0"/>
      </w:pPr>
      <w:r>
        <w:rPr/>
        <w:t xml:space="preserve">四、2026-2031年韩国特种电缆市场规模预测</w:t>
      </w:r>
    </w:p>
    <w:p>
      <w:pPr>
        <w:spacing w:before="75" w:after="0"/>
      </w:pPr>
      <w:r>
        <w:rPr/>
        <w:t xml:space="preserve">五、韩国特种电缆行业典型企业分析</w:t>
      </w:r>
    </w:p>
    <w:p>
      <w:pPr>
        <w:spacing w:before="75" w:after="0"/>
      </w:pPr>
      <w:r>
        <w:rPr/>
        <w:t xml:space="preserve">第五节 中国特种电缆行业分析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三、2023-2025年中国特种电缆市场规模</w:t>
      </w:r>
    </w:p>
    <w:p>
      <w:pPr>
        <w:spacing w:before="75" w:after="0"/>
      </w:pPr>
      <w:r>
        <w:rPr/>
        <w:t xml:space="preserve">四、2026-2031年中国特种电缆市场规模预测</w:t>
      </w:r>
    </w:p>
    <w:p>
      <w:pPr>
        <w:spacing w:before="75" w:after="0"/>
      </w:pPr>
      <w:r>
        <w:rPr/>
        <w:t xml:space="preserve">五、中国特种电缆行业典型企业分析</w:t>
      </w:r>
    </w:p>
    <w:p>
      <w:pPr>
        <w:spacing w:before="75" w:after="0"/>
      </w:pPr>
      <w:r>
        <w:rPr>
          <w:b w:val="1"/>
          <w:bCs w:val="1"/>
        </w:rPr>
        <w:t xml:space="preserve">第四章 特种电缆细分行业分析</w:t>
      </w:r>
    </w:p>
    <w:p>
      <w:pPr>
        <w:spacing w:before="75" w:after="0"/>
      </w:pPr>
      <w:r>
        <w:rPr/>
        <w:t xml:space="preserve">第一节 防火电缆</w:t>
      </w:r>
    </w:p>
    <w:p>
      <w:pPr>
        <w:spacing w:before="75" w:after="0"/>
      </w:pPr>
      <w:r>
        <w:rPr/>
        <w:t xml:space="preserve">一、全球防火电缆市场规模(2021vs2025vs2030)</w:t>
      </w:r>
    </w:p>
    <w:p>
      <w:pPr>
        <w:spacing w:before="75" w:after="0"/>
      </w:pPr>
      <w:r>
        <w:rPr/>
        <w:t xml:space="preserve">二、全球防火电缆主要供应商及其市场份额(按2025年营收)</w:t>
      </w:r>
    </w:p>
    <w:p>
      <w:pPr>
        <w:spacing w:before="75" w:after="0"/>
      </w:pPr>
      <w:r>
        <w:rPr/>
        <w:t xml:space="preserve">三、中国防火电缆市场规模(2021vs2025vs2030)</w:t>
      </w:r>
    </w:p>
    <w:p>
      <w:pPr>
        <w:spacing w:before="75" w:after="0"/>
      </w:pPr>
      <w:r>
        <w:rPr/>
        <w:t xml:space="preserve">四、中国防火电缆主要供应商及其市场份额(按2025年营收)</w:t>
      </w:r>
    </w:p>
    <w:p>
      <w:pPr>
        <w:spacing w:before="75" w:after="0"/>
      </w:pPr>
      <w:r>
        <w:rPr/>
        <w:t xml:space="preserve">五、防火电缆未来发展趋势预测</w:t>
      </w:r>
    </w:p>
    <w:p>
      <w:pPr>
        <w:spacing w:before="75" w:after="0"/>
      </w:pPr>
      <w:r>
        <w:rPr/>
        <w:t xml:space="preserve">第二节 高温电缆</w:t>
      </w:r>
    </w:p>
    <w:p>
      <w:pPr>
        <w:spacing w:before="75" w:after="0"/>
      </w:pPr>
      <w:r>
        <w:rPr/>
        <w:t xml:space="preserve">一、全球高温电缆市场规模(2021vs2025vs2030)</w:t>
      </w:r>
    </w:p>
    <w:p>
      <w:pPr>
        <w:spacing w:before="75" w:after="0"/>
      </w:pPr>
      <w:r>
        <w:rPr/>
        <w:t xml:space="preserve">二、全球高温电缆主要供应商及其市场份额(按2025年营收)</w:t>
      </w:r>
    </w:p>
    <w:p>
      <w:pPr>
        <w:spacing w:before="75" w:after="0"/>
      </w:pPr>
      <w:r>
        <w:rPr/>
        <w:t xml:space="preserve">三、中国高温电缆市场规模(2021vs2025vs2030)</w:t>
      </w:r>
    </w:p>
    <w:p>
      <w:pPr>
        <w:spacing w:before="75" w:after="0"/>
      </w:pPr>
      <w:r>
        <w:rPr/>
        <w:t xml:space="preserve">四、中国高温电缆主要供应商及其市场份额(按2025年营收)</w:t>
      </w:r>
    </w:p>
    <w:p>
      <w:pPr>
        <w:spacing w:before="75" w:after="0"/>
      </w:pPr>
      <w:r>
        <w:rPr/>
        <w:t xml:space="preserve">五、高温电缆未来发展趋势预测</w:t>
      </w:r>
    </w:p>
    <w:p>
      <w:pPr>
        <w:spacing w:before="75" w:after="0"/>
      </w:pPr>
      <w:r>
        <w:rPr/>
        <w:t xml:space="preserve">第三节 核级电缆</w:t>
      </w:r>
    </w:p>
    <w:p>
      <w:pPr>
        <w:spacing w:before="75" w:after="0"/>
      </w:pPr>
      <w:r>
        <w:rPr/>
        <w:t xml:space="preserve">一、全球核级电缆市场规模(2021vs2025vs2030)</w:t>
      </w:r>
    </w:p>
    <w:p>
      <w:pPr>
        <w:spacing w:before="75" w:after="0"/>
      </w:pPr>
      <w:r>
        <w:rPr/>
        <w:t xml:space="preserve">二、全球核级电缆主要供应商及其市场份额(按2025年营收)</w:t>
      </w:r>
    </w:p>
    <w:p>
      <w:pPr>
        <w:spacing w:before="75" w:after="0"/>
      </w:pPr>
      <w:r>
        <w:rPr/>
        <w:t xml:space="preserve">三、中国核级电缆市场规模(2021vs2025vs2030)</w:t>
      </w:r>
    </w:p>
    <w:p>
      <w:pPr>
        <w:spacing w:before="75" w:after="0"/>
      </w:pPr>
      <w:r>
        <w:rPr/>
        <w:t xml:space="preserve">四、中国核级电缆主要供应商及其市场份额(按2025年营收)</w:t>
      </w:r>
    </w:p>
    <w:p>
      <w:pPr>
        <w:spacing w:before="75" w:after="0"/>
      </w:pPr>
      <w:r>
        <w:rPr/>
        <w:t xml:space="preserve">五、核级电缆未来发展趋势预测</w:t>
      </w:r>
    </w:p>
    <w:p>
      <w:pPr>
        <w:spacing w:before="75" w:after="0"/>
      </w:pPr>
      <w:r>
        <w:rPr/>
        <w:t xml:space="preserve">第四节 舰船电缆</w:t>
      </w:r>
    </w:p>
    <w:p>
      <w:pPr>
        <w:spacing w:before="75" w:after="0"/>
      </w:pPr>
      <w:r>
        <w:rPr/>
        <w:t xml:space="preserve">一、全球舰船电缆市场规模(2021vs2025vs2030)</w:t>
      </w:r>
    </w:p>
    <w:p>
      <w:pPr>
        <w:spacing w:before="75" w:after="0"/>
      </w:pPr>
      <w:r>
        <w:rPr/>
        <w:t xml:space="preserve">二、全球舰船电缆主要供应商及其市场份额(按2025年营收)</w:t>
      </w:r>
    </w:p>
    <w:p>
      <w:pPr>
        <w:spacing w:before="75" w:after="0"/>
      </w:pPr>
      <w:r>
        <w:rPr/>
        <w:t xml:space="preserve">三、中国舰船电缆市场规模(2021vs2025vs2030)</w:t>
      </w:r>
    </w:p>
    <w:p>
      <w:pPr>
        <w:spacing w:before="75" w:after="0"/>
      </w:pPr>
      <w:r>
        <w:rPr/>
        <w:t xml:space="preserve">四、中国舰船电缆主要供应商及其市场份额(按2025年营收)</w:t>
      </w:r>
    </w:p>
    <w:p>
      <w:pPr>
        <w:spacing w:before="75" w:after="0"/>
      </w:pPr>
      <w:r>
        <w:rPr/>
        <w:t xml:space="preserve">五、舰船电缆未来发展趋势预测</w:t>
      </w:r>
    </w:p>
    <w:p>
      <w:pPr>
        <w:spacing w:before="75" w:after="0"/>
      </w:pPr>
      <w:r>
        <w:rPr/>
        <w:t xml:space="preserve">第五节 矿用电缆</w:t>
      </w:r>
    </w:p>
    <w:p>
      <w:pPr>
        <w:spacing w:before="75" w:after="0"/>
      </w:pPr>
      <w:r>
        <w:rPr/>
        <w:t xml:space="preserve">一、全球矿用电缆市场规模(2021vs2025vs2030)</w:t>
      </w:r>
    </w:p>
    <w:p>
      <w:pPr>
        <w:spacing w:before="75" w:after="0"/>
      </w:pPr>
      <w:r>
        <w:rPr/>
        <w:t xml:space="preserve">二、全球矿用电缆主要供应商及其市场份额(按2025年营收)</w:t>
      </w:r>
    </w:p>
    <w:p>
      <w:pPr>
        <w:spacing w:before="75" w:after="0"/>
      </w:pPr>
      <w:r>
        <w:rPr/>
        <w:t xml:space="preserve">三、中国矿用电缆市场规模(2021vs2025vs2030)</w:t>
      </w:r>
    </w:p>
    <w:p>
      <w:pPr>
        <w:spacing w:before="75" w:after="0"/>
      </w:pPr>
      <w:r>
        <w:rPr/>
        <w:t xml:space="preserve">四、中国矿用电缆主要供应商及其市场份额(按2025年营收)</w:t>
      </w:r>
    </w:p>
    <w:p>
      <w:pPr>
        <w:spacing w:before="75" w:after="0"/>
      </w:pPr>
      <w:r>
        <w:rPr/>
        <w:t xml:space="preserve">五、矿用电缆未来发展趋势预测</w:t>
      </w:r>
    </w:p>
    <w:p>
      <w:pPr>
        <w:spacing w:before="75" w:after="0"/>
      </w:pPr>
      <w:r>
        <w:rPr>
          <w:b w:val="1"/>
          <w:bCs w:val="1"/>
        </w:rPr>
        <w:t xml:space="preserve">第五章 特种电缆产业链分析</w:t>
      </w:r>
    </w:p>
    <w:p>
      <w:pPr>
        <w:spacing w:before="75" w:after="0"/>
      </w:pPr>
      <w:r>
        <w:rPr/>
        <w:t xml:space="preserve">第一节 特种电缆产业链结构解析</w:t>
      </w:r>
    </w:p>
    <w:p>
      <w:pPr>
        <w:spacing w:before="75" w:after="0"/>
      </w:pPr>
      <w:r>
        <w:rPr/>
        <w:t xml:space="preserve">一、特种电缆产业链结构示意图</w:t>
      </w:r>
    </w:p>
    <w:p>
      <w:pPr>
        <w:spacing w:before="75" w:after="0"/>
      </w:pPr>
      <w:r>
        <w:rPr/>
        <w:t xml:space="preserve">二、特种电缆产业链全景图</w:t>
      </w:r>
    </w:p>
    <w:p>
      <w:pPr>
        <w:spacing w:before="75" w:after="0"/>
      </w:pPr>
      <w:r>
        <w:rPr/>
        <w:t xml:space="preserve">三、特种电缆产业发展热力地图</w:t>
      </w:r>
    </w:p>
    <w:p>
      <w:pPr>
        <w:spacing w:before="75" w:after="0"/>
      </w:pPr>
      <w:r>
        <w:rPr/>
        <w:t xml:space="preserve">第二节 特种电缆产业链上游分析</w:t>
      </w:r>
    </w:p>
    <w:p>
      <w:pPr>
        <w:spacing w:before="75" w:after="0"/>
      </w:pPr>
      <w:r>
        <w:rPr/>
        <w:t xml:space="preserve">一、特种电缆成本结构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特种电缆产业链中游分析</w:t>
      </w:r>
    </w:p>
    <w:p>
      <w:pPr>
        <w:spacing w:before="75" w:after="0"/>
      </w:pPr>
      <w:r>
        <w:rPr/>
        <w:t xml:space="preserve">一、特种电缆中游行业分布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特种电缆产业链下游分析</w:t>
      </w:r>
    </w:p>
    <w:p>
      <w:pPr>
        <w:spacing w:before="75" w:after="0"/>
      </w:pPr>
      <w:r>
        <w:rPr/>
        <w:t xml:space="preserve">一、特种电缆下游行业分布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四、下游需求对特种电缆行业的影响</w:t>
      </w:r>
    </w:p>
    <w:p>
      <w:pPr>
        <w:spacing w:before="75" w:after="0"/>
      </w:pPr>
      <w:r>
        <w:rPr>
          <w:b w:val="1"/>
          <w:bCs w:val="1"/>
        </w:rPr>
        <w:t xml:space="preserve">第六章 特种电缆领先企业分析</w:t>
      </w:r>
    </w:p>
    <w:p>
      <w:pPr>
        <w:spacing w:before="75" w:after="0"/>
      </w:pPr>
      <w:r>
        <w:rPr/>
        <w:t xml:space="preserve">第一节 江苏亨通光电股份有限公司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中天科技股份有限公司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宝胜科技创新股份有限公司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江苏上上电缆集团有限公司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远东电缆有限公司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浙江万马股份有限公司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无锡江南电缆有限公司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尚纬股份有限公司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四、企业行业市场地位及对行业影响力分析</w:t>
      </w:r>
    </w:p>
    <w:p>
      <w:pPr>
        <w:spacing w:before="75" w:after="0"/>
      </w:pPr>
      <w:r>
        <w:rPr/>
        <w:t xml:space="preserve">五、企业最新发展动态及未来发展规划</w:t>
      </w:r>
    </w:p>
    <w:p>
      <w:pPr>
        <w:spacing w:before="75" w:after="0"/>
      </w:pPr>
      <w:r>
        <w:rPr/>
        <w:t xml:space="preserve">第九节 青岛汉缆股份有限公司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福建南平太阳电缆股份有限公司</w:t>
      </w:r>
    </w:p>
    <w:p>
      <w:pPr>
        <w:spacing w:before="75" w:after="0"/>
      </w:pPr>
      <w:r>
        <w:rPr/>
        <w:t xml:space="preserve">一、企业基本概况</w:t>
      </w:r>
    </w:p>
    <w:p>
      <w:pPr>
        <w:spacing w:before="75" w:after="0"/>
      </w:pPr>
      <w:r>
        <w:rPr/>
        <w:t xml:space="preserve">二、企业特种电缆产品分析</w:t>
      </w:r>
    </w:p>
    <w:p>
      <w:pPr>
        <w:spacing w:before="75" w:after="0"/>
      </w:pPr>
      <w:r>
        <w:rPr/>
        <w:t xml:space="preserve">三、2023-2025年企业特种电缆业务经营分析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特种电缆行业swot分析及发展策略</w:t>
      </w:r>
    </w:p>
    <w:p>
      <w:pPr>
        <w:spacing w:before="75" w:after="0"/>
      </w:pPr>
      <w:r>
        <w:rPr/>
        <w:t xml:space="preserve">第一节 特种电缆行业发展驱动因素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特种电缆行业发展swot分析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基于swot分析的特种电缆行业发展策略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特种电缆行业商业模式及运营模式</w:t>
      </w:r>
    </w:p>
    <w:p>
      <w:pPr>
        <w:spacing w:before="75" w:after="0"/>
      </w:pPr>
      <w:r>
        <w:rPr/>
        <w:t xml:space="preserve">第一节 特种电缆行业商业模式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特种电缆行业运营模式分析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特种电缆行业发展潜力研究结论</w:t>
      </w:r>
    </w:p>
    <w:p>
      <w:pPr>
        <w:spacing w:before="75" w:after="0"/>
      </w:pPr>
      <w:r>
        <w:rPr/>
        <w:t xml:space="preserve">第二节 特种电缆主要供应商排名研究结论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图表：全球特种电缆产品结构</w:t>
      </w:r>
    </w:p>
    <w:p>
      <w:pPr>
        <w:spacing w:before="75" w:after="0"/>
      </w:pPr>
      <w:r>
        <w:rPr/>
        <w:t xml:space="preserve">图表：全球特种电缆市场集中度</w:t>
      </w:r>
    </w:p>
    <w:p>
      <w:pPr>
        <w:spacing w:before="75" w:after="0"/>
      </w:pPr>
      <w:r>
        <w:rPr/>
        <w:t xml:space="preserve">图表：特种电缆行业发展趋势</w:t>
      </w:r>
    </w:p>
    <w:p>
      <w:pPr>
        <w:spacing w:before="75" w:after="0"/>
      </w:pPr>
      <w:r>
        <w:rPr/>
        <w:t xml:space="preserve">图表：特种电缆行业供应链分析</w:t>
      </w:r>
    </w:p>
    <w:p>
      <w:pPr>
        <w:spacing w:before="75" w:after="0"/>
      </w:pPr>
      <w:r>
        <w:rPr/>
        <w:t xml:space="preserve">图表：特种电缆行业销售模式分析</w:t>
      </w:r>
    </w:p>
    <w:p>
      <w:pPr>
        <w:spacing w:before="75" w:after="0"/>
      </w:pPr>
      <w:r>
        <w:rPr/>
        <w:t xml:space="preserve">图表：特种电缆产业链结构示意图</w:t>
      </w:r>
    </w:p>
    <w:p>
      <w:pPr>
        <w:spacing w:before="75" w:after="0"/>
      </w:pPr>
      <w:r>
        <w:rPr/>
        <w:t xml:space="preserve">图表：2023-2025年全球特种电缆市场规模</w:t>
      </w:r>
    </w:p>
    <w:p>
      <w:pPr>
        <w:spacing w:before="75" w:after="0"/>
      </w:pPr>
      <w:r>
        <w:rPr/>
        <w:t xml:space="preserve">图表：2023-2025年中国特种电缆市场规模</w:t>
      </w:r>
    </w:p>
    <w:p>
      <w:pPr>
        <w:spacing w:before="75" w:after="0"/>
      </w:pPr>
      <w:r>
        <w:rPr/>
        <w:t xml:space="preserve">图表：2025年全球特种电缆产能区域分布图</w:t>
      </w:r>
    </w:p>
    <w:p>
      <w:pPr>
        <w:spacing w:before="75" w:after="0"/>
      </w:pPr>
      <w:r>
        <w:rPr/>
        <w:t xml:space="preserve">图表：全球主要特种电缆供应商市场份额及排名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2026年全球特种电缆行业市场规模、领先企业国内外市场份额及排名</dc:title>
  <dc:description>2026年全球特种电缆行业市场规模、领先企业国内外市场份额及排名</dc:description>
  <dc:subject>2026年全球特种电缆行业市场规模、领先企业国内外市场份额及排名</dc:subject>
  <cp:keywords>研究报告</cp:keywords>
  <cp:category>研究报告</cp:category>
  <cp:lastModifiedBy>北京中道泰和信息咨询有限公司</cp:lastModifiedBy>
  <dcterms:created xsi:type="dcterms:W3CDTF">2026-04-27T18:28:52+08:00</dcterms:created>
  <dcterms:modified xsi:type="dcterms:W3CDTF">2026-04-27T18:28:52+08:00</dcterms:modified>
</cp:coreProperties>
</file>

<file path=docProps/custom.xml><?xml version="1.0" encoding="utf-8"?>
<Properties xmlns="http://schemas.openxmlformats.org/officeDocument/2006/custom-properties" xmlns:vt="http://schemas.openxmlformats.org/officeDocument/2006/docPropsVTypes"/>
</file>