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2026-2031年航空航天装备行业市场行情分析及相关技术深度调研报告</w:t>
      </w:r>
    </w:p>
    <w:p>
      <w:pPr>
        <w:spacing w:after="150"/>
      </w:pPr>
      <w:r>
        <w:rPr>
          <w:b w:val="1"/>
          <w:bCs w:val="1"/>
        </w:rPr>
        <w:t xml:space="preserve">报告简介</w:t>
      </w:r>
    </w:p>
    <w:p>
      <w:pPr>
        <w:spacing w:after="150"/>
      </w:pPr>
      <w:r>
        <w:rPr/>
        <w:t xml:space="preserve">航空航天装备是指用于大气层内飞行与外层空间活动的各类飞行器、运载器及其配套系统的总称，是国家战略性产业与高端装备制造业的核心领域。其产业范畴涵盖航空装备 与航天装备两大分支，涉及空气动力学、推进理论、材料科学、自动控制、电子信息、精密制造等多学科深度交叉融合，具有技术极度复杂、系统集成难度极高、安全可靠性要求严苛、研发周期漫长、投资规模巨大的显著特征。</w:t>
      </w:r>
    </w:p>
    <w:p>
      <w:pPr>
        <w:spacing w:after="150"/>
      </w:pPr>
      <w:r>
        <w:rPr/>
        <w:t xml:space="preserve">作为科技强国与制造强国建设的标志性产业，航空航天装备不仅直接服务于国防安全、交通运输、通信导航、资源勘探等国家战略需求，更是带动新材料、电子信息、高端装备、智能制造等产业升级的龙头引擎，其产业属性兼具国防科技工业的战略安全性与高端装备市场的国际竞争性的双重特质，是衡量国家综合国力与科技工业水平的最高标尺。</w:t>
      </w:r>
    </w:p>
    <w:p>
      <w:pPr>
        <w:spacing w:after="150"/>
      </w:pPr>
      <w:r>
        <w:rPr/>
        <w:t xml:space="preserve">中国航空航天装备下游应用市场以军用航空装备和民用航空装备为两大主导领域，同时在商业航天与新兴应用领域持续拓展。从市场结构来看，军用航空装备与民用航空装备各约占市场总规模的半壁江山。从市场结构演进趋势看，市场呈现“国防刚需+民航复苏+通航崛起”三重叠加态势，国防现代化建设要求装备迭代周期缩短，高超音速飞行器、预警机等高端装备需求迫切;民航市场受益于“一带一路”航线和国内机队更新，窄体机与宽体机需求保持高位;通用航空领域因低空空域改革加速，需求端呈现结构性分化特征。行业边界正从传统领域向低空经济、城市空中交通等新兴领域快速延伸，形成多层级、多赛道的下游应用格局。</w:t>
      </w:r>
    </w:p>
    <w:p>
      <w:pPr>
        <w:spacing w:after="150"/>
      </w:pPr>
      <w:r>
        <w:rPr/>
        <w:t xml:space="preserve">航空装备作为现代工业体系的“皇冠明珠”，是集材料科学、信息技术、精密制造于一体的战略产业，2025年中国航空装备市场规模将达到1708亿元，有利于完善产业生态。航空航天装备出口市场的整体格局，出口结构正在经历从零部件配套向高端整机装备、从单一产品向体系化解决方案的深刻转变。中国航空航天装备出口正在从“产品出海”向“技术+标准+服务”的综合输出模式升级，出口附加值有望持续提升，行业成长空间与盈利能力有望进一步改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装备行业研究单位等公布和提供的大量资料。报告对我国航空航天装备行业的供需状况、发展现状、子行业发展变化等进行了分析， 重点分析了国内外航空航天装备行业的发展现状、如何面对行业的发展挑战、行业的发展建议、行业竞争力，以及行业的投资分析和趋势预测等等。报告还综合了航空航天装备行业的整体发展动态，对行业在产品方面提供了参考建议和具体解决办法。报告对于航空航天装备产品生产企业、经销商、行业管理部门以及拟进入该行业的投资者具有重要的参考价值，对于研究我国航空航天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航空航天装备行业概述及相关技术指标 </w:t>
      </w:r>
    </w:p>
    <w:p>
      <w:pPr>
        <w:spacing w:before="75" w:after="0"/>
      </w:pPr>
      <w:r>
        <w:rPr/>
        <w:t xml:space="preserve">第一节 航空航天装备产品概述 </w:t>
      </w:r>
    </w:p>
    <w:p>
      <w:pPr>
        <w:spacing w:before="75" w:after="0"/>
      </w:pPr>
      <w:r>
        <w:rPr/>
        <w:t xml:space="preserve">第二节 航空航天装备产品性能参数 </w:t>
      </w:r>
    </w:p>
    <w:p>
      <w:pPr>
        <w:spacing w:before="75" w:after="0"/>
      </w:pPr>
      <w:r>
        <w:rPr/>
        <w:t xml:space="preserve">第三节 航空航天装备替代品分析 </w:t>
      </w:r>
    </w:p>
    <w:p>
      <w:pPr>
        <w:spacing w:before="75" w:after="0"/>
      </w:pPr>
      <w:r>
        <w:rPr/>
        <w:t xml:space="preserve">第四节 航空航天装备的用途及应用领域 </w:t>
      </w:r>
    </w:p>
    <w:p>
      <w:pPr>
        <w:spacing w:before="75" w:after="0"/>
      </w:pPr>
      <w:r>
        <w:rPr>
          <w:b w:val="1"/>
          <w:bCs w:val="1"/>
        </w:rPr>
        <w:t xml:space="preserve">第二章 2025年中国航空航天装备市场发展关键因素分析 </w:t>
      </w:r>
    </w:p>
    <w:p>
      <w:pPr>
        <w:spacing w:before="75" w:after="0"/>
      </w:pPr>
      <w:r>
        <w:rPr/>
        <w:t xml:space="preserve">第一节 航空航天装备市场规模分析 </w:t>
      </w:r>
    </w:p>
    <w:p>
      <w:pPr>
        <w:spacing w:before="75" w:after="0"/>
      </w:pPr>
      <w:r>
        <w:rPr/>
        <w:t xml:space="preserve">第二节 航空航天装备市场主要竞争对手构成 </w:t>
      </w:r>
    </w:p>
    <w:p>
      <w:pPr>
        <w:spacing w:before="75" w:after="0"/>
      </w:pPr>
      <w:r>
        <w:rPr/>
        <w:t xml:space="preserve">第三节 航空航天装备市场政治、经济、法律、技术环境分析 </w:t>
      </w:r>
    </w:p>
    <w:p>
      <w:pPr>
        <w:spacing w:before="75" w:after="0"/>
      </w:pPr>
      <w:r>
        <w:rPr/>
        <w:t xml:space="preserve">一、政治环境 </w:t>
      </w:r>
    </w:p>
    <w:p>
      <w:pPr>
        <w:spacing w:before="75" w:after="0"/>
      </w:pPr>
      <w:r>
        <w:rPr/>
        <w:t xml:space="preserve">二、经济环境 </w:t>
      </w:r>
    </w:p>
    <w:p>
      <w:pPr>
        <w:spacing w:before="75" w:after="0"/>
      </w:pPr>
      <w:r>
        <w:rPr/>
        <w:t xml:space="preserve">三、法律环境 </w:t>
      </w:r>
    </w:p>
    <w:p>
      <w:pPr>
        <w:spacing w:before="75" w:after="0"/>
      </w:pPr>
      <w:r>
        <w:rPr/>
        <w:t xml:space="preserve">四、技术环境 </w:t>
      </w:r>
    </w:p>
    <w:p>
      <w:pPr>
        <w:spacing w:before="75" w:after="0"/>
      </w:pPr>
      <w:r>
        <w:rPr/>
        <w:t xml:space="preserve">第四节 航空航天装备市场发展驱动因素分析 </w:t>
      </w:r>
    </w:p>
    <w:p>
      <w:pPr>
        <w:spacing w:before="75" w:after="0"/>
      </w:pPr>
      <w:r>
        <w:rPr/>
        <w:t xml:space="preserve">一、产品优势 </w:t>
      </w:r>
    </w:p>
    <w:p>
      <w:pPr>
        <w:spacing w:before="75" w:after="0"/>
      </w:pPr>
      <w:r>
        <w:rPr/>
        <w:t xml:space="preserve">二、政策扶持 </w:t>
      </w:r>
    </w:p>
    <w:p>
      <w:pPr>
        <w:spacing w:before="75" w:after="0"/>
      </w:pPr>
      <w:r>
        <w:rPr>
          <w:b w:val="1"/>
          <w:bCs w:val="1"/>
        </w:rPr>
        <w:t xml:space="preserve">第三章 航空航天装备生产工艺及技术路径分析 </w:t>
      </w:r>
    </w:p>
    <w:p>
      <w:pPr>
        <w:spacing w:before="75" w:after="0"/>
      </w:pPr>
      <w:r>
        <w:rPr/>
        <w:t xml:space="preserve">第一节 航空航天装备各种生产方法及利弊对比分析 </w:t>
      </w:r>
    </w:p>
    <w:p>
      <w:pPr>
        <w:spacing w:before="75" w:after="0"/>
      </w:pPr>
      <w:r>
        <w:rPr/>
        <w:t xml:space="preserve">第二节 国内外航空航天装备生产工艺及技术趋势 </w:t>
      </w:r>
    </w:p>
    <w:p>
      <w:pPr>
        <w:spacing w:before="75" w:after="0"/>
      </w:pPr>
      <w:r>
        <w:rPr/>
        <w:t xml:space="preserve">一、国外主流生产工艺介绍 </w:t>
      </w:r>
    </w:p>
    <w:p>
      <w:pPr>
        <w:spacing w:before="75" w:after="0"/>
      </w:pPr>
      <w:r>
        <w:rPr/>
        <w:t xml:space="preserve">二、国内主流生产工艺介绍 </w:t>
      </w:r>
    </w:p>
    <w:p>
      <w:pPr>
        <w:spacing w:before="75" w:after="0"/>
      </w:pPr>
      <w:r>
        <w:rPr/>
        <w:t xml:space="preserve">第三节 国内外航空航天装备最新技术研发及应用情况 </w:t>
      </w:r>
    </w:p>
    <w:p>
      <w:pPr>
        <w:spacing w:before="75" w:after="0"/>
      </w:pPr>
      <w:r>
        <w:rPr/>
        <w:t xml:space="preserve">第四节 主要生产设备情况介绍 </w:t>
      </w:r>
    </w:p>
    <w:p>
      <w:pPr>
        <w:spacing w:before="75" w:after="0"/>
      </w:pPr>
      <w:r>
        <w:rPr>
          <w:b w:val="1"/>
          <w:bCs w:val="1"/>
        </w:rPr>
        <w:t xml:space="preserve">第四章 航空航天装备市场容量分析 </w:t>
      </w:r>
    </w:p>
    <w:p>
      <w:pPr>
        <w:spacing w:before="75" w:after="0"/>
      </w:pPr>
      <w:r>
        <w:rPr/>
        <w:t xml:space="preserve">第一节 2023-2025年航空航天装备市场容量统计 </w:t>
      </w:r>
    </w:p>
    <w:p>
      <w:pPr>
        <w:spacing w:before="75" w:after="0"/>
      </w:pPr>
      <w:r>
        <w:rPr/>
        <w:t xml:space="preserve">第二节 航空航天装备下游应用市场结构 </w:t>
      </w:r>
    </w:p>
    <w:p>
      <w:pPr>
        <w:spacing w:before="75" w:after="0"/>
      </w:pPr>
      <w:r>
        <w:rPr/>
        <w:t xml:space="preserve">第三节 影响航空航天装备市场容量增长的因素 </w:t>
      </w:r>
    </w:p>
    <w:p>
      <w:pPr>
        <w:spacing w:before="75" w:after="0"/>
      </w:pPr>
      <w:r>
        <w:rPr/>
        <w:t xml:space="preserve">第四节 2026-2031年我国航空航天装备市场容量预测 </w:t>
      </w:r>
    </w:p>
    <w:p>
      <w:pPr>
        <w:spacing w:before="75" w:after="0"/>
      </w:pPr>
      <w:r>
        <w:rPr>
          <w:b w:val="1"/>
          <w:bCs w:val="1"/>
        </w:rPr>
        <w:t xml:space="preserve">第五章 航空航天装备市场推广策略研究 </w:t>
      </w:r>
    </w:p>
    <w:p>
      <w:pPr>
        <w:spacing w:before="75" w:after="0"/>
      </w:pPr>
      <w:r>
        <w:rPr/>
        <w:t xml:space="preserve">第一节 航空航天装备行业新品推广模式研究 </w:t>
      </w:r>
    </w:p>
    <w:p>
      <w:pPr>
        <w:spacing w:before="75" w:after="0"/>
      </w:pPr>
      <w:r>
        <w:rPr/>
        <w:t xml:space="preserve">第二节 航空航天装备市场终端产品发布特点 </w:t>
      </w:r>
    </w:p>
    <w:p>
      <w:pPr>
        <w:spacing w:before="75" w:after="0"/>
      </w:pPr>
      <w:r>
        <w:rPr/>
        <w:t xml:space="preserve">第三节 航空航天装备市场中间商、代理商参与机制 </w:t>
      </w:r>
    </w:p>
    <w:p>
      <w:pPr>
        <w:spacing w:before="75" w:after="0"/>
      </w:pPr>
      <w:r>
        <w:rPr/>
        <w:t xml:space="preserve">第四节 航空航天装备市场网络推广策略研究 </w:t>
      </w:r>
    </w:p>
    <w:p>
      <w:pPr>
        <w:spacing w:before="75" w:after="0"/>
      </w:pPr>
      <w:r>
        <w:rPr/>
        <w:t xml:space="preserve">第五节 航空航天装备市场广告宣传策略 </w:t>
      </w:r>
    </w:p>
    <w:p>
      <w:pPr>
        <w:spacing w:before="75" w:after="0"/>
      </w:pPr>
      <w:r>
        <w:rPr/>
        <w:t xml:space="preserve">第六节 航空航天装备市场推广与配套供货渠道建立 </w:t>
      </w:r>
    </w:p>
    <w:p>
      <w:pPr>
        <w:spacing w:before="75" w:after="0"/>
      </w:pPr>
      <w:r>
        <w:rPr/>
        <w:t xml:space="preserve">第七节 航空航天装备新产品推广常见问题 </w:t>
      </w:r>
    </w:p>
    <w:p>
      <w:pPr>
        <w:spacing w:before="75" w:after="0"/>
      </w:pPr>
      <w:r>
        <w:rPr>
          <w:b w:val="1"/>
          <w:bCs w:val="1"/>
        </w:rPr>
        <w:t xml:space="preserve">第六章 航空航天装备营销渠道建立策略 </w:t>
      </w:r>
    </w:p>
    <w:p>
      <w:pPr>
        <w:spacing w:before="75" w:after="0"/>
      </w:pPr>
      <w:r>
        <w:rPr/>
        <w:t xml:space="preserve">第一节 航空航天装备市场营销渠道结构 </w:t>
      </w:r>
    </w:p>
    <w:p>
      <w:pPr>
        <w:spacing w:before="75" w:after="0"/>
      </w:pPr>
      <w:r>
        <w:rPr/>
        <w:t xml:space="preserve">一、主力型渠道 </w:t>
      </w:r>
    </w:p>
    <w:p>
      <w:pPr>
        <w:spacing w:before="75" w:after="0"/>
      </w:pPr>
      <w:r>
        <w:rPr/>
        <w:t xml:space="preserve">二、紧凑型渠道 </w:t>
      </w:r>
    </w:p>
    <w:p>
      <w:pPr>
        <w:spacing w:before="75" w:after="0"/>
      </w:pPr>
      <w:r>
        <w:rPr/>
        <w:t xml:space="preserve">三、伙伴型渠道 </w:t>
      </w:r>
    </w:p>
    <w:p>
      <w:pPr>
        <w:spacing w:before="75" w:after="0"/>
      </w:pPr>
      <w:r>
        <w:rPr/>
        <w:t xml:space="preserve">四、松散型渠道 </w:t>
      </w:r>
    </w:p>
    <w:p>
      <w:pPr>
        <w:spacing w:before="75" w:after="0"/>
      </w:pPr>
      <w:r>
        <w:rPr/>
        <w:t xml:space="preserve">第二节 航空航天装备市场伙伴型渠道研究 </w:t>
      </w:r>
    </w:p>
    <w:p>
      <w:pPr>
        <w:spacing w:before="75" w:after="0"/>
      </w:pPr>
      <w:r>
        <w:rPr/>
        <w:t xml:space="preserve">第三节 航空航天装备市场直接分销渠道与间接分销渠道管理 </w:t>
      </w:r>
    </w:p>
    <w:p>
      <w:pPr>
        <w:spacing w:before="75" w:after="0"/>
      </w:pPr>
      <w:r>
        <w:rPr/>
        <w:t xml:space="preserve">一、直接分销渠道 </w:t>
      </w:r>
    </w:p>
    <w:p>
      <w:pPr>
        <w:spacing w:before="75" w:after="0"/>
      </w:pPr>
      <w:r>
        <w:rPr/>
        <w:t xml:space="preserve">二、间接分销渠道 </w:t>
      </w:r>
    </w:p>
    <w:p>
      <w:pPr>
        <w:spacing w:before="75" w:after="0"/>
      </w:pPr>
      <w:r>
        <w:rPr/>
        <w:t xml:space="preserve">第四节 网络经销渠道优化 </w:t>
      </w:r>
    </w:p>
    <w:p>
      <w:pPr>
        <w:spacing w:before="75" w:after="0"/>
      </w:pPr>
      <w:r>
        <w:rPr/>
        <w:t xml:space="preserve">第五节 渠道经销管理问题 </w:t>
      </w:r>
    </w:p>
    <w:p>
      <w:pPr>
        <w:spacing w:before="75" w:after="0"/>
      </w:pPr>
      <w:r>
        <w:rPr/>
        <w:t xml:space="preserve">一、现金流管理 </w:t>
      </w:r>
    </w:p>
    <w:p>
      <w:pPr>
        <w:spacing w:before="75" w:after="0"/>
      </w:pPr>
      <w:r>
        <w:rPr/>
        <w:t xml:space="preserve">二、货品进出物流管理 </w:t>
      </w:r>
    </w:p>
    <w:p>
      <w:pPr>
        <w:spacing w:before="75" w:after="0"/>
      </w:pPr>
      <w:r>
        <w:rPr/>
        <w:t xml:space="preserve">三、售后服务 </w:t>
      </w:r>
    </w:p>
    <w:p>
      <w:pPr>
        <w:spacing w:before="75" w:after="0"/>
      </w:pPr>
      <w:r>
        <w:rPr>
          <w:b w:val="1"/>
          <w:bCs w:val="1"/>
        </w:rPr>
        <w:t xml:space="preserve">第七章 航空航天装备市场客户群研究与渠道匹配分析 </w:t>
      </w:r>
    </w:p>
    <w:p>
      <w:pPr>
        <w:spacing w:before="75" w:after="0"/>
      </w:pPr>
      <w:r>
        <w:rPr/>
        <w:t xml:space="preserve">第一节 航空航天装备主要客户群消费特征分析 </w:t>
      </w:r>
    </w:p>
    <w:p>
      <w:pPr>
        <w:spacing w:before="75" w:after="0"/>
      </w:pPr>
      <w:r>
        <w:rPr/>
        <w:t xml:space="preserve">第二节 航空航天装备主要销售渠道客户群稳定性分析 </w:t>
      </w:r>
    </w:p>
    <w:p>
      <w:pPr>
        <w:spacing w:before="75" w:after="0"/>
      </w:pPr>
      <w:r>
        <w:rPr/>
        <w:t xml:space="preserve">第三节 大客户经销渠道构建问题研究 </w:t>
      </w:r>
    </w:p>
    <w:p>
      <w:pPr>
        <w:spacing w:before="75" w:after="0"/>
      </w:pPr>
      <w:r>
        <w:rPr/>
        <w:t xml:space="preserve">第四节 渠道经销商维护策略研究 </w:t>
      </w:r>
    </w:p>
    <w:p>
      <w:pPr>
        <w:spacing w:before="75" w:after="0"/>
      </w:pPr>
      <w:r>
        <w:rPr/>
        <w:t xml:space="preserve">第五节 航空航天装备市场客户群消费趋势发展方向 </w:t>
      </w:r>
    </w:p>
    <w:p>
      <w:pPr>
        <w:spacing w:before="75" w:after="0"/>
      </w:pPr>
      <w:r>
        <w:rPr>
          <w:b w:val="1"/>
          <w:bCs w:val="1"/>
        </w:rPr>
        <w:t xml:space="preserve">第八章 2026-2031年航空航天装备原料行业发展的影响展望 </w:t>
      </w:r>
    </w:p>
    <w:p>
      <w:pPr>
        <w:spacing w:before="75" w:after="0"/>
      </w:pPr>
      <w:r>
        <w:rPr/>
        <w:t xml:space="preserve">第一节 我国航空航天装备原料行业发展状况 </w:t>
      </w:r>
    </w:p>
    <w:p>
      <w:pPr>
        <w:spacing w:before="75" w:after="0"/>
      </w:pPr>
      <w:r>
        <w:rPr/>
        <w:t xml:space="preserve">一、航空航天装备原料行业历史相关指标汇总 </w:t>
      </w:r>
    </w:p>
    <w:p>
      <w:pPr>
        <w:spacing w:before="75" w:after="0"/>
      </w:pPr>
      <w:r>
        <w:rPr/>
        <w:t xml:space="preserve">二、航空航天装备原料相关指标汇总 </w:t>
      </w:r>
    </w:p>
    <w:p>
      <w:pPr>
        <w:spacing w:before="75" w:after="0"/>
      </w:pPr>
      <w:r>
        <w:rPr/>
        <w:t xml:space="preserve">三、航空航天装备原料行业中航空航天装备的替代情况 </w:t>
      </w:r>
    </w:p>
    <w:p>
      <w:pPr>
        <w:spacing w:before="75" w:after="0"/>
      </w:pPr>
      <w:r>
        <w:rPr/>
        <w:t xml:space="preserve">第二节 影响航空航天装备原料行业发展的主要因素 </w:t>
      </w:r>
    </w:p>
    <w:p>
      <w:pPr>
        <w:spacing w:before="75" w:after="0"/>
      </w:pPr>
      <w:r>
        <w:rPr/>
        <w:t xml:space="preserve">第三节 2026-2031年航空航天装备原料行业发展态势展望 </w:t>
      </w:r>
    </w:p>
    <w:p>
      <w:pPr>
        <w:spacing w:before="75" w:after="0"/>
      </w:pPr>
      <w:r>
        <w:rPr/>
        <w:t xml:space="preserve">一、2026-2031年航空航天装备原料行业发展态势展望 </w:t>
      </w:r>
    </w:p>
    <w:p>
      <w:pPr>
        <w:spacing w:before="75" w:after="0"/>
      </w:pPr>
      <w:r>
        <w:rPr/>
        <w:t xml:space="preserve">二、2026-2031年航空航天装备原料价格走势预测 </w:t>
      </w:r>
    </w:p>
    <w:p>
      <w:pPr>
        <w:spacing w:before="75" w:after="0"/>
      </w:pPr>
      <w:r>
        <w:rPr/>
        <w:t xml:space="preserve">第四节 2026-2031年航空航天装备原料行业发展的影响展望 </w:t>
      </w:r>
    </w:p>
    <w:p>
      <w:pPr>
        <w:spacing w:before="75" w:after="0"/>
      </w:pPr>
      <w:r>
        <w:rPr>
          <w:b w:val="1"/>
          <w:bCs w:val="1"/>
        </w:rPr>
        <w:t xml:space="preserve">第九章 2026年中国航空航天装备市场行情分析及发展预测 </w:t>
      </w:r>
    </w:p>
    <w:p>
      <w:pPr>
        <w:spacing w:before="75" w:after="0"/>
      </w:pPr>
      <w:r>
        <w:rPr/>
        <w:t xml:space="preserve">第一节 国内航空航天装备市场发展回顾分析 </w:t>
      </w:r>
    </w:p>
    <w:p>
      <w:pPr>
        <w:spacing w:before="75" w:after="0"/>
      </w:pPr>
      <w:r>
        <w:rPr/>
        <w:t xml:space="preserve">第二节 2026-2031年航空航天装备产量分析及预测 </w:t>
      </w:r>
    </w:p>
    <w:p>
      <w:pPr>
        <w:spacing w:before="75" w:after="0"/>
      </w:pPr>
      <w:r>
        <w:rPr/>
        <w:t xml:space="preserve">第三节 2026-2031年航空航天装备需求量分析及预测 </w:t>
      </w:r>
    </w:p>
    <w:p>
      <w:pPr>
        <w:spacing w:before="75" w:after="0"/>
      </w:pPr>
      <w:r>
        <w:rPr/>
        <w:t xml:space="preserve">第四节 国内航空航天装备进出口状况分析 </w:t>
      </w:r>
    </w:p>
    <w:p>
      <w:pPr>
        <w:spacing w:before="75" w:after="0"/>
      </w:pPr>
      <w:r>
        <w:rPr/>
        <w:t xml:space="preserve">第五节 2026-2031年中国航空航天装备价格研究 </w:t>
      </w:r>
    </w:p>
    <w:p>
      <w:pPr>
        <w:spacing w:before="75" w:after="0"/>
      </w:pPr>
      <w:r>
        <w:rPr/>
        <w:t xml:space="preserve">一、航空航天装备产品价格变化趋势 </w:t>
      </w:r>
    </w:p>
    <w:p>
      <w:pPr>
        <w:spacing w:before="75" w:after="0"/>
      </w:pPr>
      <w:r>
        <w:rPr/>
        <w:t xml:space="preserve">二、航空航天装备产品价格影响因素分析 </w:t>
      </w:r>
    </w:p>
    <w:p>
      <w:pPr>
        <w:spacing w:before="75" w:after="0"/>
      </w:pPr>
      <w:r>
        <w:rPr/>
        <w:t xml:space="preserve">第六节 航空航天装备主要下游消费领域构成分析 </w:t>
      </w:r>
    </w:p>
    <w:p>
      <w:pPr>
        <w:spacing w:before="75" w:after="0"/>
      </w:pPr>
      <w:r>
        <w:rPr/>
        <w:t xml:space="preserve">一、下游消费领域 </w:t>
      </w:r>
    </w:p>
    <w:p>
      <w:pPr>
        <w:spacing w:before="75" w:after="0"/>
      </w:pPr>
      <w:r>
        <w:rPr/>
        <w:t xml:space="preserve">二、下游产业发展预测 </w:t>
      </w:r>
    </w:p>
    <w:p>
      <w:pPr>
        <w:spacing w:before="75" w:after="0"/>
      </w:pPr>
      <w:r>
        <w:rPr/>
        <w:t xml:space="preserve">三、市场需求结构及份额构成 </w:t>
      </w:r>
    </w:p>
    <w:p>
      <w:pPr>
        <w:spacing w:before="75" w:after="0"/>
      </w:pPr>
      <w:r>
        <w:rPr>
          <w:b w:val="1"/>
          <w:bCs w:val="1"/>
        </w:rPr>
        <w:t xml:space="preserve">第十章 2025年中国主要航空航天装备生产企业标杆分析 </w:t>
      </w:r>
    </w:p>
    <w:p>
      <w:pPr>
        <w:spacing w:before="75" w:after="0"/>
      </w:pPr>
      <w:r>
        <w:rPr/>
        <w:t xml:space="preserve">第一节 中航沈飞股份有限公司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第二节 中航西飞股份有限公司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第三节 航发动力股份有限公司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第四节 中直股份股份有限公司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第五节 中航机载系统股份有限公司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第六节 中航光电科技股份有限公司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第七节 中国卫通集团股份有限公司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第八节 中国东方红卫星股份有限公司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第九节 中航高科股份有限公司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t xml:space="preserve">第十节 中航重机股份有限公司 </w:t>
      </w:r>
    </w:p>
    <w:p>
      <w:pPr>
        <w:spacing w:before="75" w:after="0"/>
      </w:pPr>
      <w:r>
        <w:rPr/>
        <w:t xml:space="preserve">一、企业基本情况介绍 </w:t>
      </w:r>
    </w:p>
    <w:p>
      <w:pPr>
        <w:spacing w:before="75" w:after="0"/>
      </w:pPr>
      <w:r>
        <w:rPr/>
        <w:t xml:space="preserve">二、生产规模分析 </w:t>
      </w:r>
    </w:p>
    <w:p>
      <w:pPr>
        <w:spacing w:before="75" w:after="0"/>
      </w:pPr>
      <w:r>
        <w:rPr/>
        <w:t xml:space="preserve">三、经营财务指标分析 </w:t>
      </w:r>
    </w:p>
    <w:p>
      <w:pPr>
        <w:spacing w:before="75" w:after="0"/>
      </w:pPr>
      <w:r>
        <w:rPr/>
        <w:t xml:space="preserve">四、公司发展战略分析 </w:t>
      </w:r>
    </w:p>
    <w:p>
      <w:pPr>
        <w:spacing w:before="75" w:after="0"/>
      </w:pPr>
      <w:r>
        <w:rPr>
          <w:b w:val="1"/>
          <w:bCs w:val="1"/>
        </w:rPr>
        <w:t xml:space="preserve">第十一章 2026-2031年中国航空航天装备行业投资机会风险展望 </w:t>
      </w:r>
    </w:p>
    <w:p>
      <w:pPr>
        <w:spacing w:before="75" w:after="0"/>
      </w:pPr>
      <w:r>
        <w:rPr/>
        <w:t xml:space="preserve">第一节 2024-2026年航空航天装备行业投资机会 </w:t>
      </w:r>
    </w:p>
    <w:p>
      <w:pPr>
        <w:spacing w:before="75" w:after="0"/>
      </w:pPr>
      <w:r>
        <w:rPr/>
        <w:t xml:space="preserve">一、2024-2026年航空航天装备行业主要领域投资机会 </w:t>
      </w:r>
    </w:p>
    <w:p>
      <w:pPr>
        <w:spacing w:before="75" w:after="0"/>
      </w:pPr>
      <w:r>
        <w:rPr/>
        <w:t xml:space="preserve">二、2024-2026年航空航天装备行业出口市场投资机会 </w:t>
      </w:r>
    </w:p>
    <w:p>
      <w:pPr>
        <w:spacing w:before="75" w:after="0"/>
      </w:pPr>
      <w:r>
        <w:rPr/>
        <w:t xml:space="preserve">三、2024-2026年航空航天装备行业企业的多元化投资机会 </w:t>
      </w:r>
    </w:p>
    <w:p>
      <w:pPr>
        <w:spacing w:before="75" w:after="0"/>
      </w:pPr>
      <w:r>
        <w:rPr/>
        <w:t xml:space="preserve">第二节 2026-2031年航空航天装备行业投资风险展望 </w:t>
      </w:r>
    </w:p>
    <w:p>
      <w:pPr>
        <w:spacing w:before="75" w:after="0"/>
      </w:pPr>
      <w:r>
        <w:rPr/>
        <w:t xml:space="preserve">一、宏观调控风险 </w:t>
      </w:r>
    </w:p>
    <w:p>
      <w:pPr>
        <w:spacing w:before="75" w:after="0"/>
      </w:pPr>
      <w:r>
        <w:rPr/>
        <w:t xml:space="preserve">二、行业竞争风险 </w:t>
      </w:r>
    </w:p>
    <w:p>
      <w:pPr>
        <w:spacing w:before="75" w:after="0"/>
      </w:pPr>
      <w:r>
        <w:rPr/>
        <w:t xml:space="preserve">三、供需波动风险 </w:t>
      </w:r>
    </w:p>
    <w:p>
      <w:pPr>
        <w:spacing w:before="75" w:after="0"/>
      </w:pPr>
      <w:r>
        <w:rPr/>
        <w:t xml:space="preserve">四、技术创新风险 </w:t>
      </w:r>
    </w:p>
    <w:p>
      <w:pPr>
        <w:spacing w:before="75" w:after="0"/>
      </w:pPr>
      <w:r>
        <w:rPr/>
        <w:t xml:space="preserve">五、经营管理风险 </w:t>
      </w:r>
    </w:p>
    <w:p>
      <w:pPr>
        <w:spacing w:before="75" w:after="0"/>
      </w:pPr>
      <w:r>
        <w:rPr/>
        <w:t xml:space="preserve">六、其他风险 </w:t>
      </w:r>
    </w:p>
    <w:p>
      <w:pPr>
        <w:spacing w:before="75" w:after="0"/>
      </w:pPr>
      <w:r>
        <w:rPr>
          <w:b w:val="1"/>
          <w:bCs w:val="1"/>
        </w:rPr>
        <w:t xml:space="preserve">第十二章 2025年对航空航天装备行业主要研究结论及市场判断 </w:t>
      </w:r>
    </w:p>
    <w:p>
      <w:pPr>
        <w:spacing w:before="75" w:after="0"/>
      </w:pPr>
      <w:r>
        <w:rPr/>
        <w:t xml:space="preserve">第一节 对航空航天装备市场行情的主要判断及结论 </w:t>
      </w:r>
    </w:p>
    <w:p>
      <w:pPr>
        <w:spacing w:before="75" w:after="0"/>
      </w:pPr>
      <w:r>
        <w:rPr/>
        <w:t xml:space="preserve">第二节 对航空航天装备产品主要生产技术及工艺流程分析判断 </w:t>
      </w:r>
    </w:p>
    <w:p>
      <w:pPr>
        <w:spacing w:before="75" w:after="0"/>
      </w:pPr>
      <w:r>
        <w:rPr>
          <w:b w:val="1"/>
          <w:bCs w:val="1"/>
        </w:rPr>
        <w:t xml:space="preserve">第十三章 中道泰和独家策略建议 </w:t>
      </w:r>
    </w:p>
    <w:p>
      <w:pPr>
        <w:spacing w:before="75" w:after="0"/>
      </w:pPr>
      <w:r>
        <w:rPr/>
        <w:t xml:space="preserve">第一节 航空航天装备技术开发注意要点及应对策略 </w:t>
      </w:r>
    </w:p>
    <w:p>
      <w:pPr>
        <w:spacing w:before="75" w:after="0"/>
      </w:pPr>
      <w:r>
        <w:rPr/>
        <w:t xml:space="preserve">一、航空航天装备技术开发注意要点 </w:t>
      </w:r>
    </w:p>
    <w:p>
      <w:pPr>
        <w:spacing w:before="75" w:after="0"/>
      </w:pPr>
      <w:r>
        <w:rPr/>
        <w:t xml:space="preserve">二、航空航天装备技术开发应对策略 </w:t>
      </w:r>
    </w:p>
    <w:p>
      <w:pPr>
        <w:spacing w:before="75" w:after="0"/>
      </w:pPr>
      <w:r>
        <w:rPr/>
        <w:t xml:space="preserve">第二节 航空航天装备项目投资注意要点及应对策略 </w:t>
      </w:r>
    </w:p>
    <w:p>
      <w:pPr>
        <w:spacing w:before="75" w:after="0"/>
      </w:pPr>
      <w:r>
        <w:rPr/>
        <w:t xml:space="preserve">一、航空航天装备项目投资注意要点 </w:t>
      </w:r>
    </w:p>
    <w:p>
      <w:pPr>
        <w:spacing w:before="75" w:after="0"/>
      </w:pPr>
      <w:r>
        <w:rPr/>
        <w:t xml:space="preserve">二、航空航天装备项目投资应对策略 </w:t>
      </w:r>
    </w:p>
    <w:p>
      <w:pPr>
        <w:spacing w:before="75" w:after="0"/>
      </w:pPr>
      <w:r>
        <w:rPr/>
        <w:t xml:space="preserve">第三节 航空航天装备行业产业链延伸策略 </w:t>
      </w:r>
    </w:p>
    <w:p>
      <w:pPr>
        <w:spacing w:before="75" w:after="0"/>
      </w:pPr>
      <w:r>
        <w:rPr/>
        <w:t xml:space="preserve">第四节 航空航天装备产品市场及销售策略建议 </w:t>
      </w:r>
    </w:p>
    <w:p>
      <w:pPr>
        <w:spacing w:before="75" w:after="0"/>
      </w:pPr>
      <w:r>
        <w:rPr>
          <w:b w:val="1"/>
          <w:bCs w:val="1"/>
        </w:rPr>
        <w:t xml:space="preserve">图表目录</w:t>
      </w:r>
    </w:p>
    <w:p>
      <w:pPr>
        <w:spacing w:before="75" w:after="0"/>
      </w:pPr>
      <w:r>
        <w:rPr/>
        <w:t xml:space="preserve">图表：2023-2025年中国航空航天装备市场规模(亿元) </w:t>
      </w:r>
    </w:p>
    <w:p>
      <w:pPr>
        <w:spacing w:before="75" w:after="0"/>
      </w:pPr>
      <w:r>
        <w:rPr/>
        <w:t xml:space="preserve">图表：中国航空航天装备市场的竞争主体 </w:t>
      </w:r>
    </w:p>
    <w:p>
      <w:pPr>
        <w:spacing w:before="75" w:after="0"/>
      </w:pPr>
      <w:r>
        <w:rPr/>
        <w:t xml:space="preserve">图表：中国航空航天装备各种生产方法及利弊对比 </w:t>
      </w:r>
    </w:p>
    <w:p>
      <w:pPr>
        <w:spacing w:before="75" w:after="0"/>
      </w:pPr>
      <w:r>
        <w:rPr/>
        <w:t xml:space="preserve">图表：2023-2025年中国航空航天装备市场容量(亿元) </w:t>
      </w:r>
    </w:p>
    <w:p>
      <w:pPr>
        <w:spacing w:before="75" w:after="0"/>
      </w:pPr>
      <w:r>
        <w:rPr/>
        <w:t xml:space="preserve">图表：2026-2031年我国航空航天装备市场容量预测(亿元) </w:t>
      </w:r>
    </w:p>
    <w:p>
      <w:pPr>
        <w:spacing w:before="75" w:after="0"/>
      </w:pPr>
      <w:r>
        <w:rPr/>
        <w:t xml:space="preserve">图表：2023-2025年中航沈飞股份有限公司经营财务指标 </w:t>
      </w:r>
    </w:p>
    <w:p>
      <w:pPr>
        <w:spacing w:before="75" w:after="0"/>
      </w:pPr>
      <w:r>
        <w:rPr/>
        <w:t xml:space="preserve">图表：2023-2025年中航西飞股份有限公司经营财务指标 </w:t>
      </w:r>
    </w:p>
    <w:p>
      <w:pPr>
        <w:spacing w:before="75" w:after="0"/>
      </w:pPr>
      <w:r>
        <w:rPr/>
        <w:t xml:space="preserve">图表：2023-2025年航发动力股份有限公司经营财务指标 </w:t>
      </w:r>
    </w:p>
    <w:p>
      <w:pPr>
        <w:spacing w:before="75" w:after="0"/>
      </w:pPr>
      <w:r>
        <w:rPr/>
        <w:t xml:space="preserve">图表：2023-2025年中航直升机股份有限公司经营财务指标 </w:t>
      </w:r>
    </w:p>
    <w:p>
      <w:pPr>
        <w:spacing w:before="75" w:after="0"/>
      </w:pPr>
      <w:r>
        <w:rPr/>
        <w:t xml:space="preserve">图表：2023-2025年中航机载系统股份有限公司经营财务指标 </w:t>
      </w:r>
    </w:p>
    <w:p>
      <w:pPr>
        <w:spacing w:before="75" w:after="0"/>
      </w:pPr>
      <w:r>
        <w:rPr/>
        <w:t xml:space="preserve">图表：2023-2025年中航光电科技股份有限公司经营财务指标 </w:t>
      </w:r>
    </w:p>
    <w:p>
      <w:pPr>
        <w:spacing w:before="75" w:after="0"/>
      </w:pPr>
      <w:r>
        <w:rPr/>
        <w:t xml:space="preserve">图表：2023-2025年中国卫通集团股份有限公司经营财务指标 </w:t>
      </w:r>
    </w:p>
    <w:p>
      <w:pPr>
        <w:spacing w:before="75" w:after="0"/>
      </w:pPr>
      <w:r>
        <w:rPr/>
        <w:t xml:space="preserve">图表：2023-2025年中国东方红卫星股份有限公司经营财务指标 </w:t>
      </w:r>
    </w:p>
    <w:p>
      <w:pPr>
        <w:spacing w:before="75" w:after="0"/>
      </w:pPr>
      <w:r>
        <w:rPr/>
        <w:t xml:space="preserve">图表：2023-2025年中航航空高科技股份有限公司经营财务指标 </w:t>
      </w:r>
    </w:p>
    <w:p>
      <w:pPr>
        <w:spacing w:before="75" w:after="0"/>
      </w:pPr>
      <w:r>
        <w:rPr/>
        <w:t xml:space="preserve">图表：2023-2025年中航重机股份有限公司经营财务指标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本文地址：https://www.51baogao.cn/baogao/20260507/4067776.shtml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07/406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2026-2031年航空航天装备行业市场行情分析及相关技术深度调研报告</dc:title>
  <dc:description>2026-2031年航空航天装备行业市场行情分析及相关技术深度调研报告</dc:description>
  <dc:subject>2026-2031年航空航天装备行业市场行情分析及相关技术深度调研报告</dc:subject>
  <cp:keywords>研究报告</cp:keywords>
  <cp:category>研究报告</cp:category>
  <cp:lastModifiedBy>北京中道泰和信息咨询有限公司</cp:lastModifiedBy>
  <dcterms:created xsi:type="dcterms:W3CDTF">2026-05-07T18:27:38+08:00</dcterms:created>
  <dcterms:modified xsi:type="dcterms:W3CDTF">2026-05-07T18:27:38+08:00</dcterms:modified>
</cp:coreProperties>
</file>

<file path=docProps/custom.xml><?xml version="1.0" encoding="utf-8"?>
<Properties xmlns="http://schemas.openxmlformats.org/officeDocument/2006/custom-properties" xmlns:vt="http://schemas.openxmlformats.org/officeDocument/2006/docPropsVTypes"/>
</file>