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2026-2031年中国封装基板行业全景调研与投资价值研究咨询报告</w:t>
      </w:r>
    </w:p>
    <w:p>
      <w:pPr>
        <w:spacing w:after="150"/>
      </w:pPr>
      <w:r>
        <w:rPr>
          <w:b w:val="1"/>
          <w:bCs w:val="1"/>
        </w:rPr>
        <w:t xml:space="preserve">报告简介</w:t>
      </w:r>
    </w:p>
    <w:p>
      <w:pPr>
        <w:spacing w:after="150"/>
      </w:pPr>
      <w:r>
        <w:rPr/>
        <w:t xml:space="preserve">封装基板是属于高端特种电路板的核心半导体基础材料，是芯片封装环节不可或缺的关键载体，也是衔接芯片裸晶与终端电子设备的核心桥梁。其主要作用是为芯片提供物理支撑、外部保护、电路互连与散热通道，能够实现芯片与外围电路的信号传输、电力供给，同时缓冲外界环境对芯片的损耗与干扰。区别于普通电路板，封装基板的精度、稳定性与集成度标准更高，适配高端芯片的精密工作需求，直接决定芯片运行的稳定性、信号传输效率与使用寿命。作为半导体产业链中下游的关键配套部件，封装基板是芯片封装成型、实现功能落地的必备基础，贯穿各类半导体产品的生产制造全过程。</w:t>
      </w:r>
    </w:p>
    <w:p>
      <w:pPr>
        <w:spacing w:after="150"/>
      </w:pPr>
      <w:r>
        <w:rPr/>
        <w:t xml:space="preserve">随着数字科技、智能终端、算力产业的持续发展，各类高端芯片的应用场景持续拓宽，带动芯片封装环节的配套需求持续攀升，为封装基板行业提供了稳固的市场基本盘。行业应用边界不断延伸，覆盖通信、智能算力、智能终端、新能源电子等多个核心领域，市场需求从传统通用品类逐步向高端精密品类升级。目前行业产业配套持续完善，市场规范标准不断细化，行业竞争不再局限于基础产能比拼，而是聚焦高端工艺、产品精度、适配能力与技术自研水平的综合竞争，整体市场逐步进入高质量、规范化的良性发展阶段。</w:t>
      </w:r>
    </w:p>
    <w:p>
      <w:pPr>
        <w:spacing w:after="150"/>
      </w:pPr>
      <w:r>
        <w:rPr/>
        <w:t xml:space="preserve">现阶段封装基板行业呈现出高端精密化、小型集成化、材料革新化、国产替代化的主流发展趋势。随着高端芯片性能持续升级，行业对封装基板的线路精度、空间集成度、散热性能与传输速度要求不断提升，传统低精度、大尺寸的基础产品逐步被迭代，高密度、微型化、高频高速的高端产品成为市场主流研发方向。同时，行业持续推进底层材料与工艺革新，不断优化产品稳定性与适配性，突破传统材料的性能瓶颈，适配高算力、高频率的新型芯片工作场景。此外，依托国内半导体产业自主可控的发展导向，行业持续加大自研与量产投入，国产替代进程持续提速，逐步打破高端产品的外部技术壁垒。</w:t>
      </w:r>
    </w:p>
    <w:p>
      <w:pPr>
        <w:spacing w:after="150"/>
      </w:pPr>
      <w:r>
        <w:rPr/>
        <w:t xml:space="preserve">封装基板行业具备极强的产业刚需属性与持久的发展优势，行业发展根基稳固、增长动力充足。从产业定位来看，封装基板是芯片封装的核心刚需材料，无替代品类，所有半导体芯片的落地应用都离不开封装基板配套，产业地位无可替代，抗市场波动能力极强。从产业配套来看，国内电路板与半导体封装产业链持续成熟，上下游供应链体系不断完善，工艺制造水平稳步提升，为封装基板的技术迭代、规模化量产、品质升级提供了坚实支撑。从需求层面来看，智能化、数字化产业的全面升级，持续带动高端芯片需求增长，间接拉动封装基板的增量需求，为行业长效发展提供持续动力。</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封装基板行业进行了长期追踪，结合我们对封装基板相关企业的调查研究，对我国封装基板行业发展现状与前景、市场竞争格局与形势、赢利水平与企业发展、投资策略与风险预警、发展趋势与规划建议等进行深入研究，并重点分析了封装基板行业的前景与风险。报告揭示了封装基板市场潜在需求与潜在机会，为战略投资者选择恰当的投资时机和公司领导层做战略规划提供准确的市场情报信息及科学的决策依据，同时对银行信贷部门也具有极大的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封装基板行业基本概念与产品体系</w:t>
      </w:r>
    </w:p>
    <w:p>
      <w:pPr>
        <w:spacing w:before="75" w:after="0"/>
      </w:pPr>
      <w:r>
        <w:rPr/>
        <w:t xml:space="preserve">第一节 封装基板定义与核心功能</w:t>
      </w:r>
    </w:p>
    <w:p>
      <w:pPr>
        <w:spacing w:before="75" w:after="0"/>
      </w:pPr>
      <w:r>
        <w:rPr/>
        <w:t xml:space="preserve">一、封装基板在先进封装中的结构与电气作用</w:t>
      </w:r>
    </w:p>
    <w:p>
      <w:pPr>
        <w:spacing w:before="75" w:after="0"/>
      </w:pPr>
      <w:r>
        <w:rPr/>
        <w:t xml:space="preserve">二、与传统pcb及ic载板的技术边界界定</w:t>
      </w:r>
    </w:p>
    <w:p>
      <w:pPr>
        <w:spacing w:before="75" w:after="0"/>
      </w:pPr>
      <w:r>
        <w:rPr/>
        <w:t xml:space="preserve">三、热管理与信号完整性双重保障机制</w:t>
      </w:r>
    </w:p>
    <w:p>
      <w:pPr>
        <w:spacing w:before="75" w:after="0"/>
      </w:pPr>
      <w:r>
        <w:rPr/>
        <w:t xml:space="preserve">第二节 产品分类与技术参数体系</w:t>
      </w:r>
    </w:p>
    <w:p>
      <w:pPr>
        <w:spacing w:before="75" w:after="0"/>
      </w:pPr>
      <w:r>
        <w:rPr/>
        <w:t xml:space="preserve">一、按封装类型划分的基板类别</w:t>
      </w:r>
    </w:p>
    <w:p>
      <w:pPr>
        <w:spacing w:before="75" w:after="0"/>
      </w:pPr>
      <w:r>
        <w:rPr/>
        <w:t xml:space="preserve">二、按材料体系区分的有机与无机基板</w:t>
      </w:r>
    </w:p>
    <w:p>
      <w:pPr>
        <w:spacing w:before="75" w:after="0"/>
      </w:pPr>
      <w:r>
        <w:rPr/>
        <w:t xml:space="preserve">三、按层数与线宽线距性能分级标准</w:t>
      </w:r>
    </w:p>
    <w:p>
      <w:pPr>
        <w:spacing w:before="75" w:after="0"/>
      </w:pPr>
      <w:r>
        <w:rPr/>
        <w:t xml:space="preserve">第三节 行业产业链基础结构</w:t>
      </w:r>
    </w:p>
    <w:p>
      <w:pPr>
        <w:spacing w:before="75" w:after="0"/>
      </w:pPr>
      <w:r>
        <w:rPr/>
        <w:t xml:space="preserve">一、上游基材与特种化学品供应环节</w:t>
      </w:r>
    </w:p>
    <w:p>
      <w:pPr>
        <w:spacing w:before="75" w:after="0"/>
      </w:pPr>
      <w:r>
        <w:rPr/>
        <w:t xml:space="preserve">二、中游基板设计与制造环节</w:t>
      </w:r>
    </w:p>
    <w:p>
      <w:pPr>
        <w:spacing w:before="75" w:after="0"/>
      </w:pPr>
      <w:r>
        <w:rPr/>
        <w:t xml:space="preserve">三、下游芯片封装与终端应用环节</w:t>
      </w:r>
    </w:p>
    <w:p>
      <w:pPr>
        <w:spacing w:before="75" w:after="0"/>
      </w:pPr>
      <w:r>
        <w:rPr>
          <w:b w:val="1"/>
          <w:bCs w:val="1"/>
        </w:rPr>
        <w:t xml:space="preserve">第二章 全球封装基板行业发展现状分析</w:t>
      </w:r>
    </w:p>
    <w:p>
      <w:pPr>
        <w:spacing w:before="75" w:after="0"/>
      </w:pPr>
      <w:r>
        <w:rPr/>
        <w:t xml:space="preserve">第一节 全球市场规模与区域分布特征</w:t>
      </w:r>
    </w:p>
    <w:p>
      <w:pPr>
        <w:spacing w:before="75" w:after="0"/>
      </w:pPr>
      <w:r>
        <w:rPr/>
        <w:t xml:space="preserve">一、北美高性能计算驱动高端基板需求</w:t>
      </w:r>
    </w:p>
    <w:p>
      <w:pPr>
        <w:spacing w:before="75" w:after="0"/>
      </w:pPr>
      <w:r>
        <w:rPr/>
        <w:t xml:space="preserve">二、日韩台在abf基板领域技术高度集中</w:t>
      </w:r>
    </w:p>
    <w:p>
      <w:pPr>
        <w:spacing w:before="75" w:after="0"/>
      </w:pPr>
      <w:r>
        <w:rPr/>
        <w:t xml:space="preserve">三、中国大陆产能快速扩张与份额提升</w:t>
      </w:r>
    </w:p>
    <w:p>
      <w:pPr>
        <w:spacing w:before="75" w:after="0"/>
      </w:pPr>
      <w:r>
        <w:rPr/>
        <w:t xml:space="preserve">第二节 主要国家与地区产业能力对比</w:t>
      </w:r>
    </w:p>
    <w:p>
      <w:pPr>
        <w:spacing w:before="75" w:after="0"/>
      </w:pPr>
      <w:r>
        <w:rPr/>
        <w:t xml:space="preserve">一、日本企业在高多层abf基板主导地位</w:t>
      </w:r>
    </w:p>
    <w:p>
      <w:pPr>
        <w:spacing w:before="75" w:after="0"/>
      </w:pPr>
      <w:r>
        <w:rPr/>
        <w:t xml:space="preserve">二、韩国聚焦hbm配套基板技术优势</w:t>
      </w:r>
    </w:p>
    <w:p>
      <w:pPr>
        <w:spacing w:before="75" w:after="0"/>
      </w:pPr>
      <w:r>
        <w:rPr/>
        <w:t xml:space="preserve">三、中国台湾地区封测一体化协同效应</w:t>
      </w:r>
    </w:p>
    <w:p>
      <w:pPr>
        <w:spacing w:before="75" w:after="0"/>
      </w:pPr>
      <w:r>
        <w:rPr/>
        <w:t xml:space="preserve">第三节 全球供应链安全与贸易格局</w:t>
      </w:r>
    </w:p>
    <w:p>
      <w:pPr>
        <w:spacing w:before="75" w:after="0"/>
      </w:pPr>
      <w:r>
        <w:rPr/>
        <w:t xml:space="preserve">一、关键材料出口管制对供应稳定性影响</w:t>
      </w:r>
    </w:p>
    <w:p>
      <w:pPr>
        <w:spacing w:before="75" w:after="0"/>
      </w:pPr>
      <w:r>
        <w:rPr/>
        <w:t xml:space="preserve">二、跨国idm与osat企业采购策略调整</w:t>
      </w:r>
    </w:p>
    <w:p>
      <w:pPr>
        <w:spacing w:before="75" w:after="0"/>
      </w:pPr>
      <w:r>
        <w:rPr/>
        <w:t xml:space="preserve">三、地缘政治推动供应链区域化重构</w:t>
      </w:r>
    </w:p>
    <w:p>
      <w:pPr>
        <w:spacing w:before="75" w:after="0"/>
      </w:pPr>
      <w:r>
        <w:rPr>
          <w:b w:val="1"/>
          <w:bCs w:val="1"/>
        </w:rPr>
        <w:t xml:space="preserve">第三章 中国封装基板行业发展回顾</w:t>
      </w:r>
    </w:p>
    <w:p>
      <w:pPr>
        <w:spacing w:before="75" w:after="0"/>
      </w:pPr>
      <w:r>
        <w:rPr/>
        <w:t xml:space="preserve">第一节 行业整体规模与增长态势</w:t>
      </w:r>
    </w:p>
    <w:p>
      <w:pPr>
        <w:spacing w:before="75" w:after="0"/>
      </w:pPr>
      <w:r>
        <w:rPr/>
        <w:t xml:space="preserve">一、封装基板产量与产值变化趋势</w:t>
      </w:r>
    </w:p>
    <w:p>
      <w:pPr>
        <w:spacing w:before="75" w:after="0"/>
      </w:pPr>
      <w:r>
        <w:rPr/>
        <w:t xml:space="preserve">二、国产化率与进口依赖度演变路径</w:t>
      </w:r>
    </w:p>
    <w:p>
      <w:pPr>
        <w:spacing w:before="75" w:after="0"/>
      </w:pPr>
      <w:r>
        <w:rPr/>
        <w:t xml:space="preserve">三、年均复合增长率与周期波动特征</w:t>
      </w:r>
    </w:p>
    <w:p>
      <w:pPr>
        <w:spacing w:before="75" w:after="0"/>
      </w:pPr>
      <w:r>
        <w:rPr/>
        <w:t xml:space="preserve">第二节 产品结构升级进程</w:t>
      </w:r>
    </w:p>
    <w:p>
      <w:pPr>
        <w:spacing w:before="75" w:after="0"/>
      </w:pPr>
      <w:r>
        <w:rPr/>
        <w:t xml:space="preserve">一、从wb到fc封装载板技术跃迁</w:t>
      </w:r>
    </w:p>
    <w:p>
      <w:pPr>
        <w:spacing w:before="75" w:after="0"/>
      </w:pPr>
      <w:r>
        <w:rPr/>
        <w:t xml:space="preserve">二、高多层与超精细线路能力突破</w:t>
      </w:r>
    </w:p>
    <w:p>
      <w:pPr>
        <w:spacing w:before="75" w:after="0"/>
      </w:pPr>
      <w:r>
        <w:rPr/>
        <w:t xml:space="preserve">三、abf与bt基板产能比例优化</w:t>
      </w:r>
    </w:p>
    <w:p>
      <w:pPr>
        <w:spacing w:before="75" w:after="0"/>
      </w:pPr>
      <w:r>
        <w:rPr/>
        <w:t xml:space="preserve">第三节 应用领域拓展与客户导入进展</w:t>
      </w:r>
    </w:p>
    <w:p>
      <w:pPr>
        <w:spacing w:before="75" w:after="0"/>
      </w:pPr>
      <w:r>
        <w:rPr/>
        <w:t xml:space="preserve">一、cpu与gpu高端芯片配套能力提升</w:t>
      </w:r>
    </w:p>
    <w:p>
      <w:pPr>
        <w:spacing w:before="75" w:after="0"/>
      </w:pPr>
      <w:r>
        <w:rPr/>
        <w:t xml:space="preserve">二、hbm存储基板需求快速释放</w:t>
      </w:r>
    </w:p>
    <w:p>
      <w:pPr>
        <w:spacing w:before="75" w:after="0"/>
      </w:pPr>
      <w:r>
        <w:rPr/>
        <w:t xml:space="preserve">三、国产芯片厂商合作深度加强</w:t>
      </w:r>
    </w:p>
    <w:p>
      <w:pPr>
        <w:spacing w:before="75" w:after="0"/>
      </w:pPr>
      <w:r>
        <w:rPr>
          <w:b w:val="1"/>
          <w:bCs w:val="1"/>
        </w:rPr>
        <w:t xml:space="preserve">第四章 中国封装基板上游材料与设备供应分析</w:t>
      </w:r>
    </w:p>
    <w:p>
      <w:pPr>
        <w:spacing w:before="75" w:after="0"/>
      </w:pPr>
      <w:r>
        <w:rPr/>
        <w:t xml:space="preserve">第一节 基础材料供应格局</w:t>
      </w:r>
    </w:p>
    <w:p>
      <w:pPr>
        <w:spacing w:before="75" w:after="0"/>
      </w:pPr>
      <w:r>
        <w:rPr/>
        <w:t xml:space="preserve">一、abf膜材料进口依赖与替代进展</w:t>
      </w:r>
    </w:p>
    <w:p>
      <w:pPr>
        <w:spacing w:before="75" w:after="0"/>
      </w:pPr>
      <w:r>
        <w:rPr/>
        <w:t xml:space="preserve">二、bt树脂与高端铜箔国产化能力评估</w:t>
      </w:r>
    </w:p>
    <w:p>
      <w:pPr>
        <w:spacing w:before="75" w:after="0"/>
      </w:pPr>
      <w:r>
        <w:rPr/>
        <w:t xml:space="preserve">三、干膜抗蚀剂与特种油墨配套水平</w:t>
      </w:r>
    </w:p>
    <w:p>
      <w:pPr>
        <w:spacing w:before="75" w:after="0"/>
      </w:pPr>
      <w:r>
        <w:rPr/>
        <w:t xml:space="preserve">第二节 核心制造设备保障能力</w:t>
      </w:r>
    </w:p>
    <w:p>
      <w:pPr>
        <w:spacing w:before="75" w:after="0"/>
      </w:pPr>
      <w:r>
        <w:rPr/>
        <w:t xml:space="preserve">一、激光钻孔与电镀设备自主可控进展</w:t>
      </w:r>
    </w:p>
    <w:p>
      <w:pPr>
        <w:spacing w:before="75" w:after="0"/>
      </w:pPr>
      <w:r>
        <w:rPr/>
        <w:t xml:space="preserve">二、aoi与电测设备精度与效率提升</w:t>
      </w:r>
    </w:p>
    <w:p>
      <w:pPr>
        <w:spacing w:before="75" w:after="0"/>
      </w:pPr>
      <w:r>
        <w:rPr/>
        <w:t xml:space="preserve">三、曝光与蚀刻设备国产化进程评估</w:t>
      </w:r>
    </w:p>
    <w:p>
      <w:pPr>
        <w:spacing w:before="75" w:after="0"/>
      </w:pPr>
      <w:r>
        <w:rPr/>
        <w:t xml:space="preserve">第三节 上游供应链安全风险评估</w:t>
      </w:r>
    </w:p>
    <w:p>
      <w:pPr>
        <w:spacing w:before="75" w:after="0"/>
      </w:pPr>
      <w:r>
        <w:rPr/>
        <w:t xml:space="preserve">一、关键材料对外依存度量化分析</w:t>
      </w:r>
    </w:p>
    <w:p>
      <w:pPr>
        <w:spacing w:before="75" w:after="0"/>
      </w:pPr>
      <w:r>
        <w:rPr/>
        <w:t xml:space="preserve">二、设备核心零部件断供风险识别</w:t>
      </w:r>
    </w:p>
    <w:p>
      <w:pPr>
        <w:spacing w:before="75" w:after="0"/>
      </w:pPr>
      <w:r>
        <w:rPr/>
        <w:t xml:space="preserve">三、本土材料验证周期与客户认证壁垒</w:t>
      </w:r>
    </w:p>
    <w:p>
      <w:pPr>
        <w:spacing w:before="75" w:after="0"/>
      </w:pPr>
      <w:r>
        <w:rPr>
          <w:b w:val="1"/>
          <w:bCs w:val="1"/>
        </w:rPr>
        <w:t xml:space="preserve">第五章 中国封装基板中游制造环节深度分析</w:t>
      </w:r>
    </w:p>
    <w:p>
      <w:pPr>
        <w:spacing w:before="75" w:after="0"/>
      </w:pPr>
      <w:r>
        <w:rPr/>
        <w:t xml:space="preserve">第一节 产能布局与产线建设特征</w:t>
      </w:r>
    </w:p>
    <w:p>
      <w:pPr>
        <w:spacing w:before="75" w:after="0"/>
      </w:pPr>
      <w:r>
        <w:rPr/>
        <w:t xml:space="preserve">一、高阶基板产线区域集聚效应</w:t>
      </w:r>
    </w:p>
    <w:p>
      <w:pPr>
        <w:spacing w:before="75" w:after="0"/>
      </w:pPr>
      <w:r>
        <w:rPr/>
        <w:t xml:space="preserve">二、大尺寸面板(610mm级)产线推进</w:t>
      </w:r>
    </w:p>
    <w:p>
      <w:pPr>
        <w:spacing w:before="75" w:after="0"/>
      </w:pPr>
      <w:r>
        <w:rPr/>
        <w:t xml:space="preserve">三、产能爬坡节奏与良率提升曲线</w:t>
      </w:r>
    </w:p>
    <w:p>
      <w:pPr>
        <w:spacing w:before="75" w:after="0"/>
      </w:pPr>
      <w:r>
        <w:rPr/>
        <w:t xml:space="preserve">第二节 制造工艺与技术水平评估</w:t>
      </w:r>
    </w:p>
    <w:p>
      <w:pPr>
        <w:spacing w:before="75" w:after="0"/>
      </w:pPr>
      <w:r>
        <w:rPr/>
        <w:t xml:space="preserve">一、微孔加工与填孔电镀能力成熟度</w:t>
      </w:r>
    </w:p>
    <w:p>
      <w:pPr>
        <w:spacing w:before="75" w:after="0"/>
      </w:pPr>
      <w:r>
        <w:rPr/>
        <w:t xml:space="preserve">二、线宽线距控制精度水平现状</w:t>
      </w:r>
    </w:p>
    <w:p>
      <w:pPr>
        <w:spacing w:before="75" w:after="0"/>
      </w:pPr>
      <w:r>
        <w:rPr/>
        <w:t xml:space="preserve">三、翘曲控制与长期可靠性保障</w:t>
      </w:r>
    </w:p>
    <w:p>
      <w:pPr>
        <w:spacing w:before="75" w:after="0"/>
      </w:pPr>
      <w:r>
        <w:rPr/>
        <w:t xml:space="preserve">第三节 质量认证与客户准入体系</w:t>
      </w:r>
    </w:p>
    <w:p>
      <w:pPr>
        <w:spacing w:before="75" w:after="0"/>
      </w:pPr>
      <w:r>
        <w:rPr/>
        <w:t xml:space="preserve">一、jedec与aec-q认证覆盖范围</w:t>
      </w:r>
    </w:p>
    <w:p>
      <w:pPr>
        <w:spacing w:before="75" w:after="0"/>
      </w:pPr>
      <w:r>
        <w:rPr/>
        <w:t xml:space="preserve">二、国际idm客户审核周期与时长</w:t>
      </w:r>
    </w:p>
    <w:p>
      <w:pPr>
        <w:spacing w:before="75" w:after="0"/>
      </w:pPr>
      <w:r>
        <w:rPr/>
        <w:t xml:space="preserve">三、批次一致性与全流程追溯机制</w:t>
      </w:r>
    </w:p>
    <w:p>
      <w:pPr>
        <w:spacing w:before="75" w:after="0"/>
      </w:pPr>
      <w:r>
        <w:rPr>
          <w:b w:val="1"/>
          <w:bCs w:val="1"/>
        </w:rPr>
        <w:t xml:space="preserve">第六章 中国封装基板下游应用市场分析</w:t>
      </w:r>
    </w:p>
    <w:p>
      <w:pPr>
        <w:spacing w:before="75" w:after="0"/>
      </w:pPr>
      <w:r>
        <w:rPr/>
        <w:t xml:space="preserve">第一节 高性能计算芯片应用需求</w:t>
      </w:r>
    </w:p>
    <w:p>
      <w:pPr>
        <w:spacing w:before="75" w:after="0"/>
      </w:pPr>
      <w:r>
        <w:rPr/>
        <w:t xml:space="preserve">一、ai服务器gpu基板规格要求</w:t>
      </w:r>
    </w:p>
    <w:p>
      <w:pPr>
        <w:spacing w:before="75" w:after="0"/>
      </w:pPr>
      <w:r>
        <w:rPr/>
        <w:t xml:space="preserve">二、cpu与fpga配套基板技术参数</w:t>
      </w:r>
    </w:p>
    <w:p>
      <w:pPr>
        <w:spacing w:before="75" w:after="0"/>
      </w:pPr>
      <w:r>
        <w:rPr/>
        <w:t xml:space="preserve">三、chiplet架构对基板层数与密度影响</w:t>
      </w:r>
    </w:p>
    <w:p>
      <w:pPr>
        <w:spacing w:before="75" w:after="0"/>
      </w:pPr>
      <w:r>
        <w:rPr/>
        <w:t xml:space="preserve">第二节 存储芯片封装应用需求</w:t>
      </w:r>
    </w:p>
    <w:p>
      <w:pPr>
        <w:spacing w:before="75" w:after="0"/>
      </w:pPr>
      <w:r>
        <w:rPr/>
        <w:t xml:space="preserve">一、hbm堆叠对abf基板层数需求</w:t>
      </w:r>
    </w:p>
    <w:p>
      <w:pPr>
        <w:spacing w:before="75" w:after="0"/>
      </w:pPr>
      <w:r>
        <w:rPr/>
        <w:t xml:space="preserve">二、dram与nand封装载板差异特征</w:t>
      </w:r>
    </w:p>
    <w:p>
      <w:pPr>
        <w:spacing w:before="75" w:after="0"/>
      </w:pPr>
      <w:r>
        <w:rPr/>
        <w:t xml:space="preserve">三、tsv与rdl集成对基板设计挑战</w:t>
      </w:r>
    </w:p>
    <w:p>
      <w:pPr>
        <w:spacing w:before="75" w:after="0"/>
      </w:pPr>
      <w:r>
        <w:rPr/>
        <w:t xml:space="preserve">第三节 通信与消费电子应用需求</w:t>
      </w:r>
    </w:p>
    <w:p>
      <w:pPr>
        <w:spacing w:before="75" w:after="0"/>
      </w:pPr>
      <w:r>
        <w:rPr/>
        <w:t xml:space="preserve">一、5g基站射频模块基板需求特征</w:t>
      </w:r>
    </w:p>
    <w:p>
      <w:pPr>
        <w:spacing w:before="75" w:after="0"/>
      </w:pPr>
      <w:r>
        <w:rPr/>
        <w:t xml:space="preserve">二、智能手机ap与rf基板演进趋势</w:t>
      </w:r>
    </w:p>
    <w:p>
      <w:pPr>
        <w:spacing w:before="75" w:after="0"/>
      </w:pPr>
      <w:r>
        <w:rPr/>
        <w:t xml:space="preserve">三、可穿戴设备柔性基板潜力空间</w:t>
      </w:r>
    </w:p>
    <w:p>
      <w:pPr>
        <w:spacing w:before="75" w:after="0"/>
      </w:pPr>
      <w:r>
        <w:rPr>
          <w:b w:val="1"/>
          <w:bCs w:val="1"/>
        </w:rPr>
        <w:t xml:space="preserve">第七章 全球封装基板市场竞争格局分析</w:t>
      </w:r>
    </w:p>
    <w:p>
      <w:pPr>
        <w:spacing w:before="75" w:after="0"/>
      </w:pPr>
      <w:r>
        <w:rPr/>
        <w:t xml:space="preserve">第一节 国际领先企业战略布局</w:t>
      </w:r>
    </w:p>
    <w:p>
      <w:pPr>
        <w:spacing w:before="75" w:after="0"/>
      </w:pPr>
      <w:r>
        <w:rPr/>
        <w:t xml:space="preserve">一、揖斐电高阶abf基板全球垄断地位</w:t>
      </w:r>
    </w:p>
    <w:p>
      <w:pPr>
        <w:spacing w:before="75" w:after="0"/>
      </w:pPr>
      <w:r>
        <w:rPr/>
        <w:t xml:space="preserve">二、新光电工在存储基板技术领先优势</w:t>
      </w:r>
    </w:p>
    <w:p>
      <w:pPr>
        <w:spacing w:before="75" w:after="0"/>
      </w:pPr>
      <w:r>
        <w:rPr/>
        <w:t xml:space="preserve">三、三星电机垂直整合模式竞争力</w:t>
      </w:r>
    </w:p>
    <w:p>
      <w:pPr>
        <w:spacing w:before="75" w:after="0"/>
      </w:pPr>
      <w:r>
        <w:rPr/>
        <w:t xml:space="preserve">第二节 跨国企业在华业务动态</w:t>
      </w:r>
    </w:p>
    <w:p>
      <w:pPr>
        <w:spacing w:before="75" w:after="0"/>
      </w:pPr>
      <w:r>
        <w:rPr/>
        <w:t xml:space="preserve">一、本地化技术服务与联合开发深化</w:t>
      </w:r>
    </w:p>
    <w:p>
      <w:pPr>
        <w:spacing w:before="75" w:after="0"/>
      </w:pPr>
      <w:r>
        <w:rPr/>
        <w:t xml:space="preserve">二、对中国客户供应策略动态调整</w:t>
      </w:r>
    </w:p>
    <w:p>
      <w:pPr>
        <w:spacing w:before="75" w:after="0"/>
      </w:pPr>
      <w:r>
        <w:rPr/>
        <w:t xml:space="preserve">三、技术转移限制与专利壁垒强化</w:t>
      </w:r>
    </w:p>
    <w:p>
      <w:pPr>
        <w:spacing w:before="75" w:after="0"/>
      </w:pPr>
      <w:r>
        <w:rPr/>
        <w:t xml:space="preserve">第三节 全球竞争核心维度演变</w:t>
      </w:r>
    </w:p>
    <w:p>
      <w:pPr>
        <w:spacing w:before="75" w:after="0"/>
      </w:pPr>
      <w:r>
        <w:rPr/>
        <w:t xml:space="preserve">一、材料-设计-制造全链条协同能力</w:t>
      </w:r>
    </w:p>
    <w:p>
      <w:pPr>
        <w:spacing w:before="75" w:after="0"/>
      </w:pPr>
      <w:r>
        <w:rPr/>
        <w:t xml:space="preserve">二、高良率稳定量产交付保障能力</w:t>
      </w:r>
    </w:p>
    <w:p>
      <w:pPr>
        <w:spacing w:before="75" w:after="0"/>
      </w:pPr>
      <w:r>
        <w:rPr/>
        <w:t xml:space="preserve">三、前沿封装技术预研储备深度</w:t>
      </w:r>
    </w:p>
    <w:p>
      <w:pPr>
        <w:spacing w:before="75" w:after="0"/>
      </w:pPr>
      <w:r>
        <w:rPr>
          <w:b w:val="1"/>
          <w:bCs w:val="1"/>
        </w:rPr>
        <w:t xml:space="preserve">第八章 中国封装基板行业竞争格局分析</w:t>
      </w:r>
    </w:p>
    <w:p>
      <w:pPr>
        <w:spacing w:before="75" w:after="0"/>
      </w:pPr>
      <w:r>
        <w:rPr/>
        <w:t xml:space="preserve">第一节 市场集中度与梯队划分</w:t>
      </w:r>
    </w:p>
    <w:p>
      <w:pPr>
        <w:spacing w:before="75" w:after="0"/>
      </w:pPr>
      <w:r>
        <w:rPr/>
        <w:t xml:space="preserve">一、头部企业市场份额占比分析</w:t>
      </w:r>
    </w:p>
    <w:p>
      <w:pPr>
        <w:spacing w:before="75" w:after="0"/>
      </w:pPr>
      <w:r>
        <w:rPr/>
        <w:t xml:space="preserve">二、专精特新企业技术突破路径</w:t>
      </w:r>
    </w:p>
    <w:p>
      <w:pPr>
        <w:spacing w:before="75" w:after="0"/>
      </w:pPr>
      <w:r>
        <w:rPr/>
        <w:t xml:space="preserve">三、中小厂商同质化竞争困境</w:t>
      </w:r>
    </w:p>
    <w:p>
      <w:pPr>
        <w:spacing w:before="75" w:after="0"/>
      </w:pPr>
      <w:r>
        <w:rPr/>
        <w:t xml:space="preserve">第二节 主要企业竞争策略对比</w:t>
      </w:r>
    </w:p>
    <w:p>
      <w:pPr>
        <w:spacing w:before="75" w:after="0"/>
      </w:pPr>
      <w:r>
        <w:rPr/>
        <w:t xml:space="preserve">一、深南电路高多层技术积累优势</w:t>
      </w:r>
    </w:p>
    <w:p>
      <w:pPr>
        <w:spacing w:before="75" w:after="0"/>
      </w:pPr>
      <w:r>
        <w:rPr/>
        <w:t xml:space="preserve">二、欣兴电子昆山基地产能进展</w:t>
      </w:r>
    </w:p>
    <w:p>
      <w:pPr>
        <w:spacing w:before="75" w:after="0"/>
      </w:pPr>
      <w:r>
        <w:rPr/>
        <w:t xml:space="preserve">第三节 新进入者与跨界挑战分析</w:t>
      </w:r>
    </w:p>
    <w:p>
      <w:pPr>
        <w:spacing w:before="75" w:after="0"/>
      </w:pPr>
      <w:r>
        <w:rPr/>
        <w:t xml:space="preserve">一、pcb巨头延伸高阶基板业务</w:t>
      </w:r>
    </w:p>
    <w:p>
      <w:pPr>
        <w:spacing w:before="75" w:after="0"/>
      </w:pPr>
      <w:r>
        <w:rPr/>
        <w:t xml:space="preserve">二、半导体材料企业向上整合尝试</w:t>
      </w:r>
    </w:p>
    <w:p>
      <w:pPr>
        <w:spacing w:before="75" w:after="0"/>
      </w:pPr>
      <w:r>
        <w:rPr/>
        <w:t xml:space="preserve">三、地方政府引导基金项目落地</w:t>
      </w:r>
    </w:p>
    <w:p>
      <w:pPr>
        <w:spacing w:before="75" w:after="0"/>
      </w:pPr>
      <w:r>
        <w:rPr>
          <w:b w:val="1"/>
          <w:bCs w:val="1"/>
        </w:rPr>
        <w:t xml:space="preserve">第九章 中国封装基板产品创新与技术发展</w:t>
      </w:r>
    </w:p>
    <w:p>
      <w:pPr>
        <w:spacing w:before="75" w:after="0"/>
      </w:pPr>
      <w:r>
        <w:rPr/>
        <w:t xml:space="preserve">第一节 结构设计创新方向</w:t>
      </w:r>
    </w:p>
    <w:p>
      <w:pPr>
        <w:spacing w:before="75" w:after="0"/>
      </w:pPr>
      <w:r>
        <w:rPr/>
        <w:t xml:space="preserve">一、嵌入式无源元件集成技术应用</w:t>
      </w:r>
    </w:p>
    <w:p>
      <w:pPr>
        <w:spacing w:before="75" w:after="0"/>
      </w:pPr>
      <w:r>
        <w:rPr/>
        <w:t xml:space="preserve">二、多层堆叠与异质集成方案探索</w:t>
      </w:r>
    </w:p>
    <w:p>
      <w:pPr>
        <w:spacing w:before="75" w:after="0"/>
      </w:pPr>
      <w:r>
        <w:rPr/>
        <w:t xml:space="preserve">三、热管理增强型基板结构优化</w:t>
      </w:r>
    </w:p>
    <w:p>
      <w:pPr>
        <w:spacing w:before="75" w:after="0"/>
      </w:pPr>
      <w:r>
        <w:rPr/>
        <w:t xml:space="preserve">第二节 材料与工艺融合进展</w:t>
      </w:r>
    </w:p>
    <w:p>
      <w:pPr>
        <w:spacing w:before="75" w:after="0"/>
      </w:pPr>
      <w:r>
        <w:rPr/>
        <w:t xml:space="preserve">一、低介电常数材料应用可行性</w:t>
      </w:r>
    </w:p>
    <w:p>
      <w:pPr>
        <w:spacing w:before="75" w:after="0"/>
      </w:pPr>
      <w:r>
        <w:rPr/>
        <w:t xml:space="preserve">二、半加成法与改良sap工艺普及</w:t>
      </w:r>
    </w:p>
    <w:p>
      <w:pPr>
        <w:spacing w:before="75" w:after="0"/>
      </w:pPr>
      <w:r>
        <w:rPr/>
        <w:t xml:space="preserve">三、绿色电镀与无铅表面处理推广</w:t>
      </w:r>
    </w:p>
    <w:p>
      <w:pPr>
        <w:spacing w:before="75" w:after="0"/>
      </w:pPr>
      <w:r>
        <w:rPr/>
        <w:t xml:space="preserve">第三节 制造智能化升级路径</w:t>
      </w:r>
    </w:p>
    <w:p>
      <w:pPr>
        <w:spacing w:before="75" w:after="0"/>
      </w:pPr>
      <w:r>
        <w:rPr/>
        <w:t xml:space="preserve">一、数字孪生在产线管控应用深化</w:t>
      </w:r>
    </w:p>
    <w:p>
      <w:pPr>
        <w:spacing w:before="75" w:after="0"/>
      </w:pPr>
      <w:r>
        <w:rPr/>
        <w:t xml:space="preserve">二、ai驱动缺陷检测与预测维护</w:t>
      </w:r>
    </w:p>
    <w:p>
      <w:pPr>
        <w:spacing w:before="75" w:after="0"/>
      </w:pPr>
      <w:r>
        <w:rPr/>
        <w:t xml:space="preserve">三、全流程mes系统集成覆盖率</w:t>
      </w:r>
    </w:p>
    <w:p>
      <w:pPr>
        <w:spacing w:before="75" w:after="0"/>
      </w:pPr>
      <w:r>
        <w:rPr>
          <w:b w:val="1"/>
          <w:bCs w:val="1"/>
        </w:rPr>
        <w:t xml:space="preserve">第十章 中国封装基板区域产业集群发展分析</w:t>
      </w:r>
    </w:p>
    <w:p>
      <w:pPr>
        <w:spacing w:before="75" w:after="0"/>
      </w:pPr>
      <w:r>
        <w:rPr/>
        <w:t xml:space="preserve">第一节 长三角高端制造集群</w:t>
      </w:r>
    </w:p>
    <w:p>
      <w:pPr>
        <w:spacing w:before="75" w:after="0"/>
      </w:pPr>
      <w:r>
        <w:rPr/>
        <w:t xml:space="preserve">一、江苏昆山与上海临港集聚效应</w:t>
      </w:r>
    </w:p>
    <w:p>
      <w:pPr>
        <w:spacing w:before="75" w:after="0"/>
      </w:pPr>
      <w:r>
        <w:rPr/>
        <w:t xml:space="preserve">二、贴近idm与封测厂区位优势</w:t>
      </w:r>
    </w:p>
    <w:p>
      <w:pPr>
        <w:spacing w:before="75" w:after="0"/>
      </w:pPr>
      <w:r>
        <w:rPr/>
        <w:t xml:space="preserve">三、人才与供应链配套成熟度</w:t>
      </w:r>
    </w:p>
    <w:p>
      <w:pPr>
        <w:spacing w:before="75" w:after="0"/>
      </w:pPr>
      <w:r>
        <w:rPr/>
        <w:t xml:space="preserve">第二节 珠三角电子配套集群</w:t>
      </w:r>
    </w:p>
    <w:p>
      <w:pPr>
        <w:spacing w:before="75" w:after="0"/>
      </w:pPr>
      <w:r>
        <w:rPr/>
        <w:t xml:space="preserve">一、深圳与珠海基板企业布局特征</w:t>
      </w:r>
    </w:p>
    <w:p>
      <w:pPr>
        <w:spacing w:before="75" w:after="0"/>
      </w:pPr>
      <w:r>
        <w:rPr/>
        <w:t xml:space="preserve">二、消费电子终端就近配套优势</w:t>
      </w:r>
    </w:p>
    <w:p>
      <w:pPr>
        <w:spacing w:before="75" w:after="0"/>
      </w:pPr>
      <w:r>
        <w:rPr/>
        <w:t xml:space="preserve">三、设备与材料本地化潜力评估</w:t>
      </w:r>
    </w:p>
    <w:p>
      <w:pPr>
        <w:spacing w:before="75" w:after="0"/>
      </w:pPr>
      <w:r>
        <w:rPr/>
        <w:t xml:space="preserve">第三节 中西部新兴承载区发展</w:t>
      </w:r>
    </w:p>
    <w:p>
      <w:pPr>
        <w:spacing w:before="75" w:after="0"/>
      </w:pPr>
      <w:r>
        <w:rPr/>
        <w:t xml:space="preserve">一、成都、武汉依托封测基地建厂</w:t>
      </w:r>
    </w:p>
    <w:p>
      <w:pPr>
        <w:spacing w:before="75" w:after="0"/>
      </w:pPr>
      <w:r>
        <w:rPr/>
        <w:t xml:space="preserve">二、成本优势与政策引导投资效应</w:t>
      </w:r>
    </w:p>
    <w:p>
      <w:pPr>
        <w:spacing w:before="75" w:after="0"/>
      </w:pPr>
      <w:r>
        <w:rPr/>
        <w:t xml:space="preserve">三、技术人才引进与培养短板</w:t>
      </w:r>
    </w:p>
    <w:p>
      <w:pPr>
        <w:spacing w:before="75" w:after="0"/>
      </w:pPr>
      <w:r>
        <w:rPr>
          <w:b w:val="1"/>
          <w:bCs w:val="1"/>
        </w:rPr>
        <w:t xml:space="preserve">第十一章 2026-2031年全球封装基板发展趋势预测</w:t>
      </w:r>
    </w:p>
    <w:p>
      <w:pPr>
        <w:spacing w:before="75" w:after="0"/>
      </w:pPr>
      <w:r>
        <w:rPr/>
        <w:t xml:space="preserve">第一节 市场规模与增长动力演变</w:t>
      </w:r>
    </w:p>
    <w:p>
      <w:pPr>
        <w:spacing w:before="75" w:after="0"/>
      </w:pPr>
      <w:r>
        <w:rPr/>
        <w:t xml:space="preserve">一、ai与hpc驱动高阶基板需求爆发</w:t>
      </w:r>
    </w:p>
    <w:p>
      <w:pPr>
        <w:spacing w:before="75" w:after="0"/>
      </w:pPr>
      <w:r>
        <w:rPr/>
        <w:t xml:space="preserve">二、先进封装渗透率持续提升趋势</w:t>
      </w:r>
    </w:p>
    <w:p>
      <w:pPr>
        <w:spacing w:before="75" w:after="0"/>
      </w:pPr>
      <w:r>
        <w:rPr/>
        <w:t xml:space="preserve">三、chiplet生态扩大基板用量空间</w:t>
      </w:r>
    </w:p>
    <w:p>
      <w:pPr>
        <w:spacing w:before="75" w:after="0"/>
      </w:pPr>
      <w:r>
        <w:rPr/>
        <w:t xml:space="preserve">第二节 技术代际演进方向预测</w:t>
      </w:r>
    </w:p>
    <w:p>
      <w:pPr>
        <w:spacing w:before="75" w:after="0"/>
      </w:pPr>
      <w:r>
        <w:rPr/>
        <w:t xml:space="preserve">一、线宽线距向-以下推进</w:t>
      </w:r>
    </w:p>
    <w:p>
      <w:pPr>
        <w:spacing w:before="75" w:after="0"/>
      </w:pPr>
      <w:r>
        <w:rPr/>
        <w:t xml:space="preserve">二、abf基板层数向20层以上发展</w:t>
      </w:r>
    </w:p>
    <w:p>
      <w:pPr>
        <w:spacing w:before="75" w:after="0"/>
      </w:pPr>
      <w:r>
        <w:rPr/>
        <w:t xml:space="preserve">三、硅中介层与有机基板融合探索</w:t>
      </w:r>
    </w:p>
    <w:p>
      <w:pPr>
        <w:spacing w:before="75" w:after="0"/>
      </w:pPr>
      <w:r>
        <w:rPr/>
        <w:t xml:space="preserve">第三节 区域竞争格局演变趋势</w:t>
      </w:r>
    </w:p>
    <w:p>
      <w:pPr>
        <w:spacing w:before="75" w:after="0"/>
      </w:pPr>
      <w:r>
        <w:rPr/>
        <w:t xml:space="preserve">一、日韩台维持高端技术壁垒能力</w:t>
      </w:r>
    </w:p>
    <w:p>
      <w:pPr>
        <w:spacing w:before="75" w:after="0"/>
      </w:pPr>
      <w:r>
        <w:rPr/>
        <w:t xml:space="preserve">二、中国大陆中高端产能扩张加速</w:t>
      </w:r>
    </w:p>
    <w:p>
      <w:pPr>
        <w:spacing w:before="75" w:after="0"/>
      </w:pPr>
      <w:r>
        <w:rPr/>
        <w:t xml:space="preserve">三、供应链区域化与备份机制建立</w:t>
      </w:r>
    </w:p>
    <w:p>
      <w:pPr>
        <w:spacing w:before="75" w:after="0"/>
      </w:pPr>
      <w:r>
        <w:rPr>
          <w:b w:val="1"/>
          <w:bCs w:val="1"/>
        </w:rPr>
        <w:t xml:space="preserve">第十二章 2026-2031年中国封装基板市场规模预测</w:t>
      </w:r>
    </w:p>
    <w:p>
      <w:pPr>
        <w:spacing w:before="75" w:after="0"/>
      </w:pPr>
      <w:r>
        <w:rPr/>
        <w:t xml:space="preserve">第一节 整体市场规模预测</w:t>
      </w:r>
    </w:p>
    <w:p>
      <w:pPr>
        <w:spacing w:before="75" w:after="0"/>
      </w:pPr>
      <w:r>
        <w:rPr/>
        <w:t xml:space="preserve">一、产量与产值年均增速预测</w:t>
      </w:r>
    </w:p>
    <w:p>
      <w:pPr>
        <w:spacing w:before="75" w:after="0"/>
      </w:pPr>
      <w:r>
        <w:rPr/>
        <w:t xml:space="preserve">二、国产高端产品占比提升路径</w:t>
      </w:r>
    </w:p>
    <w:p>
      <w:pPr>
        <w:spacing w:before="75" w:after="0"/>
      </w:pPr>
      <w:r>
        <w:rPr/>
        <w:t xml:space="preserve">三、进出口结构优化趋势判断</w:t>
      </w:r>
    </w:p>
    <w:p>
      <w:pPr>
        <w:spacing w:before="75" w:after="0"/>
      </w:pPr>
      <w:r>
        <w:rPr/>
        <w:t xml:space="preserve">第二节 细分产品市场预测</w:t>
      </w:r>
    </w:p>
    <w:p>
      <w:pPr>
        <w:spacing w:before="75" w:after="0"/>
      </w:pPr>
      <w:r>
        <w:rPr/>
        <w:t xml:space="preserve">一、abf基板需求爆发式增长预测</w:t>
      </w:r>
    </w:p>
    <w:p>
      <w:pPr>
        <w:spacing w:before="75" w:after="0"/>
      </w:pPr>
      <w:r>
        <w:rPr/>
        <w:t xml:space="preserve">二、fc-bga基板产能快速释放预测</w:t>
      </w:r>
    </w:p>
    <w:p>
      <w:pPr>
        <w:spacing w:before="75" w:after="0"/>
      </w:pPr>
      <w:r>
        <w:rPr/>
        <w:t xml:space="preserve">三、bt基板在中低端市场稳定需求</w:t>
      </w:r>
    </w:p>
    <w:p>
      <w:pPr>
        <w:spacing w:before="75" w:after="0"/>
      </w:pPr>
      <w:r>
        <w:rPr/>
        <w:t xml:space="preserve">第三节 应用领域需求预测</w:t>
      </w:r>
    </w:p>
    <w:p>
      <w:pPr>
        <w:spacing w:before="75" w:after="0"/>
      </w:pPr>
      <w:r>
        <w:rPr/>
        <w:t xml:space="preserve">一、hbm配套基板成为最大增量来源</w:t>
      </w:r>
    </w:p>
    <w:p>
      <w:pPr>
        <w:spacing w:before="75" w:after="0"/>
      </w:pPr>
      <w:r>
        <w:rPr/>
        <w:t xml:space="preserve">二、ai芯片基板需求持续攀升预测</w:t>
      </w:r>
    </w:p>
    <w:p>
      <w:pPr>
        <w:spacing w:before="75" w:after="0"/>
      </w:pPr>
      <w:r>
        <w:rPr/>
        <w:t xml:space="preserve">三、汽车电子基板稳健增长趋势</w:t>
      </w:r>
    </w:p>
    <w:p>
      <w:pPr>
        <w:spacing w:before="75" w:after="0"/>
      </w:pPr>
      <w:r>
        <w:rPr>
          <w:b w:val="1"/>
          <w:bCs w:val="1"/>
        </w:rPr>
        <w:t xml:space="preserve">第十三章 2026-2031年中国封装基板产业链协同升级预测</w:t>
      </w:r>
    </w:p>
    <w:p>
      <w:pPr>
        <w:spacing w:before="75" w:after="0"/>
      </w:pPr>
      <w:r>
        <w:rPr/>
        <w:t xml:space="preserve">第一节 上游材料自主可控深化</w:t>
      </w:r>
    </w:p>
    <w:p>
      <w:pPr>
        <w:spacing w:before="75" w:after="0"/>
      </w:pPr>
      <w:r>
        <w:rPr/>
        <w:t xml:space="preserve">一、abf膜国产化量产突破时间表</w:t>
      </w:r>
    </w:p>
    <w:p>
      <w:pPr>
        <w:spacing w:before="75" w:after="0"/>
      </w:pPr>
      <w:r>
        <w:rPr/>
        <w:t xml:space="preserve">二、高端铜箔与树脂本地配套能力</w:t>
      </w:r>
    </w:p>
    <w:p>
      <w:pPr>
        <w:spacing w:before="75" w:after="0"/>
      </w:pPr>
      <w:r>
        <w:rPr/>
        <w:t xml:space="preserve">三、光刻胶与电镀液验证通过进展</w:t>
      </w:r>
    </w:p>
    <w:p>
      <w:pPr>
        <w:spacing w:before="75" w:after="0"/>
      </w:pPr>
      <w:r>
        <w:rPr/>
        <w:t xml:space="preserve">第二节 中游制造能力跃升路径</w:t>
      </w:r>
    </w:p>
    <w:p>
      <w:pPr>
        <w:spacing w:before="75" w:after="0"/>
      </w:pPr>
      <w:r>
        <w:rPr/>
        <w:t xml:space="preserve">一、-量产工艺普及节奏</w:t>
      </w:r>
    </w:p>
    <w:p>
      <w:pPr>
        <w:spacing w:before="75" w:after="0"/>
      </w:pPr>
      <w:r>
        <w:rPr/>
        <w:t xml:space="preserve">二、高多层(16+层)良率提升曲线</w:t>
      </w:r>
    </w:p>
    <w:p>
      <w:pPr>
        <w:spacing w:before="75" w:after="0"/>
      </w:pPr>
      <w:r>
        <w:rPr/>
        <w:t xml:space="preserve">三、智能制造工厂覆盖率提高预测</w:t>
      </w:r>
    </w:p>
    <w:p>
      <w:pPr>
        <w:spacing w:before="75" w:after="0"/>
      </w:pPr>
      <w:r>
        <w:rPr/>
        <w:t xml:space="preserve">第三节 下游协同开发机制完善</w:t>
      </w:r>
    </w:p>
    <w:p>
      <w:pPr>
        <w:spacing w:before="75" w:after="0"/>
      </w:pPr>
      <w:r>
        <w:rPr/>
        <w:t xml:space="preserve">一、芯片-基板-封测联合设计模式</w:t>
      </w:r>
    </w:p>
    <w:p>
      <w:pPr>
        <w:spacing w:before="75" w:after="0"/>
      </w:pPr>
      <w:r>
        <w:rPr/>
        <w:t xml:space="preserve">二、国产eda工具支持基板设计进展</w:t>
      </w:r>
    </w:p>
    <w:p>
      <w:pPr>
        <w:spacing w:before="75" w:after="0"/>
      </w:pPr>
      <w:r>
        <w:rPr/>
        <w:t xml:space="preserve">三、快速打样与小批量响应能力</w:t>
      </w:r>
    </w:p>
    <w:p>
      <w:pPr>
        <w:spacing w:before="75" w:after="0"/>
      </w:pPr>
      <w:r>
        <w:rPr>
          <w:b w:val="1"/>
          <w:bCs w:val="1"/>
        </w:rPr>
        <w:t xml:space="preserve">第十四章 2026-2031年中国封装基板技术突破与标准化预测</w:t>
      </w:r>
    </w:p>
    <w:p>
      <w:pPr>
        <w:spacing w:before="75" w:after="0"/>
      </w:pPr>
      <w:r>
        <w:rPr/>
        <w:t xml:space="preserve">第一节 前沿技术产业化进展</w:t>
      </w:r>
    </w:p>
    <w:p>
      <w:pPr>
        <w:spacing w:before="75" w:after="0"/>
      </w:pPr>
      <w:r>
        <w:rPr/>
        <w:t xml:space="preserve">一、玻璃基板中试验证项目推进</w:t>
      </w:r>
    </w:p>
    <w:p>
      <w:pPr>
        <w:spacing w:before="75" w:after="0"/>
      </w:pPr>
      <w:r>
        <w:rPr/>
        <w:t xml:space="preserve">二、嵌入式硅桥技术应用可行性</w:t>
      </w:r>
    </w:p>
    <w:p>
      <w:pPr>
        <w:spacing w:before="75" w:after="0"/>
      </w:pPr>
      <w:r>
        <w:rPr/>
        <w:t xml:space="preserve">三、3d堆叠基板结构探索方向</w:t>
      </w:r>
    </w:p>
    <w:p>
      <w:pPr>
        <w:spacing w:before="75" w:after="0"/>
      </w:pPr>
      <w:r>
        <w:rPr/>
        <w:t xml:space="preserve">第二节 核心性能指标提升预测</w:t>
      </w:r>
    </w:p>
    <w:p>
      <w:pPr>
        <w:spacing w:before="75" w:after="0"/>
      </w:pPr>
      <w:r>
        <w:rPr/>
        <w:t xml:space="preserve">一、信号完整性与损耗控制目标</w:t>
      </w:r>
    </w:p>
    <w:p>
      <w:pPr>
        <w:spacing w:before="75" w:after="0"/>
      </w:pPr>
      <w:r>
        <w:rPr/>
        <w:t xml:space="preserve">二、热膨胀系数匹配精度提升</w:t>
      </w:r>
    </w:p>
    <w:p>
      <w:pPr>
        <w:spacing w:before="75" w:after="0"/>
      </w:pPr>
      <w:r>
        <w:rPr/>
        <w:t xml:space="preserve">三、长期可靠性测试标准完善</w:t>
      </w:r>
    </w:p>
    <w:p>
      <w:pPr>
        <w:spacing w:before="75" w:after="0"/>
      </w:pPr>
      <w:r>
        <w:rPr/>
        <w:t xml:space="preserve">第三节 标准与认证体系完善路径</w:t>
      </w:r>
    </w:p>
    <w:p>
      <w:pPr>
        <w:spacing w:before="75" w:after="0"/>
      </w:pPr>
      <w:r>
        <w:rPr/>
        <w:t xml:space="preserve">一、中国主导基板测试方法标准制定</w:t>
      </w:r>
    </w:p>
    <w:p>
      <w:pPr>
        <w:spacing w:before="75" w:after="0"/>
      </w:pPr>
      <w:r>
        <w:rPr/>
        <w:t xml:space="preserve">二、车规级基板aec-q认证普及率</w:t>
      </w:r>
    </w:p>
    <w:p>
      <w:pPr>
        <w:spacing w:before="75" w:after="0"/>
      </w:pPr>
      <w:r>
        <w:rPr/>
        <w:t xml:space="preserve">三、绿色制造与碳足迹核算机制</w:t>
      </w:r>
    </w:p>
    <w:p>
      <w:pPr>
        <w:spacing w:before="75" w:after="0"/>
      </w:pPr>
      <w:r>
        <w:rPr>
          <w:b w:val="1"/>
          <w:bCs w:val="1"/>
        </w:rPr>
        <w:t xml:space="preserve">第十五章 2026-2031年中国封装基板应用场景拓展预测</w:t>
      </w:r>
    </w:p>
    <w:p>
      <w:pPr>
        <w:spacing w:before="75" w:after="0"/>
      </w:pPr>
      <w:r>
        <w:rPr/>
        <w:t xml:space="preserve">第一节 人工智能与数据中心应用</w:t>
      </w:r>
    </w:p>
    <w:p>
      <w:pPr>
        <w:spacing w:before="75" w:after="0"/>
      </w:pPr>
      <w:r>
        <w:rPr/>
        <w:t xml:space="preserve">一、ai训练芯片多基板集成需求</w:t>
      </w:r>
    </w:p>
    <w:p>
      <w:pPr>
        <w:spacing w:before="75" w:after="0"/>
      </w:pPr>
      <w:r>
        <w:rPr/>
        <w:t xml:space="preserve">二、服务器内存模块基板升级路径</w:t>
      </w:r>
    </w:p>
    <w:p>
      <w:pPr>
        <w:spacing w:before="75" w:after="0"/>
      </w:pPr>
      <w:r>
        <w:rPr/>
        <w:t xml:space="preserve">三、光模块配套基板新机会窗口</w:t>
      </w:r>
    </w:p>
    <w:p>
      <w:pPr>
        <w:spacing w:before="75" w:after="0"/>
      </w:pPr>
      <w:r>
        <w:rPr/>
        <w:t xml:space="preserve">第二节 汽车电子与智能驾驶应用</w:t>
      </w:r>
    </w:p>
    <w:p>
      <w:pPr>
        <w:spacing w:before="75" w:after="0"/>
      </w:pPr>
      <w:r>
        <w:rPr/>
        <w:t xml:space="preserve">一、自动驾驶域控制器基板需求</w:t>
      </w:r>
    </w:p>
    <w:p>
      <w:pPr>
        <w:spacing w:before="75" w:after="0"/>
      </w:pPr>
      <w:r>
        <w:rPr/>
        <w:t xml:space="preserve">二、车载雷达与摄像头模块应用</w:t>
      </w:r>
    </w:p>
    <w:p>
      <w:pPr>
        <w:spacing w:before="75" w:after="0"/>
      </w:pPr>
      <w:r>
        <w:rPr/>
        <w:t xml:space="preserve">三、高压平台对可靠性要求提升</w:t>
      </w:r>
    </w:p>
    <w:p>
      <w:pPr>
        <w:spacing w:before="75" w:after="0"/>
      </w:pPr>
      <w:r>
        <w:rPr/>
        <w:t xml:space="preserve">第三节 新兴终端与物联网应用</w:t>
      </w:r>
    </w:p>
    <w:p>
      <w:pPr>
        <w:spacing w:before="75" w:after="0"/>
      </w:pPr>
      <w:r>
        <w:rPr/>
        <w:t xml:space="preserve">一、ar/vr近眼显示驱动基板需求</w:t>
      </w:r>
    </w:p>
    <w:p>
      <w:pPr>
        <w:spacing w:before="75" w:after="0"/>
      </w:pPr>
      <w:r>
        <w:rPr/>
        <w:t xml:space="preserve">二、工业机器人控制模块基板潜力</w:t>
      </w:r>
    </w:p>
    <w:p>
      <w:pPr>
        <w:spacing w:before="75" w:after="0"/>
      </w:pPr>
      <w:r>
        <w:rPr/>
        <w:t xml:space="preserve">三、卫星通信终端小型化基板机会</w:t>
      </w:r>
    </w:p>
    <w:p>
      <w:pPr>
        <w:spacing w:before="75" w:after="0"/>
      </w:pPr>
      <w:r>
        <w:rPr>
          <w:b w:val="1"/>
          <w:bCs w:val="1"/>
        </w:rPr>
        <w:t xml:space="preserve">第十六章 2026-2031年中国封装基板行业发展策略与投资展望</w:t>
      </w:r>
    </w:p>
    <w:p>
      <w:pPr>
        <w:spacing w:before="75" w:after="0"/>
      </w:pPr>
      <w:r>
        <w:rPr/>
        <w:t xml:space="preserve">第一节 企业差异化竞争路径建议</w:t>
      </w:r>
    </w:p>
    <w:p>
      <w:pPr>
        <w:spacing w:before="75" w:after="0"/>
      </w:pPr>
      <w:r>
        <w:rPr/>
        <w:t xml:space="preserve">一、聚焦细分封装技术路线深耕</w:t>
      </w:r>
    </w:p>
    <w:p>
      <w:pPr>
        <w:spacing w:before="75" w:after="0"/>
      </w:pPr>
      <w:r>
        <w:rPr/>
        <w:t xml:space="preserve">二、纵向整合关键材料与设备资源</w:t>
      </w:r>
    </w:p>
    <w:p>
      <w:pPr>
        <w:spacing w:before="75" w:after="0"/>
      </w:pPr>
      <w:r>
        <w:rPr/>
        <w:t xml:space="preserve">三、构建芯片客户深度绑定机制</w:t>
      </w:r>
    </w:p>
    <w:p>
      <w:pPr>
        <w:spacing w:before="75" w:after="0"/>
      </w:pPr>
      <w:r>
        <w:rPr/>
        <w:t xml:space="preserve">第二节 行业投资环境综合评估</w:t>
      </w:r>
    </w:p>
    <w:p>
      <w:pPr>
        <w:spacing w:before="75" w:after="0"/>
      </w:pPr>
      <w:r>
        <w:rPr/>
        <w:t xml:space="preserve">一、资本对半导体材料关注度提升</w:t>
      </w:r>
    </w:p>
    <w:p>
      <w:pPr>
        <w:spacing w:before="75" w:after="0"/>
      </w:pPr>
      <w:r>
        <w:rPr/>
        <w:t xml:space="preserve">二、技术团队与专利壁垒价值凸显</w:t>
      </w:r>
    </w:p>
    <w:p>
      <w:pPr>
        <w:spacing w:before="75" w:after="0"/>
      </w:pPr>
      <w:r>
        <w:rPr/>
        <w:t xml:space="preserve">三、产能结构性短缺与过剩并存</w:t>
      </w:r>
    </w:p>
    <w:p>
      <w:pPr>
        <w:spacing w:before="75" w:after="0"/>
      </w:pPr>
      <w:r>
        <w:rPr/>
        <w:t xml:space="preserve">第三节 重点投资方向与风险预警</w:t>
      </w:r>
    </w:p>
    <w:p>
      <w:pPr>
        <w:spacing w:before="75" w:after="0"/>
      </w:pPr>
      <w:r>
        <w:rPr/>
        <w:t xml:space="preserve">一、上游abf膜与高端树脂项目机会</w:t>
      </w:r>
    </w:p>
    <w:p>
      <w:pPr>
        <w:spacing w:before="75" w:after="0"/>
      </w:pPr>
      <w:r>
        <w:rPr/>
        <w:t xml:space="preserve">二、中游高阶基板产线建设价值</w:t>
      </w:r>
    </w:p>
    <w:p>
      <w:pPr>
        <w:spacing w:before="75" w:after="0"/>
      </w:pPr>
      <w:r>
        <w:rPr/>
        <w:t xml:space="preserve">三、主要风险：技术迭代、客户认证、地缘政治</w:t>
      </w:r>
    </w:p>
    <w:p>
      <w:pPr>
        <w:spacing w:before="75" w:after="0"/>
      </w:pPr>
      <w:r>
        <w:rPr>
          <w:b w:val="1"/>
          <w:bCs w:val="1"/>
        </w:rPr>
        <w:t xml:space="preserve">图表目录</w:t>
      </w:r>
    </w:p>
    <w:p>
      <w:pPr>
        <w:spacing w:before="75" w:after="0"/>
      </w:pPr>
      <w:r>
        <w:rPr/>
        <w:t xml:space="preserve">图表：全球封装基板市场规模</w:t>
      </w:r>
    </w:p>
    <w:p>
      <w:pPr>
        <w:spacing w:before="75" w:after="0"/>
      </w:pPr>
      <w:r>
        <w:rPr/>
        <w:t xml:space="preserve">图表：北美ai芯片基板需求增速</w:t>
      </w:r>
    </w:p>
    <w:p>
      <w:pPr>
        <w:spacing w:before="75" w:after="0"/>
      </w:pPr>
      <w:r>
        <w:rPr/>
        <w:t xml:space="preserve">图表：日本abf基板全球市占率</w:t>
      </w:r>
    </w:p>
    <w:p>
      <w:pPr>
        <w:spacing w:before="75" w:after="0"/>
      </w:pPr>
      <w:r>
        <w:rPr/>
        <w:t xml:space="preserve">图表：韩国hbm基板产能占比</w:t>
      </w:r>
    </w:p>
    <w:p>
      <w:pPr>
        <w:spacing w:before="75" w:after="0"/>
      </w:pPr>
      <w:r>
        <w:rPr/>
        <w:t xml:space="preserve">图表：中国台湾封测配套基板比例</w:t>
      </w:r>
    </w:p>
    <w:p>
      <w:pPr>
        <w:spacing w:before="75" w:after="0"/>
      </w:pPr>
      <w:r>
        <w:rPr/>
        <w:t xml:space="preserve">图表：揖斐电高端基板收入占比</w:t>
      </w:r>
    </w:p>
    <w:p>
      <w:pPr>
        <w:spacing w:before="75" w:after="0"/>
      </w:pPr>
      <w:r>
        <w:rPr/>
        <w:t xml:space="preserve">图表：新光电工存储基板全球份额</w:t>
      </w:r>
    </w:p>
    <w:p>
      <w:pPr>
        <w:spacing w:before="75" w:after="0"/>
      </w:pPr>
      <w:r>
        <w:rPr/>
        <w:t xml:space="preserve">图表：三星电机自供基板比例</w:t>
      </w:r>
    </w:p>
    <w:p>
      <w:pPr>
        <w:spacing w:before="75" w:after="0"/>
      </w:pPr>
      <w:r>
        <w:rPr/>
        <w:t xml:space="preserve">图表：中国封装基板产量</w:t>
      </w:r>
    </w:p>
    <w:p>
      <w:pPr>
        <w:spacing w:before="75" w:after="0"/>
      </w:pPr>
      <w:r>
        <w:rPr/>
        <w:t xml:space="preserve">图表：国产化率提升趋势</w:t>
      </w:r>
    </w:p>
    <w:p>
      <w:pPr>
        <w:spacing w:before="75" w:after="0"/>
      </w:pPr>
      <w:r>
        <w:rPr/>
        <w:t xml:space="preserve">图表：2023-2025年行业复合增长率</w:t>
      </w:r>
    </w:p>
    <w:p>
      <w:pPr>
        <w:spacing w:before="75" w:after="0"/>
      </w:pPr>
      <w:r>
        <w:rPr/>
        <w:t xml:space="preserve">图表：abf基板产量占比变化</w:t>
      </w:r>
    </w:p>
    <w:p>
      <w:pPr>
        <w:spacing w:before="75" w:after="0"/>
      </w:pPr>
      <w:r>
        <w:rPr/>
        <w:t xml:space="preserve">图表：hbm配套基板需求量</w:t>
      </w:r>
    </w:p>
    <w:p>
      <w:pPr>
        <w:spacing w:before="75" w:after="0"/>
      </w:pPr>
      <w:r>
        <w:rPr/>
        <w:t xml:space="preserve">图表：ai服务器gpu基板用量</w:t>
      </w:r>
    </w:p>
    <w:p>
      <w:pPr>
        <w:spacing w:before="75" w:after="0"/>
      </w:pPr>
      <w:r>
        <w:rPr/>
        <w:t xml:space="preserve">图表：5g基站射频基板增速</w:t>
      </w:r>
    </w:p>
    <w:p>
      <w:pPr>
        <w:spacing w:before="75" w:after="0"/>
      </w:pPr>
      <w:r>
        <w:rPr/>
        <w:t xml:space="preserve">图表：abf膜进口依赖度</w:t>
      </w:r>
    </w:p>
    <w:p>
      <w:pPr>
        <w:spacing w:before="75" w:after="0"/>
      </w:pPr>
      <w:r>
        <w:rPr/>
        <w:t xml:space="preserve">图表：bt树脂国产化率</w:t>
      </w:r>
    </w:p>
    <w:p>
      <w:pPr>
        <w:spacing w:before="75" w:after="0"/>
      </w:pPr>
      <w:r>
        <w:rPr/>
        <w:t xml:space="preserve">图表：干膜抗蚀剂本地配套率</w:t>
      </w:r>
    </w:p>
    <w:p>
      <w:pPr>
        <w:spacing w:before="75" w:after="0"/>
      </w:pPr>
      <w:r>
        <w:rPr/>
        <w:t xml:space="preserve">图表：激光钻孔设备国产化水平</w:t>
      </w:r>
    </w:p>
    <w:p>
      <w:pPr>
        <w:spacing w:before="75" w:after="0"/>
      </w:pPr>
      <w:r>
        <w:rPr/>
        <w:t xml:space="preserve">图表：aoi检测设备精度等级</w:t>
      </w:r>
    </w:p>
    <w:p>
      <w:pPr>
        <w:spacing w:before="75" w:after="0"/>
      </w:pPr>
      <w:r>
        <w:rPr/>
        <w:t xml:space="preserve">图表：长三角基板企业集聚数量</w:t>
      </w:r>
    </w:p>
    <w:p>
      <w:pPr>
        <w:spacing w:before="75" w:after="0"/>
      </w:pPr>
      <w:r>
        <w:rPr/>
        <w:t xml:space="preserve">图表：翘曲控制达标率</w:t>
      </w:r>
    </w:p>
    <w:p>
      <w:pPr>
        <w:spacing w:before="75" w:after="0"/>
      </w:pPr>
      <w:r>
        <w:rPr/>
        <w:t xml:space="preserve">图表：jedec认证企业数量</w:t>
      </w:r>
    </w:p>
    <w:p>
      <w:pPr>
        <w:spacing w:before="75" w:after="0"/>
      </w:pPr>
      <w:r>
        <w:rPr/>
        <w:t xml:space="preserve">图表：头部企业市场份额cr5</w:t>
      </w:r>
    </w:p>
    <w:p>
      <w:pPr>
        <w:spacing w:before="75" w:after="0"/>
      </w:pPr>
      <w:r>
        <w:rPr/>
        <w:t xml:space="preserve">图表：兴森科技abf基板产能</w:t>
      </w:r>
    </w:p>
    <w:p>
      <w:pPr>
        <w:spacing w:before="75" w:after="0"/>
      </w:pPr>
      <w:r>
        <w:rPr/>
        <w:t xml:space="preserve">图表：深南电路高多层良率</w:t>
      </w:r>
    </w:p>
    <w:p>
      <w:pPr>
        <w:spacing w:before="75" w:after="0"/>
      </w:pPr>
      <w:r>
        <w:rPr/>
        <w:t xml:space="preserve">图表：景硕科技大陆出货量</w:t>
      </w:r>
    </w:p>
    <w:p>
      <w:pPr>
        <w:spacing w:before="75" w:after="0"/>
      </w:pPr>
      <w:r>
        <w:rPr/>
        <w:t xml:space="preserve">图表：嵌入式无源集成技术应用率</w:t>
      </w:r>
    </w:p>
    <w:p>
      <w:pPr>
        <w:spacing w:before="75" w:after="0"/>
      </w:pPr>
      <w:r>
        <w:rPr/>
        <w:t xml:space="preserve">图表：半加成法工艺普及率</w:t>
      </w:r>
    </w:p>
    <w:p>
      <w:pPr>
        <w:spacing w:before="75" w:after="0"/>
      </w:pPr>
      <w:r>
        <w:rPr/>
        <w:t xml:space="preserve">图表：ai缺陷检测系统覆盖率</w:t>
      </w:r>
    </w:p>
    <w:p>
      <w:pPr>
        <w:spacing w:before="75" w:after="0"/>
      </w:pPr>
      <w:r>
        <w:rPr/>
        <w:t xml:space="preserve">图表：2026-2031年全球市场规模预测</w:t>
      </w:r>
    </w:p>
    <w:p>
      <w:pPr>
        <w:spacing w:before="75" w:after="0"/>
      </w:pPr>
      <w:r>
        <w:rPr/>
        <w:t xml:space="preserve">图表：2026-2031年ai驱动基板需求预测</w:t>
      </w:r>
    </w:p>
    <w:p>
      <w:pPr>
        <w:spacing w:before="75" w:after="0"/>
      </w:pPr>
      <w:r>
        <w:rPr/>
        <w:t xml:space="preserve">图表：2026-2031年chiplet基板用量预测</w:t>
      </w:r>
    </w:p>
    <w:p>
      <w:pPr>
        <w:spacing w:before="75" w:after="0"/>
      </w:pPr>
      <w:r>
        <w:rPr/>
        <w:t xml:space="preserve">图表：2026-2031年中国总产值预测</w:t>
      </w:r>
    </w:p>
    <w:p>
      <w:pPr>
        <w:spacing w:before="75" w:after="0"/>
      </w:pPr>
      <w:r>
        <w:rPr/>
        <w:t xml:space="preserve">图表：2026-2031年abf基板占比预测</w:t>
      </w:r>
    </w:p>
    <w:p>
      <w:pPr>
        <w:spacing w:before="75" w:after="0"/>
      </w:pPr>
      <w:r>
        <w:rPr/>
        <w:t xml:space="preserve">图表：2026-2031年hbm基板增速预测</w:t>
      </w:r>
    </w:p>
    <w:p>
      <w:pPr>
        <w:spacing w:before="75" w:after="0"/>
      </w:pPr>
      <w:r>
        <w:rPr/>
        <w:t xml:space="preserve">图表：2026-2031年进出口结构优化预测</w:t>
      </w:r>
    </w:p>
    <w:p>
      <w:pPr>
        <w:spacing w:before="75" w:after="0"/>
      </w:pPr>
      <w:r>
        <w:rPr/>
        <w:t xml:space="preserve">图表：2026-2031年abf膜国产化率预测</w:t>
      </w:r>
    </w:p>
    <w:p>
      <w:pPr>
        <w:spacing w:before="75" w:after="0"/>
      </w:pPr>
      <w:r>
        <w:rPr/>
        <w:t xml:space="preserve">图表：2026-2031年智能制造工厂比例预测</w:t>
      </w:r>
    </w:p>
    <w:p>
      <w:pPr>
        <w:spacing w:before="75" w:after="0"/>
      </w:pPr>
      <w:r>
        <w:rPr/>
        <w:t xml:space="preserve">图表：2026-2031年玻璃基板中试项目数预测</w:t>
      </w:r>
    </w:p>
    <w:p>
      <w:pPr>
        <w:spacing w:before="75" w:after="0"/>
      </w:pPr>
      <w:r>
        <w:rPr/>
        <w:t xml:space="preserve">图表：2026-2031年信号损耗控制指标预测</w:t>
      </w:r>
    </w:p>
    <w:p>
      <w:pPr>
        <w:spacing w:before="75" w:after="0"/>
      </w:pPr>
      <w:r>
        <w:rPr/>
        <w:t xml:space="preserve">图表：2026-2031年中国基板测试标准数量预测</w:t>
      </w:r>
    </w:p>
    <w:p>
      <w:pPr>
        <w:spacing w:before="75" w:after="0"/>
      </w:pPr>
      <w:r>
        <w:rPr/>
        <w:t xml:space="preserve">图表：2026-2031年车规级认证覆盖率预测</w:t>
      </w:r>
    </w:p>
    <w:p>
      <w:pPr>
        <w:spacing w:before="75" w:after="0"/>
      </w:pPr>
      <w:r>
        <w:rPr/>
        <w:t xml:space="preserve">图表：2026-2031年ai芯片多基板集成需求预测</w:t>
      </w:r>
    </w:p>
    <w:p>
      <w:pPr>
        <w:spacing w:before="75" w:after="0"/>
      </w:pPr>
      <w:r>
        <w:rPr/>
        <w:t xml:space="preserve">图表：2026-2031年自动驾驶基板市场规模预测</w:t>
      </w:r>
    </w:p>
    <w:p>
      <w:pPr>
        <w:spacing w:before="75" w:after="0"/>
      </w:pPr>
      <w:r>
        <w:rPr/>
        <w:t xml:space="preserve">图表：2026-2031年ar/vr基板应用规模预测</w:t>
      </w:r>
    </w:p>
    <w:p>
      <w:pPr>
        <w:spacing w:before="75" w:after="0"/>
      </w:pPr>
      <w:r>
        <w:rPr/>
        <w:t xml:space="preserve">图表：2026-2031年abf膜投资额预测</w:t>
      </w:r>
    </w:p>
    <w:p>
      <w:pPr>
        <w:spacing w:before="75" w:after="0"/>
      </w:pPr>
      <w:r>
        <w:rPr/>
        <w:t xml:space="preserve">图表：2026-2031年高阶基板产线建设规模预测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本文地址：https://www.51baogao.cn/baogao/20260527/4068079.shtml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527/40680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2026-2031年中国封装基板行业全景调研与投资价值研究咨询报告</dc:title>
  <dc:description>2026-2031年中国封装基板行业全景调研与投资价值研究咨询报告</dc:description>
  <dc:subject>2026-2031年中国封装基板行业全景调研与投资价值研究咨询报告</dc:subject>
  <cp:keywords>研究报告</cp:keywords>
  <cp:category>研究报告</cp:category>
  <cp:lastModifiedBy>北京中道泰和信息咨询有限公司</cp:lastModifiedBy>
  <dcterms:created xsi:type="dcterms:W3CDTF">2026-05-27T09:14:59+08:00</dcterms:created>
  <dcterms:modified xsi:type="dcterms:W3CDTF">2026-05-27T09:14:59+08:00</dcterms:modified>
</cp:coreProperties>
</file>

<file path=docProps/custom.xml><?xml version="1.0" encoding="utf-8"?>
<Properties xmlns="http://schemas.openxmlformats.org/officeDocument/2006/custom-properties" xmlns:vt="http://schemas.openxmlformats.org/officeDocument/2006/docPropsVTypes"/>
</file>