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2026年全球碳行业市场规模、领先企业国内外市场份额及排名</w:t>
      </w:r>
    </w:p>
    <w:p>
      <w:pPr>
        <w:spacing w:after="150"/>
      </w:pPr>
      <w:r>
        <w:rPr>
          <w:b w:val="1"/>
          <w:bCs w:val="1"/>
        </w:rPr>
        <w:t xml:space="preserve">报告简介</w:t>
      </w:r>
    </w:p>
    <w:p>
      <w:pPr>
        <w:spacing w:after="150"/>
      </w:pPr>
      <w:r>
        <w:rPr/>
        <w:t xml:space="preserve">碳行业是应对气候变化、推动绿色低碳转型的战略性产业，指围绕温室气体减排、碳资产量化、碳权益交易、碳捕获利用与封存(CCUS)及碳金融服务等环节形成的产业体系总称。作为全球气候治理的核心载体与“双碳”目标落地的关键支撑，碳行业涵盖碳排放权交易、自愿减排、碳咨询、碳核查、CCUS技术研发及碳金融等细分领域，贯穿能源、工业、建筑、交通等重点排放行业，兼具政策驱动属性、市场交易属性与技术创新属性，其发展水平直接关乎全球减排进程与经济绿色转型深度。</w:t>
      </w:r>
    </w:p>
    <w:p>
      <w:pPr>
        <w:spacing w:after="150"/>
      </w:pPr>
      <w:r>
        <w:rPr/>
        <w:t xml:space="preserve">当前，全球碳行业正处于市场加速扩容、规则持续完善、格局多元博弈、技术快速迭代的关键阶段。全球气候治理共识不断凝聚，《巴黎协定》全面落地推动各国强化碳约束机制，碳定价政策从试点走向主流，覆盖范围持续扩大。区域发展呈现多极引领态势，欧盟碳市场(ETS)成熟度领先，中国全国碳市场稳步推进，北美、亚洲及新兴市场加速布局，形成差异化发展格局。竞争层面，国际专业机构、能源巨头、金融企业与本土服务商多元入局，头部企业凭借技术、资质与资源优势占据主导，中小企业深耕细分场景，市场集中度逐步提升。行业仍面临区域规则不统一、核心技术成本高、盈利模式待稳固、数据体系不完善等挑战。未来，全球碳行业将呈现市场全球化、技术产业化、服务综合化、金融深度化的核心趋势。政策层面，全球碳市场联动性增强，跨境碳交易与互认机制加速探索，碳边境调节机制(CBAM)等政策工具重塑贸易格局;技术层面，CCUS、碳捕集与封存等关键技术成本持续下降，商业化应用场景不断拓展;市场层面，碳交易品类持续丰富，自愿减排市场需求激增，碳咨询、碳资产管理等配套服务体系日趋完善;竞争层面，企业从单一服务向“技术+平台+金融”综合解决方案转型，生态构建与资源整合能力成为核心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碳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一、碳定义</w:t>
      </w:r>
    </w:p>
    <w:p>
      <w:pPr>
        <w:spacing w:before="75" w:after="0"/>
      </w:pPr>
      <w:r>
        <w:rPr/>
        <w:t xml:space="preserve">二、碳产品特征</w:t>
      </w:r>
    </w:p>
    <w:p>
      <w:pPr>
        <w:spacing w:before="75" w:after="0"/>
      </w:pPr>
      <w:r>
        <w:rPr/>
        <w:t xml:space="preserve">第二节 碳行业归属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全球及国内碳市场规模</w:t>
      </w:r>
    </w:p>
    <w:p>
      <w:pPr>
        <w:spacing w:before="75" w:after="0"/>
      </w:pPr>
      <w:r>
        <w:rPr/>
        <w:t xml:space="preserve">一、2022-2025年全球碳市场规模</w:t>
      </w:r>
    </w:p>
    <w:p>
      <w:pPr>
        <w:spacing w:before="75" w:after="0"/>
      </w:pPr>
      <w:r>
        <w:rPr/>
        <w:t xml:space="preserve">二、2022-2025年国内碳市场规模</w:t>
      </w:r>
    </w:p>
    <w:p>
      <w:pPr>
        <w:spacing w:before="75" w:after="0"/>
      </w:pPr>
      <w:r>
        <w:rPr/>
        <w:t xml:space="preserve">第四节 碳行业发展现状分析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碳行业发展影响因素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全球碳行业发展状况概览</w:t>
      </w:r>
    </w:p>
    <w:p>
      <w:pPr>
        <w:spacing w:before="75" w:after="0"/>
      </w:pPr>
      <w:r>
        <w:rPr/>
        <w:t xml:space="preserve">一、全球碳产能及区域分布</w:t>
      </w:r>
    </w:p>
    <w:p>
      <w:pPr>
        <w:spacing w:before="75" w:after="0"/>
      </w:pPr>
      <w:r>
        <w:rPr/>
        <w:t xml:space="preserve">二、全球碳产品结构</w:t>
      </w:r>
    </w:p>
    <w:p>
      <w:pPr>
        <w:spacing w:before="75" w:after="0"/>
      </w:pPr>
      <w:r>
        <w:rPr/>
        <w:t xml:space="preserve">第二节 全球碳市场竞争分析</w:t>
      </w:r>
    </w:p>
    <w:p>
      <w:pPr>
        <w:spacing w:before="75" w:after="0"/>
      </w:pPr>
      <w:r>
        <w:rPr/>
        <w:t xml:space="preserve">一、全球碳市场集中度</w:t>
      </w:r>
    </w:p>
    <w:p>
      <w:pPr>
        <w:spacing w:before="75" w:after="0"/>
      </w:pPr>
      <w:r>
        <w:rPr/>
        <w:t xml:space="preserve">二、全球碳行业竞争梯队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全球碳领先企业市场占有率及排名(按营收)</w:t>
      </w:r>
    </w:p>
    <w:p>
      <w:pPr>
        <w:spacing w:before="75" w:after="0"/>
      </w:pPr>
      <w:r>
        <w:rPr/>
        <w:t xml:space="preserve">一、2023-2025年全球碳领先企业营业收入</w:t>
      </w:r>
    </w:p>
    <w:p>
      <w:pPr>
        <w:spacing w:before="75" w:after="0"/>
      </w:pPr>
      <w:r>
        <w:rPr/>
        <w:t xml:space="preserve">二、2023-2025年全球碳领先企业市场份额</w:t>
      </w:r>
    </w:p>
    <w:p>
      <w:pPr>
        <w:spacing w:before="75" w:after="0"/>
      </w:pPr>
      <w:r>
        <w:rPr/>
        <w:t xml:space="preserve">三、2023-2025年全球碳领先企业排名</w:t>
      </w:r>
    </w:p>
    <w:p>
      <w:pPr>
        <w:spacing w:before="75" w:after="0"/>
      </w:pPr>
      <w:r>
        <w:rPr/>
        <w:t xml:space="preserve">第四节 国内碳领先企业市场占有率及排名(按营收)</w:t>
      </w:r>
    </w:p>
    <w:p>
      <w:pPr>
        <w:spacing w:before="75" w:after="0"/>
      </w:pPr>
      <w:r>
        <w:rPr/>
        <w:t xml:space="preserve">一、2023-2025年国内碳领先企业营业收入</w:t>
      </w:r>
    </w:p>
    <w:p>
      <w:pPr>
        <w:spacing w:before="75" w:after="0"/>
      </w:pPr>
      <w:r>
        <w:rPr/>
        <w:t xml:space="preserve">二、2023-2025年国内碳领先企业市场份额</w:t>
      </w:r>
    </w:p>
    <w:p>
      <w:pPr>
        <w:spacing w:before="75" w:after="0"/>
      </w:pPr>
      <w:r>
        <w:rPr/>
        <w:t xml:space="preserve">三、2023-2025年国内碳领先企业排名</w:t>
      </w:r>
    </w:p>
    <w:p>
      <w:pPr>
        <w:spacing w:before="75" w:after="0"/>
      </w:pPr>
      <w:r>
        <w:rPr/>
        <w:t xml:space="preserve">第五节 2025年全球碳行业资本运作分析</w:t>
      </w:r>
    </w:p>
    <w:p>
      <w:pPr>
        <w:spacing w:before="75" w:after="0"/>
      </w:pPr>
      <w:r>
        <w:rPr/>
        <w:t xml:space="preserve">一、2025年全球碳行业重大投资并购事件</w:t>
      </w:r>
    </w:p>
    <w:p>
      <w:pPr>
        <w:spacing w:before="75" w:after="0"/>
      </w:pPr>
      <w:r>
        <w:rPr/>
        <w:t xml:space="preserve">二、2025年全球碳行业重大投资并购事件对行业的影响分析</w:t>
      </w:r>
    </w:p>
    <w:p>
      <w:pPr>
        <w:spacing w:before="75" w:after="0"/>
      </w:pPr>
      <w:r>
        <w:rPr>
          <w:b w:val="1"/>
          <w:bCs w:val="1"/>
        </w:rPr>
        <w:t xml:space="preserve">第三章 全球碳行业主要国家（地区）分析</w:t>
      </w:r>
    </w:p>
    <w:p>
      <w:pPr>
        <w:spacing w:before="75" w:after="0"/>
      </w:pPr>
      <w:r>
        <w:rPr/>
        <w:t xml:space="preserve">第一节 美国碳行业分析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三、2023-2025年美国碳市场规模</w:t>
      </w:r>
    </w:p>
    <w:p>
      <w:pPr>
        <w:spacing w:before="75" w:after="0"/>
      </w:pPr>
      <w:r>
        <w:rPr/>
        <w:t xml:space="preserve">四、2026-2031年美国碳市场规模预测</w:t>
      </w:r>
    </w:p>
    <w:p>
      <w:pPr>
        <w:spacing w:before="75" w:after="0"/>
      </w:pPr>
      <w:r>
        <w:rPr/>
        <w:t xml:space="preserve">五、美国碳行业典型企业分析</w:t>
      </w:r>
    </w:p>
    <w:p>
      <w:pPr>
        <w:spacing w:before="75" w:after="0"/>
      </w:pPr>
      <w:r>
        <w:rPr/>
        <w:t xml:space="preserve">第二节 德国碳行业分析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三、2023-2025年德国碳市场规模</w:t>
      </w:r>
    </w:p>
    <w:p>
      <w:pPr>
        <w:spacing w:before="75" w:after="0"/>
      </w:pPr>
      <w:r>
        <w:rPr/>
        <w:t xml:space="preserve">四、2026-2031年德国碳市场规模预测</w:t>
      </w:r>
    </w:p>
    <w:p>
      <w:pPr>
        <w:spacing w:before="75" w:after="0"/>
      </w:pPr>
      <w:r>
        <w:rPr/>
        <w:t xml:space="preserve">五、德国碳行业典型企业分析</w:t>
      </w:r>
    </w:p>
    <w:p>
      <w:pPr>
        <w:spacing w:before="75" w:after="0"/>
      </w:pPr>
      <w:r>
        <w:rPr/>
        <w:t xml:space="preserve">第三节 日本碳行业分析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三、2023-2025年日本碳市场规模</w:t>
      </w:r>
    </w:p>
    <w:p>
      <w:pPr>
        <w:spacing w:before="75" w:after="0"/>
      </w:pPr>
      <w:r>
        <w:rPr/>
        <w:t xml:space="preserve">四、2026-2031年日本碳市场规模预测</w:t>
      </w:r>
    </w:p>
    <w:p>
      <w:pPr>
        <w:spacing w:before="75" w:after="0"/>
      </w:pPr>
      <w:r>
        <w:rPr/>
        <w:t xml:space="preserve">五、日本碳行业典型企业分析</w:t>
      </w:r>
    </w:p>
    <w:p>
      <w:pPr>
        <w:spacing w:before="75" w:after="0"/>
      </w:pPr>
      <w:r>
        <w:rPr/>
        <w:t xml:space="preserve">第四节 韩国碳行业分析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三、2023-2025年韩国碳市场规模</w:t>
      </w:r>
    </w:p>
    <w:p>
      <w:pPr>
        <w:spacing w:before="75" w:after="0"/>
      </w:pPr>
      <w:r>
        <w:rPr/>
        <w:t xml:space="preserve">四、2026-2031年韩国碳市场规模预测</w:t>
      </w:r>
    </w:p>
    <w:p>
      <w:pPr>
        <w:spacing w:before="75" w:after="0"/>
      </w:pPr>
      <w:r>
        <w:rPr/>
        <w:t xml:space="preserve">五、韩国碳行业典型企业分析</w:t>
      </w:r>
    </w:p>
    <w:p>
      <w:pPr>
        <w:spacing w:before="75" w:after="0"/>
      </w:pPr>
      <w:r>
        <w:rPr/>
        <w:t xml:space="preserve">第五节 中国碳行业分析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三、2023-2025年中国碳市场规模</w:t>
      </w:r>
    </w:p>
    <w:p>
      <w:pPr>
        <w:spacing w:before="75" w:after="0"/>
      </w:pPr>
      <w:r>
        <w:rPr/>
        <w:t xml:space="preserve">四、2026-2031年中国碳市场规模预测</w:t>
      </w:r>
    </w:p>
    <w:p>
      <w:pPr>
        <w:spacing w:before="75" w:after="0"/>
      </w:pPr>
      <w:r>
        <w:rPr/>
        <w:t xml:space="preserve">五、中国碳行业典型企业分析</w:t>
      </w:r>
    </w:p>
    <w:p>
      <w:pPr>
        <w:spacing w:before="75" w:after="0"/>
      </w:pPr>
      <w:r>
        <w:rPr>
          <w:b w:val="1"/>
          <w:bCs w:val="1"/>
        </w:rPr>
        <w:t xml:space="preserve">第四章 碳细分行业分析</w:t>
      </w:r>
    </w:p>
    <w:p>
      <w:pPr>
        <w:spacing w:before="75" w:after="0"/>
      </w:pPr>
      <w:r>
        <w:rPr/>
        <w:t xml:space="preserve">第一节 碳交易市场</w:t>
      </w:r>
    </w:p>
    <w:p>
      <w:pPr>
        <w:spacing w:before="75" w:after="0"/>
      </w:pPr>
      <w:r>
        <w:rPr/>
        <w:t xml:space="preserve">一、全球碳交易市场市场规模(2021vs2025vs2030)</w:t>
      </w:r>
    </w:p>
    <w:p>
      <w:pPr>
        <w:spacing w:before="75" w:after="0"/>
      </w:pPr>
      <w:r>
        <w:rPr/>
        <w:t xml:space="preserve">二、全球碳交易市场主要供应商及其市场份额(按2025年营收)</w:t>
      </w:r>
    </w:p>
    <w:p>
      <w:pPr>
        <w:spacing w:before="75" w:after="0"/>
      </w:pPr>
      <w:r>
        <w:rPr/>
        <w:t xml:space="preserve">三、中国碳交易市场市场规模(2021vs2025vs2030)</w:t>
      </w:r>
    </w:p>
    <w:p>
      <w:pPr>
        <w:spacing w:before="75" w:after="0"/>
      </w:pPr>
      <w:r>
        <w:rPr/>
        <w:t xml:space="preserve">四、中国碳交易市场主要供应商及其市场份额(按2025年营收)</w:t>
      </w:r>
    </w:p>
    <w:p>
      <w:pPr>
        <w:spacing w:before="75" w:after="0"/>
      </w:pPr>
      <w:r>
        <w:rPr/>
        <w:t xml:space="preserve">五、碳交易市场未来发展趋势预测</w:t>
      </w:r>
    </w:p>
    <w:p>
      <w:pPr>
        <w:spacing w:before="75" w:after="0"/>
      </w:pPr>
      <w:r>
        <w:rPr/>
        <w:t xml:space="preserve">第二节 碳核查与碳核算</w:t>
      </w:r>
    </w:p>
    <w:p>
      <w:pPr>
        <w:spacing w:before="75" w:after="0"/>
      </w:pPr>
      <w:r>
        <w:rPr/>
        <w:t xml:space="preserve">一、全球碳核查与碳核算市场规模(2021vs2025vs2030)</w:t>
      </w:r>
    </w:p>
    <w:p>
      <w:pPr>
        <w:spacing w:before="75" w:after="0"/>
      </w:pPr>
      <w:r>
        <w:rPr/>
        <w:t xml:space="preserve">二、全球碳核查与碳核算主要供应商及其市场份额(按2025年营收)</w:t>
      </w:r>
    </w:p>
    <w:p>
      <w:pPr>
        <w:spacing w:before="75" w:after="0"/>
      </w:pPr>
      <w:r>
        <w:rPr/>
        <w:t xml:space="preserve">三、中国碳核查与碳核算市场规模(2021vs2025vs2030)</w:t>
      </w:r>
    </w:p>
    <w:p>
      <w:pPr>
        <w:spacing w:before="75" w:after="0"/>
      </w:pPr>
      <w:r>
        <w:rPr/>
        <w:t xml:space="preserve">四、中国碳核查与碳核算主要供应商及其市场份额(按2025年营收)</w:t>
      </w:r>
    </w:p>
    <w:p>
      <w:pPr>
        <w:spacing w:before="75" w:after="0"/>
      </w:pPr>
      <w:r>
        <w:rPr/>
        <w:t xml:space="preserve">五、碳核查与碳核算未来发展趋势预测</w:t>
      </w:r>
    </w:p>
    <w:p>
      <w:pPr>
        <w:spacing w:before="75" w:after="0"/>
      </w:pPr>
      <w:r>
        <w:rPr/>
        <w:t xml:space="preserve">第三节 碳捕集利用与封存(ccus)</w:t>
      </w:r>
    </w:p>
    <w:p>
      <w:pPr>
        <w:spacing w:before="75" w:after="0"/>
      </w:pPr>
      <w:r>
        <w:rPr/>
        <w:t xml:space="preserve">一、全球碳捕集利用与封存(ccus)市场规模(2021vs2025vs2030)</w:t>
      </w:r>
    </w:p>
    <w:p>
      <w:pPr>
        <w:spacing w:before="75" w:after="0"/>
      </w:pPr>
      <w:r>
        <w:rPr/>
        <w:t xml:space="preserve">二、全球碳捕集利用与封存(ccus)主要供应商及其市场份额(按2025年营收)</w:t>
      </w:r>
    </w:p>
    <w:p>
      <w:pPr>
        <w:spacing w:before="75" w:after="0"/>
      </w:pPr>
      <w:r>
        <w:rPr/>
        <w:t xml:space="preserve">三、中国碳捕集利用与封存(ccus)市场规模(2021vs2025vs2030)</w:t>
      </w:r>
    </w:p>
    <w:p>
      <w:pPr>
        <w:spacing w:before="75" w:after="0"/>
      </w:pPr>
      <w:r>
        <w:rPr/>
        <w:t xml:space="preserve">四、中国碳捕集利用与封存(ccus)主要供应商及其市场份额(按2025年营收)</w:t>
      </w:r>
    </w:p>
    <w:p>
      <w:pPr>
        <w:spacing w:before="75" w:after="0"/>
      </w:pPr>
      <w:r>
        <w:rPr/>
        <w:t xml:space="preserve">五、碳捕集利用与封存(ccus)未来发展趋势预测</w:t>
      </w:r>
    </w:p>
    <w:p>
      <w:pPr>
        <w:spacing w:before="75" w:after="0"/>
      </w:pPr>
      <w:r>
        <w:rPr/>
        <w:t xml:space="preserve">第四节 碳金融服务</w:t>
      </w:r>
    </w:p>
    <w:p>
      <w:pPr>
        <w:spacing w:before="75" w:after="0"/>
      </w:pPr>
      <w:r>
        <w:rPr/>
        <w:t xml:space="preserve">一、全球碳金融服务市场规模(2021vs2025vs2030)</w:t>
      </w:r>
    </w:p>
    <w:p>
      <w:pPr>
        <w:spacing w:before="75" w:after="0"/>
      </w:pPr>
      <w:r>
        <w:rPr/>
        <w:t xml:space="preserve">二、全球碳金融服务主要供应商及其市场份额(按2025年营收)</w:t>
      </w:r>
    </w:p>
    <w:p>
      <w:pPr>
        <w:spacing w:before="75" w:after="0"/>
      </w:pPr>
      <w:r>
        <w:rPr/>
        <w:t xml:space="preserve">三、中国碳金融服务市场规模(2021vs2025vs2030)</w:t>
      </w:r>
    </w:p>
    <w:p>
      <w:pPr>
        <w:spacing w:before="75" w:after="0"/>
      </w:pPr>
      <w:r>
        <w:rPr/>
        <w:t xml:space="preserve">四、中国碳金融服务主要供应商及其市场份额(按2025年营收)</w:t>
      </w:r>
    </w:p>
    <w:p>
      <w:pPr>
        <w:spacing w:before="75" w:after="0"/>
      </w:pPr>
      <w:r>
        <w:rPr/>
        <w:t xml:space="preserve">五、碳金融服务未来发展趋势预测</w:t>
      </w:r>
    </w:p>
    <w:p>
      <w:pPr>
        <w:spacing w:before="75" w:after="0"/>
      </w:pPr>
      <w:r>
        <w:rPr/>
        <w:t xml:space="preserve">第五节 低碳节能改造</w:t>
      </w:r>
    </w:p>
    <w:p>
      <w:pPr>
        <w:spacing w:before="75" w:after="0"/>
      </w:pPr>
      <w:r>
        <w:rPr/>
        <w:t xml:space="preserve">一、全球低碳节能改造市场规模(2021vs2025vs2030)</w:t>
      </w:r>
    </w:p>
    <w:p>
      <w:pPr>
        <w:spacing w:before="75" w:after="0"/>
      </w:pPr>
      <w:r>
        <w:rPr/>
        <w:t xml:space="preserve">二、全球低碳节能改造主要供应商及其市场份额(按2025年营收)</w:t>
      </w:r>
    </w:p>
    <w:p>
      <w:pPr>
        <w:spacing w:before="75" w:after="0"/>
      </w:pPr>
      <w:r>
        <w:rPr/>
        <w:t xml:space="preserve">三、中国低碳节能改造市场规模(2021vs2025vs2030)</w:t>
      </w:r>
    </w:p>
    <w:p>
      <w:pPr>
        <w:spacing w:before="75" w:after="0"/>
      </w:pPr>
      <w:r>
        <w:rPr/>
        <w:t xml:space="preserve">四、中国低碳节能改造主要供应商及其市场份额(按2025年营收)</w:t>
      </w:r>
    </w:p>
    <w:p>
      <w:pPr>
        <w:spacing w:before="75" w:after="0"/>
      </w:pPr>
      <w:r>
        <w:rPr/>
        <w:t xml:space="preserve">五、低碳节能改造未来发展趋势预测</w:t>
      </w:r>
    </w:p>
    <w:p>
      <w:pPr>
        <w:spacing w:before="75" w:after="0"/>
      </w:pPr>
      <w:r>
        <w:rPr>
          <w:b w:val="1"/>
          <w:bCs w:val="1"/>
        </w:rPr>
        <w:t xml:space="preserve">第五章 碳产业链分析</w:t>
      </w:r>
    </w:p>
    <w:p>
      <w:pPr>
        <w:spacing w:before="75" w:after="0"/>
      </w:pPr>
      <w:r>
        <w:rPr/>
        <w:t xml:space="preserve">第一节 碳产业链结构解析</w:t>
      </w:r>
    </w:p>
    <w:p>
      <w:pPr>
        <w:spacing w:before="75" w:after="0"/>
      </w:pPr>
      <w:r>
        <w:rPr/>
        <w:t xml:space="preserve">一、碳产业链结构示意图</w:t>
      </w:r>
    </w:p>
    <w:p>
      <w:pPr>
        <w:spacing w:before="75" w:after="0"/>
      </w:pPr>
      <w:r>
        <w:rPr/>
        <w:t xml:space="preserve">二、碳产业链全景图</w:t>
      </w:r>
    </w:p>
    <w:p>
      <w:pPr>
        <w:spacing w:before="75" w:after="0"/>
      </w:pPr>
      <w:r>
        <w:rPr/>
        <w:t xml:space="preserve">三、碳产业发展热力地图</w:t>
      </w:r>
    </w:p>
    <w:p>
      <w:pPr>
        <w:spacing w:before="75" w:after="0"/>
      </w:pPr>
      <w:r>
        <w:rPr/>
        <w:t xml:space="preserve">第二节 碳产业链上游分析</w:t>
      </w:r>
    </w:p>
    <w:p>
      <w:pPr>
        <w:spacing w:before="75" w:after="0"/>
      </w:pPr>
      <w:r>
        <w:rPr/>
        <w:t xml:space="preserve">一、碳成本结构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碳产业链中游分析</w:t>
      </w:r>
    </w:p>
    <w:p>
      <w:pPr>
        <w:spacing w:before="75" w:after="0"/>
      </w:pPr>
      <w:r>
        <w:rPr/>
        <w:t xml:space="preserve">一、碳中游行业分布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碳产业链下游分析</w:t>
      </w:r>
    </w:p>
    <w:p>
      <w:pPr>
        <w:spacing w:before="75" w:after="0"/>
      </w:pPr>
      <w:r>
        <w:rPr/>
        <w:t xml:space="preserve">一、碳下游行业分布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四、下游需求对碳行业的影响</w:t>
      </w:r>
    </w:p>
    <w:p>
      <w:pPr>
        <w:spacing w:before="75" w:after="0"/>
      </w:pPr>
      <w:r>
        <w:rPr>
          <w:b w:val="1"/>
          <w:bCs w:val="1"/>
        </w:rPr>
        <w:t xml:space="preserve">第六章 碳领先企业分析</w:t>
      </w:r>
    </w:p>
    <w:p>
      <w:pPr>
        <w:spacing w:before="75" w:after="0"/>
      </w:pPr>
      <w:r>
        <w:rPr/>
        <w:t xml:space="preserve">第一节 中石化碳产业科技股份有限公司</w:t>
      </w:r>
    </w:p>
    <w:p>
      <w:pPr>
        <w:spacing w:before="75" w:after="0"/>
      </w:pPr>
      <w:r>
        <w:rPr/>
        <w:t xml:space="preserve">一、企业基本概况</w:t>
      </w:r>
    </w:p>
    <w:p>
      <w:pPr>
        <w:spacing w:before="75" w:after="0"/>
      </w:pPr>
      <w:r>
        <w:rPr/>
        <w:t xml:space="preserve">二、企业碳产品分析</w:t>
      </w:r>
    </w:p>
    <w:p>
      <w:pPr>
        <w:spacing w:before="75" w:after="0"/>
      </w:pPr>
      <w:r>
        <w:rPr/>
        <w:t xml:space="preserve">三、2023-2025年企业碳业务经营分析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中创碳投科技(北京)有限公司</w:t>
      </w:r>
    </w:p>
    <w:p>
      <w:pPr>
        <w:spacing w:before="75" w:after="0"/>
      </w:pPr>
      <w:r>
        <w:rPr/>
        <w:t xml:space="preserve">一、企业基本概况</w:t>
      </w:r>
    </w:p>
    <w:p>
      <w:pPr>
        <w:spacing w:before="75" w:after="0"/>
      </w:pPr>
      <w:r>
        <w:rPr/>
        <w:t xml:space="preserve">二、企业碳产品分析</w:t>
      </w:r>
    </w:p>
    <w:p>
      <w:pPr>
        <w:spacing w:before="75" w:after="0"/>
      </w:pPr>
      <w:r>
        <w:rPr/>
        <w:t xml:space="preserve">三、2023-2025年企业碳业务经营分析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龙源(北京)碳资产管理技术有限公司</w:t>
      </w:r>
    </w:p>
    <w:p>
      <w:pPr>
        <w:spacing w:before="75" w:after="0"/>
      </w:pPr>
      <w:r>
        <w:rPr/>
        <w:t xml:space="preserve">一、企业基本概况</w:t>
      </w:r>
    </w:p>
    <w:p>
      <w:pPr>
        <w:spacing w:before="75" w:after="0"/>
      </w:pPr>
      <w:r>
        <w:rPr/>
        <w:t xml:space="preserve">二、企业碳产品分析</w:t>
      </w:r>
    </w:p>
    <w:p>
      <w:pPr>
        <w:spacing w:before="75" w:after="0"/>
      </w:pPr>
      <w:r>
        <w:rPr/>
        <w:t xml:space="preserve">三、2023-2025年企业碳业务经营分析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上海宝碳新能源环保科技有限公司</w:t>
      </w:r>
    </w:p>
    <w:p>
      <w:pPr>
        <w:spacing w:before="75" w:after="0"/>
      </w:pPr>
      <w:r>
        <w:rPr/>
        <w:t xml:space="preserve">一、企业基本概况</w:t>
      </w:r>
    </w:p>
    <w:p>
      <w:pPr>
        <w:spacing w:before="75" w:after="0"/>
      </w:pPr>
      <w:r>
        <w:rPr/>
        <w:t xml:space="preserve">二、企业碳产品分析</w:t>
      </w:r>
    </w:p>
    <w:p>
      <w:pPr>
        <w:spacing w:before="75" w:after="0"/>
      </w:pPr>
      <w:r>
        <w:rPr/>
        <w:t xml:space="preserve">三、2023-2025年企业碳业务经营分析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碳阻迹(北京)科技有限公司</w:t>
      </w:r>
    </w:p>
    <w:p>
      <w:pPr>
        <w:spacing w:before="75" w:after="0"/>
      </w:pPr>
      <w:r>
        <w:rPr/>
        <w:t xml:space="preserve">一、企业基本概况</w:t>
      </w:r>
    </w:p>
    <w:p>
      <w:pPr>
        <w:spacing w:before="75" w:after="0"/>
      </w:pPr>
      <w:r>
        <w:rPr/>
        <w:t xml:space="preserve">二、企业碳产品分析</w:t>
      </w:r>
    </w:p>
    <w:p>
      <w:pPr>
        <w:spacing w:before="75" w:after="0"/>
      </w:pPr>
      <w:r>
        <w:rPr/>
        <w:t xml:space="preserve">三、2023-2025年企业碳业务经营分析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河钢集团碳资产管理有限公司</w:t>
      </w:r>
    </w:p>
    <w:p>
      <w:pPr>
        <w:spacing w:before="75" w:after="0"/>
      </w:pPr>
      <w:r>
        <w:rPr/>
        <w:t xml:space="preserve">一、企业基本概况</w:t>
      </w:r>
    </w:p>
    <w:p>
      <w:pPr>
        <w:spacing w:before="75" w:after="0"/>
      </w:pPr>
      <w:r>
        <w:rPr/>
        <w:t xml:space="preserve">二、企业碳产品分析</w:t>
      </w:r>
    </w:p>
    <w:p>
      <w:pPr>
        <w:spacing w:before="75" w:after="0"/>
      </w:pPr>
      <w:r>
        <w:rPr/>
        <w:t xml:space="preserve">三、2023-2025年企业碳业务经营分析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中国华电集团碳资产运营有限公司</w:t>
      </w:r>
    </w:p>
    <w:p>
      <w:pPr>
        <w:spacing w:before="75" w:after="0"/>
      </w:pPr>
      <w:r>
        <w:rPr/>
        <w:t xml:space="preserve">一、企业基本概况</w:t>
      </w:r>
    </w:p>
    <w:p>
      <w:pPr>
        <w:spacing w:before="75" w:after="0"/>
      </w:pPr>
      <w:r>
        <w:rPr/>
        <w:t xml:space="preserve">二、企业碳产品分析</w:t>
      </w:r>
    </w:p>
    <w:p>
      <w:pPr>
        <w:spacing w:before="75" w:after="0"/>
      </w:pPr>
      <w:r>
        <w:rPr/>
        <w:t xml:space="preserve">三、2023-2025年企业碳业务经营分析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南方电网碳资产管理有限公司</w:t>
      </w:r>
    </w:p>
    <w:p>
      <w:pPr>
        <w:spacing w:before="75" w:after="0"/>
      </w:pPr>
      <w:r>
        <w:rPr/>
        <w:t xml:space="preserve">一、企业基本概况</w:t>
      </w:r>
    </w:p>
    <w:p>
      <w:pPr>
        <w:spacing w:before="75" w:after="0"/>
      </w:pPr>
      <w:r>
        <w:rPr/>
        <w:t xml:space="preserve">二、企业碳产品分析</w:t>
      </w:r>
    </w:p>
    <w:p>
      <w:pPr>
        <w:spacing w:before="75" w:after="0"/>
      </w:pPr>
      <w:r>
        <w:rPr/>
        <w:t xml:space="preserve">三、2023-2025年企业碳业务经营分析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中环联合(北京)认证中心有限公司</w:t>
      </w:r>
    </w:p>
    <w:p>
      <w:pPr>
        <w:spacing w:before="75" w:after="0"/>
      </w:pPr>
      <w:r>
        <w:rPr/>
        <w:t xml:space="preserve">一、企业基本概况</w:t>
      </w:r>
    </w:p>
    <w:p>
      <w:pPr>
        <w:spacing w:before="75" w:after="0"/>
      </w:pPr>
      <w:r>
        <w:rPr/>
        <w:t xml:space="preserve">二、企业碳产品分析</w:t>
      </w:r>
    </w:p>
    <w:p>
      <w:pPr>
        <w:spacing w:before="75" w:after="0"/>
      </w:pPr>
      <w:r>
        <w:rPr/>
        <w:t xml:space="preserve">三、2023-2025年企业碳业务经营分析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协鑫(集团)控股有限公司</w:t>
      </w:r>
    </w:p>
    <w:p>
      <w:pPr>
        <w:spacing w:before="75" w:after="0"/>
      </w:pPr>
      <w:r>
        <w:rPr/>
        <w:t xml:space="preserve">一、企业基本概况</w:t>
      </w:r>
    </w:p>
    <w:p>
      <w:pPr>
        <w:spacing w:before="75" w:after="0"/>
      </w:pPr>
      <w:r>
        <w:rPr/>
        <w:t xml:space="preserve">二、企业碳产品分析</w:t>
      </w:r>
    </w:p>
    <w:p>
      <w:pPr>
        <w:spacing w:before="75" w:after="0"/>
      </w:pPr>
      <w:r>
        <w:rPr/>
        <w:t xml:space="preserve">三、2023-2025年企业碳业务经营分析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碳行业swot分析及发展策略</w:t>
      </w:r>
    </w:p>
    <w:p>
      <w:pPr>
        <w:spacing w:before="75" w:after="0"/>
      </w:pPr>
      <w:r>
        <w:rPr/>
        <w:t xml:space="preserve">第一节 碳行业发展驱动因素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碳行业发展swot分析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基于swot分析的碳行业发展策略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碳行业商业模式及运营模式</w:t>
      </w:r>
    </w:p>
    <w:p>
      <w:pPr>
        <w:spacing w:before="75" w:after="0"/>
      </w:pPr>
      <w:r>
        <w:rPr/>
        <w:t xml:space="preserve">第一节 碳行业商业模式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碳行业运营模式分析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碳行业发展潜力研究结论</w:t>
      </w:r>
    </w:p>
    <w:p>
      <w:pPr>
        <w:spacing w:before="75" w:after="0"/>
      </w:pPr>
      <w:r>
        <w:rPr/>
        <w:t xml:space="preserve">第二节 碳主要供应商排名研究结论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图表：全球碳产品结构</w:t>
      </w:r>
    </w:p>
    <w:p>
      <w:pPr>
        <w:spacing w:before="75" w:after="0"/>
      </w:pPr>
      <w:r>
        <w:rPr/>
        <w:t xml:space="preserve">图表：全球碳市场集中度</w:t>
      </w:r>
    </w:p>
    <w:p>
      <w:pPr>
        <w:spacing w:before="75" w:after="0"/>
      </w:pPr>
      <w:r>
        <w:rPr/>
        <w:t xml:space="preserve">图表：碳行业发展趋势</w:t>
      </w:r>
    </w:p>
    <w:p>
      <w:pPr>
        <w:spacing w:before="75" w:after="0"/>
      </w:pPr>
      <w:r>
        <w:rPr/>
        <w:t xml:space="preserve">图表：碳行业供应链分析</w:t>
      </w:r>
    </w:p>
    <w:p>
      <w:pPr>
        <w:spacing w:before="75" w:after="0"/>
      </w:pPr>
      <w:r>
        <w:rPr/>
        <w:t xml:space="preserve">图表：碳行业销售模式分析</w:t>
      </w:r>
    </w:p>
    <w:p>
      <w:pPr>
        <w:spacing w:before="75" w:after="0"/>
      </w:pPr>
      <w:r>
        <w:rPr/>
        <w:t xml:space="preserve">图表：碳产业链结构示意图</w:t>
      </w:r>
    </w:p>
    <w:p>
      <w:pPr>
        <w:spacing w:before="75" w:after="0"/>
      </w:pPr>
      <w:r>
        <w:rPr/>
        <w:t xml:space="preserve">图表：2023-2025年全球碳市场规模</w:t>
      </w:r>
    </w:p>
    <w:p>
      <w:pPr>
        <w:spacing w:before="75" w:after="0"/>
      </w:pPr>
      <w:r>
        <w:rPr/>
        <w:t xml:space="preserve">图表：2023-2025年中国碳市场规模</w:t>
      </w:r>
    </w:p>
    <w:p>
      <w:pPr>
        <w:spacing w:before="75" w:after="0"/>
      </w:pPr>
      <w:r>
        <w:rPr/>
        <w:t xml:space="preserve">图表：2025年全球碳产能区域分布图</w:t>
      </w:r>
    </w:p>
    <w:p>
      <w:pPr>
        <w:spacing w:before="75" w:after="0"/>
      </w:pPr>
      <w:r>
        <w:rPr/>
        <w:t xml:space="preserve">图表：全球主要碳供应商市场份额及排名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本文地址：https://www.51baogao.cn/baogao/20260527/4068088.shtml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7/406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2026年全球碳行业市场规模、领先企业国内外市场份额及排名</dc:title>
  <dc:description>2026年全球碳行业市场规模、领先企业国内外市场份额及排名</dc:description>
  <dc:subject>2026年全球碳行业市场规模、领先企业国内外市场份额及排名</dc:subject>
  <cp:keywords>研究报告</cp:keywords>
  <cp:category>研究报告</cp:category>
  <cp:lastModifiedBy>北京中道泰和信息咨询有限公司</cp:lastModifiedBy>
  <dcterms:created xsi:type="dcterms:W3CDTF">2026-05-27T09:15:47+08:00</dcterms:created>
  <dcterms:modified xsi:type="dcterms:W3CDTF">2026-05-27T09:15:47+08:00</dcterms:modified>
</cp:coreProperties>
</file>

<file path=docProps/custom.xml><?xml version="1.0" encoding="utf-8"?>
<Properties xmlns="http://schemas.openxmlformats.org/officeDocument/2006/custom-properties" xmlns:vt="http://schemas.openxmlformats.org/officeDocument/2006/docPropsVTypes"/>
</file>