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2026年全球高端芯片行业市场规模、领先企业国内外市场份额及排名</w:t>
      </w:r>
    </w:p>
    <w:p>
      <w:pPr>
        <w:spacing w:after="150"/>
      </w:pPr>
      <w:r>
        <w:rPr>
          <w:b w:val="1"/>
          <w:bCs w:val="1"/>
        </w:rPr>
        <w:t xml:space="preserve">报告简介</w:t>
      </w:r>
    </w:p>
    <w:p>
      <w:pPr>
        <w:spacing w:after="150"/>
      </w:pPr>
      <w:r>
        <w:rPr/>
        <w:t xml:space="preserve">高端芯片行业是集成电路产业的核心高价值领域，指采用先进制程工艺、具备高性能计算能力或专用复杂功能，服务于人工智能、高性能计算、先进存储、高端通信、汽车电子等关键场景的高技术含量集成电路产品，涵盖先进逻辑芯片、高端存储芯片、核心专用芯片及先进封装芯片等核心品类。行业贯穿芯片架构设计、先进制程制造、EDA工具开发、高端IP核、先进封装测试及下游战略应用的完整产业链，兼具技术高度密集、资本投入巨大、研发周期长、生态壁垒高的特征，是数字经济的算力底座与科技自立自强的核心标志，其发展水平直接决定一国科技竞争力、产业安全与经济发展质量。</w:t>
      </w:r>
    </w:p>
    <w:p>
      <w:pPr>
        <w:spacing w:after="150"/>
      </w:pPr>
      <w:r>
        <w:rPr/>
        <w:t xml:space="preserve">当前，全球高端芯片行业正处于技术范式重构、需求结构质变、竞争格局重塑、地缘博弈加剧的关键转型期。传统摩尔定律趋近物理与经济极限，先进制程研发与产线投资呈指数级增长，边际效益递减，行业竞争焦点从单一制程微缩转向系统级创新。AI算力爆发、数据中心扩容、汽车电子化升级驱动需求持续高增，行业从周期性波动转向AI需求与战略安全双驱动的结构性增长。全球市场呈现寡头垄断格局，头部企业凭借技术、产能与生态优势主导高端市场，同时地缘政治与技术壁垒加剧，产业链区域化、本土化趋势明显，技术自主可控成为各国核心战略，行业面临技术攻关、供应链安全与生态构建的多重挑战。未来，全球高端芯片行业将呈现技术创新多元化、产品架构集成化、产业生态协同化、市场竞争全球化、发展战略自主化的主流趋势。后摩尔时代，Chiplet异构集成、先进封装、存算一体等系统级创新成为突破性能瓶颈的核心路径，RISC-V开源架构、第三代半导体材料等替代技术加速落地。AI芯片、HBM高带宽内存、车规级芯片等高端产品需求持续扩张，应用场景不断向新兴领域渗透。设计、制造、封装企业协同深化，虚拟IDM模式兴起，产业生态竞争愈发关键。全球市场份额争夺聚焦技术创新、产能布局与生态构建，领先企业加速全球战略布局，新兴市场依托政策与需求红利推进产业升级，行业进入创新驱动、结构优化的全新发展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高端芯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一、高端芯片定义</w:t>
      </w:r>
    </w:p>
    <w:p>
      <w:pPr>
        <w:spacing w:before="75" w:after="0"/>
      </w:pPr>
      <w:r>
        <w:rPr/>
        <w:t xml:space="preserve">二、高端芯片产品特征</w:t>
      </w:r>
    </w:p>
    <w:p>
      <w:pPr>
        <w:spacing w:before="75" w:after="0"/>
      </w:pPr>
      <w:r>
        <w:rPr/>
        <w:t xml:space="preserve">第二节 高端芯片行业归属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全球及国内高端芯片市场规模</w:t>
      </w:r>
    </w:p>
    <w:p>
      <w:pPr>
        <w:spacing w:before="75" w:after="0"/>
      </w:pPr>
      <w:r>
        <w:rPr/>
        <w:t xml:space="preserve">一、2022-2025年全球高端芯片市场规模</w:t>
      </w:r>
    </w:p>
    <w:p>
      <w:pPr>
        <w:spacing w:before="75" w:after="0"/>
      </w:pPr>
      <w:r>
        <w:rPr/>
        <w:t xml:space="preserve">二、2022-2025年国内高端芯片市场规模</w:t>
      </w:r>
    </w:p>
    <w:p>
      <w:pPr>
        <w:spacing w:before="75" w:after="0"/>
      </w:pPr>
      <w:r>
        <w:rPr/>
        <w:t xml:space="preserve">第四节 高端芯片行业发展现状分析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高端芯片行业发展影响因素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全球高端芯片行业发展状况概览</w:t>
      </w:r>
    </w:p>
    <w:p>
      <w:pPr>
        <w:spacing w:before="75" w:after="0"/>
      </w:pPr>
      <w:r>
        <w:rPr/>
        <w:t xml:space="preserve">一、全球高端芯片产能及区域分布</w:t>
      </w:r>
    </w:p>
    <w:p>
      <w:pPr>
        <w:spacing w:before="75" w:after="0"/>
      </w:pPr>
      <w:r>
        <w:rPr/>
        <w:t xml:space="preserve">二、全球高端芯片产品结构</w:t>
      </w:r>
    </w:p>
    <w:p>
      <w:pPr>
        <w:spacing w:before="75" w:after="0"/>
      </w:pPr>
      <w:r>
        <w:rPr/>
        <w:t xml:space="preserve">第二节 全球高端芯片市场竞争分析</w:t>
      </w:r>
    </w:p>
    <w:p>
      <w:pPr>
        <w:spacing w:before="75" w:after="0"/>
      </w:pPr>
      <w:r>
        <w:rPr/>
        <w:t xml:space="preserve">一、全球高端芯片市场集中度</w:t>
      </w:r>
    </w:p>
    <w:p>
      <w:pPr>
        <w:spacing w:before="75" w:after="0"/>
      </w:pPr>
      <w:r>
        <w:rPr/>
        <w:t xml:space="preserve">二、全球高端芯片行业竞争梯队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全球高端芯片领先企业市场占有率及排名(按营收)</w:t>
      </w:r>
    </w:p>
    <w:p>
      <w:pPr>
        <w:spacing w:before="75" w:after="0"/>
      </w:pPr>
      <w:r>
        <w:rPr/>
        <w:t xml:space="preserve">一、2023-2025年全球高端芯片领先企业营业收入</w:t>
      </w:r>
    </w:p>
    <w:p>
      <w:pPr>
        <w:spacing w:before="75" w:after="0"/>
      </w:pPr>
      <w:r>
        <w:rPr/>
        <w:t xml:space="preserve">二、2023-2025年全球高端芯片领先企业市场份额</w:t>
      </w:r>
    </w:p>
    <w:p>
      <w:pPr>
        <w:spacing w:before="75" w:after="0"/>
      </w:pPr>
      <w:r>
        <w:rPr/>
        <w:t xml:space="preserve">三、2023-2025年全球高端芯片领先企业排名</w:t>
      </w:r>
    </w:p>
    <w:p>
      <w:pPr>
        <w:spacing w:before="75" w:after="0"/>
      </w:pPr>
      <w:r>
        <w:rPr/>
        <w:t xml:space="preserve">第四节 国内高端芯片领先企业市场占有率及排名(按营收)</w:t>
      </w:r>
    </w:p>
    <w:p>
      <w:pPr>
        <w:spacing w:before="75" w:after="0"/>
      </w:pPr>
      <w:r>
        <w:rPr/>
        <w:t xml:space="preserve">一、2023-2025年国内高端芯片领先企业营业收入</w:t>
      </w:r>
    </w:p>
    <w:p>
      <w:pPr>
        <w:spacing w:before="75" w:after="0"/>
      </w:pPr>
      <w:r>
        <w:rPr/>
        <w:t xml:space="preserve">二、2023-2025年国内高端芯片领先企业市场份额</w:t>
      </w:r>
    </w:p>
    <w:p>
      <w:pPr>
        <w:spacing w:before="75" w:after="0"/>
      </w:pPr>
      <w:r>
        <w:rPr/>
        <w:t xml:space="preserve">三、2023-2025年国内高端芯片领先企业排名</w:t>
      </w:r>
    </w:p>
    <w:p>
      <w:pPr>
        <w:spacing w:before="75" w:after="0"/>
      </w:pPr>
      <w:r>
        <w:rPr/>
        <w:t xml:space="preserve">第五节 2025年全球高端芯片行业资本运作分析</w:t>
      </w:r>
    </w:p>
    <w:p>
      <w:pPr>
        <w:spacing w:before="75" w:after="0"/>
      </w:pPr>
      <w:r>
        <w:rPr/>
        <w:t xml:space="preserve">一、2025年全球高端芯片行业重大投资并购事件</w:t>
      </w:r>
    </w:p>
    <w:p>
      <w:pPr>
        <w:spacing w:before="75" w:after="0"/>
      </w:pPr>
      <w:r>
        <w:rPr/>
        <w:t xml:space="preserve">二、2025年全球高端芯片行业重大投资并购事件对行业的影响分析</w:t>
      </w:r>
    </w:p>
    <w:p>
      <w:pPr>
        <w:spacing w:before="75" w:after="0"/>
      </w:pPr>
      <w:r>
        <w:rPr>
          <w:b w:val="1"/>
          <w:bCs w:val="1"/>
        </w:rPr>
        <w:t xml:space="preserve">第三章 全球高端芯片行业主要国家（地区）分析</w:t>
      </w:r>
    </w:p>
    <w:p>
      <w:pPr>
        <w:spacing w:before="75" w:after="0"/>
      </w:pPr>
      <w:r>
        <w:rPr/>
        <w:t xml:space="preserve">第一节 美国高端芯片行业分析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三、2023-2025年美国高端芯片市场规模</w:t>
      </w:r>
    </w:p>
    <w:p>
      <w:pPr>
        <w:spacing w:before="75" w:after="0"/>
      </w:pPr>
      <w:r>
        <w:rPr/>
        <w:t xml:space="preserve">四、2026-2031年美国高端芯片市场规模预测</w:t>
      </w:r>
    </w:p>
    <w:p>
      <w:pPr>
        <w:spacing w:before="75" w:after="0"/>
      </w:pPr>
      <w:r>
        <w:rPr/>
        <w:t xml:space="preserve">五、美国高端芯片行业典型企业分析</w:t>
      </w:r>
    </w:p>
    <w:p>
      <w:pPr>
        <w:spacing w:before="75" w:after="0"/>
      </w:pPr>
      <w:r>
        <w:rPr/>
        <w:t xml:space="preserve">第二节 德国高端芯片行业分析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三、2023-2025年德国高端芯片市场规模</w:t>
      </w:r>
    </w:p>
    <w:p>
      <w:pPr>
        <w:spacing w:before="75" w:after="0"/>
      </w:pPr>
      <w:r>
        <w:rPr/>
        <w:t xml:space="preserve">四、2026-2031年德国高端芯片市场规模预测</w:t>
      </w:r>
    </w:p>
    <w:p>
      <w:pPr>
        <w:spacing w:before="75" w:after="0"/>
      </w:pPr>
      <w:r>
        <w:rPr/>
        <w:t xml:space="preserve">五、德国高端芯片行业典型企业分析</w:t>
      </w:r>
    </w:p>
    <w:p>
      <w:pPr>
        <w:spacing w:before="75" w:after="0"/>
      </w:pPr>
      <w:r>
        <w:rPr/>
        <w:t xml:space="preserve">第三节 日本高端芯片行业分析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三、2023-2025年日本高端芯片市场规模</w:t>
      </w:r>
    </w:p>
    <w:p>
      <w:pPr>
        <w:spacing w:before="75" w:after="0"/>
      </w:pPr>
      <w:r>
        <w:rPr/>
        <w:t xml:space="preserve">四、2026-2031年日本高端芯片市场规模预测</w:t>
      </w:r>
    </w:p>
    <w:p>
      <w:pPr>
        <w:spacing w:before="75" w:after="0"/>
      </w:pPr>
      <w:r>
        <w:rPr/>
        <w:t xml:space="preserve">五、日本高端芯片行业典型企业分析</w:t>
      </w:r>
    </w:p>
    <w:p>
      <w:pPr>
        <w:spacing w:before="75" w:after="0"/>
      </w:pPr>
      <w:r>
        <w:rPr/>
        <w:t xml:space="preserve">第四节 韩国高端芯片行业分析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三、2023-2025年韩国高端芯片市场规模</w:t>
      </w:r>
    </w:p>
    <w:p>
      <w:pPr>
        <w:spacing w:before="75" w:after="0"/>
      </w:pPr>
      <w:r>
        <w:rPr/>
        <w:t xml:space="preserve">四、2026-2031年韩国高端芯片市场规模预测</w:t>
      </w:r>
    </w:p>
    <w:p>
      <w:pPr>
        <w:spacing w:before="75" w:after="0"/>
      </w:pPr>
      <w:r>
        <w:rPr/>
        <w:t xml:space="preserve">五、韩国高端芯片行业典型企业分析</w:t>
      </w:r>
    </w:p>
    <w:p>
      <w:pPr>
        <w:spacing w:before="75" w:after="0"/>
      </w:pPr>
      <w:r>
        <w:rPr/>
        <w:t xml:space="preserve">第五节 中国高端芯片行业分析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三、2023-2025年中国高端芯片市场规模</w:t>
      </w:r>
    </w:p>
    <w:p>
      <w:pPr>
        <w:spacing w:before="75" w:after="0"/>
      </w:pPr>
      <w:r>
        <w:rPr/>
        <w:t xml:space="preserve">四、2026-2031年中国高端芯片市场规模预测</w:t>
      </w:r>
    </w:p>
    <w:p>
      <w:pPr>
        <w:spacing w:before="75" w:after="0"/>
      </w:pPr>
      <w:r>
        <w:rPr/>
        <w:t xml:space="preserve">五、中国高端芯片行业典型企业分析</w:t>
      </w:r>
    </w:p>
    <w:p>
      <w:pPr>
        <w:spacing w:before="75" w:after="0"/>
      </w:pPr>
      <w:r>
        <w:rPr>
          <w:b w:val="1"/>
          <w:bCs w:val="1"/>
        </w:rPr>
        <w:t xml:space="preserve">第四章 高端芯片细分行业分析</w:t>
      </w:r>
    </w:p>
    <w:p>
      <w:pPr>
        <w:spacing w:before="75" w:after="0"/>
      </w:pPr>
      <w:r>
        <w:rPr/>
        <w:t xml:space="preserve">第一节 高端ai算力芯片</w:t>
      </w:r>
    </w:p>
    <w:p>
      <w:pPr>
        <w:spacing w:before="75" w:after="0"/>
      </w:pPr>
      <w:r>
        <w:rPr/>
        <w:t xml:space="preserve">一、全球高端ai算力芯片市场规模(2021vs2025vs2030)</w:t>
      </w:r>
    </w:p>
    <w:p>
      <w:pPr>
        <w:spacing w:before="75" w:after="0"/>
      </w:pPr>
      <w:r>
        <w:rPr/>
        <w:t xml:space="preserve">二、全球高端ai算力芯片主要供应商及其市场份额(按2025年营收)</w:t>
      </w:r>
    </w:p>
    <w:p>
      <w:pPr>
        <w:spacing w:before="75" w:after="0"/>
      </w:pPr>
      <w:r>
        <w:rPr/>
        <w:t xml:space="preserve">三、中国高端ai算力芯片市场规模(2021vs2025vs2030)</w:t>
      </w:r>
    </w:p>
    <w:p>
      <w:pPr>
        <w:spacing w:before="75" w:after="0"/>
      </w:pPr>
      <w:r>
        <w:rPr/>
        <w:t xml:space="preserve">四、中国高端ai算力芯片主要供应商及其市场份额(按2025年营收)</w:t>
      </w:r>
    </w:p>
    <w:p>
      <w:pPr>
        <w:spacing w:before="75" w:after="0"/>
      </w:pPr>
      <w:r>
        <w:rPr/>
        <w:t xml:space="preserve">五、高端ai算力芯片未来发展趋势预测</w:t>
      </w:r>
    </w:p>
    <w:p>
      <w:pPr>
        <w:spacing w:before="75" w:after="0"/>
      </w:pPr>
      <w:r>
        <w:rPr/>
        <w:t xml:space="preserve">第二节 高端车载主控芯片</w:t>
      </w:r>
    </w:p>
    <w:p>
      <w:pPr>
        <w:spacing w:before="75" w:after="0"/>
      </w:pPr>
      <w:r>
        <w:rPr/>
        <w:t xml:space="preserve">一、全球高端车载主控芯片市场规模(2021vs2025vs2030)</w:t>
      </w:r>
    </w:p>
    <w:p>
      <w:pPr>
        <w:spacing w:before="75" w:after="0"/>
      </w:pPr>
      <w:r>
        <w:rPr/>
        <w:t xml:space="preserve">二、全球高端车载主控芯片主要供应商及其市场份额(按2025年营收)</w:t>
      </w:r>
    </w:p>
    <w:p>
      <w:pPr>
        <w:spacing w:before="75" w:after="0"/>
      </w:pPr>
      <w:r>
        <w:rPr/>
        <w:t xml:space="preserve">三、中国高端车载主控芯片市场规模(2021vs2025vs2030)</w:t>
      </w:r>
    </w:p>
    <w:p>
      <w:pPr>
        <w:spacing w:before="75" w:after="0"/>
      </w:pPr>
      <w:r>
        <w:rPr/>
        <w:t xml:space="preserve">四、中国高端车载主控芯片主要供应商及其市场份额(按2025年营收)</w:t>
      </w:r>
    </w:p>
    <w:p>
      <w:pPr>
        <w:spacing w:before="75" w:after="0"/>
      </w:pPr>
      <w:r>
        <w:rPr/>
        <w:t xml:space="preserve">五、高端车载主控芯片未来发展趋势预测</w:t>
      </w:r>
    </w:p>
    <w:p>
      <w:pPr>
        <w:spacing w:before="75" w:after="0"/>
      </w:pPr>
      <w:r>
        <w:rPr/>
        <w:t xml:space="preserve">第三节 高端工业控制芯片</w:t>
      </w:r>
    </w:p>
    <w:p>
      <w:pPr>
        <w:spacing w:before="75" w:after="0"/>
      </w:pPr>
      <w:r>
        <w:rPr/>
        <w:t xml:space="preserve">一、全球高端工业控制芯片市场规模(2021vs2025vs2030)</w:t>
      </w:r>
    </w:p>
    <w:p>
      <w:pPr>
        <w:spacing w:before="75" w:after="0"/>
      </w:pPr>
      <w:r>
        <w:rPr/>
        <w:t xml:space="preserve">二、全球高端工业控制芯片主要供应商及其市场份额(按2025年营收)</w:t>
      </w:r>
    </w:p>
    <w:p>
      <w:pPr>
        <w:spacing w:before="75" w:after="0"/>
      </w:pPr>
      <w:r>
        <w:rPr/>
        <w:t xml:space="preserve">三、中国高端工业控制芯片市场规模(2021vs2025vs2030)</w:t>
      </w:r>
    </w:p>
    <w:p>
      <w:pPr>
        <w:spacing w:before="75" w:after="0"/>
      </w:pPr>
      <w:r>
        <w:rPr/>
        <w:t xml:space="preserve">四、中国高端工业控制芯片主要供应商及其市场份额(按2025年营收)</w:t>
      </w:r>
    </w:p>
    <w:p>
      <w:pPr>
        <w:spacing w:before="75" w:after="0"/>
      </w:pPr>
      <w:r>
        <w:rPr/>
        <w:t xml:space="preserve">五、高端工业控制芯片未来发展趋势预测</w:t>
      </w:r>
    </w:p>
    <w:p>
      <w:pPr>
        <w:spacing w:before="75" w:after="0"/>
      </w:pPr>
      <w:r>
        <w:rPr/>
        <w:t xml:space="preserve">第四节 高端射频芯片</w:t>
      </w:r>
    </w:p>
    <w:p>
      <w:pPr>
        <w:spacing w:before="75" w:after="0"/>
      </w:pPr>
      <w:r>
        <w:rPr/>
        <w:t xml:space="preserve">一、全球高端射频芯片市场规模(2021vs2025vs2030)</w:t>
      </w:r>
    </w:p>
    <w:p>
      <w:pPr>
        <w:spacing w:before="75" w:after="0"/>
      </w:pPr>
      <w:r>
        <w:rPr/>
        <w:t xml:space="preserve">二、全球高端射频芯片主要供应商及其市场份额(按2025年营收)</w:t>
      </w:r>
    </w:p>
    <w:p>
      <w:pPr>
        <w:spacing w:before="75" w:after="0"/>
      </w:pPr>
      <w:r>
        <w:rPr/>
        <w:t xml:space="preserve">三、中国高端射频芯片市场规模(2021vs2025vs2030)</w:t>
      </w:r>
    </w:p>
    <w:p>
      <w:pPr>
        <w:spacing w:before="75" w:after="0"/>
      </w:pPr>
      <w:r>
        <w:rPr/>
        <w:t xml:space="preserve">四、中国高端射频芯片主要供应商及其市场份额(按2025年营收)</w:t>
      </w:r>
    </w:p>
    <w:p>
      <w:pPr>
        <w:spacing w:before="75" w:after="0"/>
      </w:pPr>
      <w:r>
        <w:rPr/>
        <w:t xml:space="preserve">五、高端射频芯片未来发展趋势预测</w:t>
      </w:r>
    </w:p>
    <w:p>
      <w:pPr>
        <w:spacing w:before="75" w:after="0"/>
      </w:pPr>
      <w:r>
        <w:rPr/>
        <w:t xml:space="preserve">第五节 高端存储芯片</w:t>
      </w:r>
    </w:p>
    <w:p>
      <w:pPr>
        <w:spacing w:before="75" w:after="0"/>
      </w:pPr>
      <w:r>
        <w:rPr/>
        <w:t xml:space="preserve">一、全球高端存储芯片市场规模(2021vs2025vs2030)</w:t>
      </w:r>
    </w:p>
    <w:p>
      <w:pPr>
        <w:spacing w:before="75" w:after="0"/>
      </w:pPr>
      <w:r>
        <w:rPr/>
        <w:t xml:space="preserve">二、全球高端存储芯片主要供应商及其市场份额(按2025年营收)</w:t>
      </w:r>
    </w:p>
    <w:p>
      <w:pPr>
        <w:spacing w:before="75" w:after="0"/>
      </w:pPr>
      <w:r>
        <w:rPr/>
        <w:t xml:space="preserve">三、中国高端存储芯片市场规模(2021vs2025vs2030)</w:t>
      </w:r>
    </w:p>
    <w:p>
      <w:pPr>
        <w:spacing w:before="75" w:after="0"/>
      </w:pPr>
      <w:r>
        <w:rPr/>
        <w:t xml:space="preserve">四、中国高端存储芯片主要供应商及其市场份额(按2025年营收)</w:t>
      </w:r>
    </w:p>
    <w:p>
      <w:pPr>
        <w:spacing w:before="75" w:after="0"/>
      </w:pPr>
      <w:r>
        <w:rPr/>
        <w:t xml:space="preserve">五、高端存储芯片未来发展趋势预测</w:t>
      </w:r>
    </w:p>
    <w:p>
      <w:pPr>
        <w:spacing w:before="75" w:after="0"/>
      </w:pPr>
      <w:r>
        <w:rPr>
          <w:b w:val="1"/>
          <w:bCs w:val="1"/>
        </w:rPr>
        <w:t xml:space="preserve">第五章 高端芯片产业链分析</w:t>
      </w:r>
    </w:p>
    <w:p>
      <w:pPr>
        <w:spacing w:before="75" w:after="0"/>
      </w:pPr>
      <w:r>
        <w:rPr/>
        <w:t xml:space="preserve">第一节 高端芯片产业链结构解析</w:t>
      </w:r>
    </w:p>
    <w:p>
      <w:pPr>
        <w:spacing w:before="75" w:after="0"/>
      </w:pPr>
      <w:r>
        <w:rPr/>
        <w:t xml:space="preserve">一、高端芯片产业链结构示意图</w:t>
      </w:r>
    </w:p>
    <w:p>
      <w:pPr>
        <w:spacing w:before="75" w:after="0"/>
      </w:pPr>
      <w:r>
        <w:rPr/>
        <w:t xml:space="preserve">二、高端芯片产业链全景图</w:t>
      </w:r>
    </w:p>
    <w:p>
      <w:pPr>
        <w:spacing w:before="75" w:after="0"/>
      </w:pPr>
      <w:r>
        <w:rPr/>
        <w:t xml:space="preserve">三、高端芯片产业发展热力地图</w:t>
      </w:r>
    </w:p>
    <w:p>
      <w:pPr>
        <w:spacing w:before="75" w:after="0"/>
      </w:pPr>
      <w:r>
        <w:rPr/>
        <w:t xml:space="preserve">第二节 高端芯片产业链上游分析</w:t>
      </w:r>
    </w:p>
    <w:p>
      <w:pPr>
        <w:spacing w:before="75" w:after="0"/>
      </w:pPr>
      <w:r>
        <w:rPr/>
        <w:t xml:space="preserve">一、高端芯片成本结构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高端芯片产业链中游分析</w:t>
      </w:r>
    </w:p>
    <w:p>
      <w:pPr>
        <w:spacing w:before="75" w:after="0"/>
      </w:pPr>
      <w:r>
        <w:rPr/>
        <w:t xml:space="preserve">一、高端芯片中游行业分布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高端芯片产业链下游分析</w:t>
      </w:r>
    </w:p>
    <w:p>
      <w:pPr>
        <w:spacing w:before="75" w:after="0"/>
      </w:pPr>
      <w:r>
        <w:rPr/>
        <w:t xml:space="preserve">一、高端芯片下游行业分布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四、下游需求对高端芯片行业的影响</w:t>
      </w:r>
    </w:p>
    <w:p>
      <w:pPr>
        <w:spacing w:before="75" w:after="0"/>
      </w:pPr>
      <w:r>
        <w:rPr>
          <w:b w:val="1"/>
          <w:bCs w:val="1"/>
        </w:rPr>
        <w:t xml:space="preserve">第六章 高端芯片领先企业分析</w:t>
      </w:r>
    </w:p>
    <w:p>
      <w:pPr>
        <w:spacing w:before="75" w:after="0"/>
      </w:pPr>
      <w:r>
        <w:rPr/>
        <w:t xml:space="preserve">第一节 中芯国际集成电路制造有限公司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华为海思半导体有限公司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紫光展锐科技有限公司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海光信息技术股份有限公司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寒武纪科技股份有限公司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澜起科技股份有限公司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龙芯中科技术股份有限公司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景嘉微电子股份有限公司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上海安路信息科技股份有限公司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江苏卓胜微电子股份有限公司</w:t>
      </w:r>
    </w:p>
    <w:p>
      <w:pPr>
        <w:spacing w:before="75" w:after="0"/>
      </w:pPr>
      <w:r>
        <w:rPr/>
        <w:t xml:space="preserve">一、企业基本概况</w:t>
      </w:r>
    </w:p>
    <w:p>
      <w:pPr>
        <w:spacing w:before="75" w:after="0"/>
      </w:pPr>
      <w:r>
        <w:rPr/>
        <w:t xml:space="preserve">二、企业高端芯片产品分析</w:t>
      </w:r>
    </w:p>
    <w:p>
      <w:pPr>
        <w:spacing w:before="75" w:after="0"/>
      </w:pPr>
      <w:r>
        <w:rPr/>
        <w:t xml:space="preserve">三、2023-2025年企业高端芯片业务经营分析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高端芯片行业swot分析及发展策略</w:t>
      </w:r>
    </w:p>
    <w:p>
      <w:pPr>
        <w:spacing w:before="75" w:after="0"/>
      </w:pPr>
      <w:r>
        <w:rPr/>
        <w:t xml:space="preserve">第一节 高端芯片行业发展驱动因素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高端芯片行业发展swot分析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基于swot分析的高端芯片行业发展策略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高端芯片行业商业模式及运营模式</w:t>
      </w:r>
    </w:p>
    <w:p>
      <w:pPr>
        <w:spacing w:before="75" w:after="0"/>
      </w:pPr>
      <w:r>
        <w:rPr/>
        <w:t xml:space="preserve">第一节 高端芯片行业商业模式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高端芯片行业运营模式分析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高端芯片行业发展潜力研究结论</w:t>
      </w:r>
    </w:p>
    <w:p>
      <w:pPr>
        <w:spacing w:before="75" w:after="0"/>
      </w:pPr>
      <w:r>
        <w:rPr/>
        <w:t xml:space="preserve">第二节 高端芯片主要供应商排名研究结论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图表：全球高端芯片产品结构</w:t>
      </w:r>
    </w:p>
    <w:p>
      <w:pPr>
        <w:spacing w:before="75" w:after="0"/>
      </w:pPr>
      <w:r>
        <w:rPr/>
        <w:t xml:space="preserve">图表：全球高端芯片市场集中度</w:t>
      </w:r>
    </w:p>
    <w:p>
      <w:pPr>
        <w:spacing w:before="75" w:after="0"/>
      </w:pPr>
      <w:r>
        <w:rPr/>
        <w:t xml:space="preserve">图表：高端芯片行业发展趋势</w:t>
      </w:r>
    </w:p>
    <w:p>
      <w:pPr>
        <w:spacing w:before="75" w:after="0"/>
      </w:pPr>
      <w:r>
        <w:rPr/>
        <w:t xml:space="preserve">图表：高端芯片行业供应链分析</w:t>
      </w:r>
    </w:p>
    <w:p>
      <w:pPr>
        <w:spacing w:before="75" w:after="0"/>
      </w:pPr>
      <w:r>
        <w:rPr/>
        <w:t xml:space="preserve">图表：高端芯片行业销售模式分析</w:t>
      </w:r>
    </w:p>
    <w:p>
      <w:pPr>
        <w:spacing w:before="75" w:after="0"/>
      </w:pPr>
      <w:r>
        <w:rPr/>
        <w:t xml:space="preserve">图表：高端芯片产业链结构示意图</w:t>
      </w:r>
    </w:p>
    <w:p>
      <w:pPr>
        <w:spacing w:before="75" w:after="0"/>
      </w:pPr>
      <w:r>
        <w:rPr/>
        <w:t xml:space="preserve">图表：2023-2025年全球高端芯片市场规模</w:t>
      </w:r>
    </w:p>
    <w:p>
      <w:pPr>
        <w:spacing w:before="75" w:after="0"/>
      </w:pPr>
      <w:r>
        <w:rPr/>
        <w:t xml:space="preserve">图表：2023-2025年中国高端芯片市场规模</w:t>
      </w:r>
    </w:p>
    <w:p>
      <w:pPr>
        <w:spacing w:before="75" w:after="0"/>
      </w:pPr>
      <w:r>
        <w:rPr/>
        <w:t xml:space="preserve">图表：2025年全球高端芯片产能区域分布图</w:t>
      </w:r>
    </w:p>
    <w:p>
      <w:pPr>
        <w:spacing w:before="75" w:after="0"/>
      </w:pPr>
      <w:r>
        <w:rPr/>
        <w:t xml:space="preserve">图表：全球主要高端芯片供应商市场份额及排名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本文地址：https://www.51baogao.cn/baogao/20260529/4068123.shtml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9/406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2026年全球高端芯片行业市场规模、领先企业国内外市场份额及排名</dc:title>
  <dc:description>2026年全球高端芯片行业市场规模、领先企业国内外市场份额及排名</dc:description>
  <dc:subject>2026年全球高端芯片行业市场规模、领先企业国内外市场份额及排名</dc:subject>
  <cp:keywords>研究报告</cp:keywords>
  <cp:category>研究报告</cp:category>
  <cp:lastModifiedBy>北京中道泰和信息咨询有限公司</cp:lastModifiedBy>
  <dcterms:created xsi:type="dcterms:W3CDTF">2026-05-29T15:24:42+08:00</dcterms:created>
  <dcterms:modified xsi:type="dcterms:W3CDTF">2026-05-29T15:24:42+08:00</dcterms:modified>
</cp:coreProperties>
</file>

<file path=docProps/custom.xml><?xml version="1.0" encoding="utf-8"?>
<Properties xmlns="http://schemas.openxmlformats.org/officeDocument/2006/custom-properties" xmlns:vt="http://schemas.openxmlformats.org/officeDocument/2006/docPropsVTypes"/>
</file>