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2026-2031年中国地下管网建设行业深度调研及市场投资前景分析报告</w:t>
      </w:r>
    </w:p>
    <w:p>
      <w:pPr>
        <w:spacing w:after="150"/>
      </w:pPr>
      <w:r>
        <w:rPr>
          <w:b w:val="1"/>
          <w:bCs w:val="1"/>
        </w:rPr>
        <w:t xml:space="preserve">报告简介</w:t>
      </w:r>
    </w:p>
    <w:p>
      <w:pPr>
        <w:spacing w:after="150"/>
      </w:pPr>
      <w:r>
        <w:rPr/>
        <w:t xml:space="preserve">地下管网建设是城市基础设施建设的核心组成部分，属于保障城市稳定运行的基础性“生命线”工程，是通过系统性规划、铺设、改造与运维各类地下管线及配套设施，实现城市资源输送、废物排出、信号传输的综合性工程体系。其覆盖城市生产生活所需的各类地下管线设施，贯穿前期规划设计、中期施工铺设、后期检修养护与更新改造全流程，区别于地上显性基建工程，属于城市隐性核心配套建设。地下管网建设的核心价值，在于搭建完整的城市地下输送与保障体系，维系城市正常运转秩序，规避城市运行隐患，同时适配城市扩容、功能升级与品质提升的整体发展需求，是支撑城市可持续发展的底层核心基建。</w:t>
      </w:r>
    </w:p>
    <w:p>
      <w:pPr>
        <w:spacing w:after="150"/>
      </w:pPr>
      <w:r>
        <w:rPr/>
        <w:t xml:space="preserve">当前地下管网建设行业已成为基建领域的刚需核心赛道，市场整体底盘扎实、需求持续稳定释放。过往城市建设普遍存在重地上、轻地下的发展短板，大量老旧管网设施老化滞后、布局混乱、配套缺失，难以适配现代城市发展节奏。随着新型城镇化与城市更新进程持续推进，老旧管网改造、新城管网铺设、片区管网升级成为各地城市建设的重点工作。行业市场覆盖全国各级城市与县域区域，涵盖新建搭建、存量改造、故障修复、日常运维等多元业务形态，上下游产业配套完善，参与主体多元，形成了覆盖规划、施工、材料、运维的完整市场体系，整体市场化、常态化发展特征显著。</w:t>
      </w:r>
    </w:p>
    <w:p>
      <w:pPr>
        <w:spacing w:after="150"/>
      </w:pPr>
      <w:r>
        <w:rPr/>
        <w:t xml:space="preserve">现阶段地下管网建设行业正摆脱传统粗放模式，呈现规范化、智慧化、精细化的全新发展趋势。传统管网建设多以基础铺设为主，施工方式粗放、规划零散，存在管线杂乱、后期养护困难、隐患排查低效等诸多问题。随着行业持续迭代，发展重心逐步从单纯的工程铺设，转向统筹规划、科学布局、长效管护的综合发展模式。行业普遍摒弃无序建设方式，注重管网系统的整体性与兼容性，同时深度融合数字化、智能化技术，实现管网运行状态实时监测、隐患智能预警，搭配绿色高效的新型施工与修复工艺，大幅降低施工影响与运行风险，智慧化、绿色化、系统化成为行业主流发展方向。</w:t>
      </w:r>
    </w:p>
    <w:p>
      <w:pPr>
        <w:spacing w:after="150"/>
      </w:pPr>
      <w:r>
        <w:rPr/>
        <w:t xml:space="preserve">整体来看，地下管网建设行业拥有长期稳定的发展动能与广阔的发展前景，行业可持续发展潜力突出。从刚需层面来说，城市存量管网老化问题普遍存在，更新改造需求长期持续，同时新城建设、城市扩容、功能升级会持续催生全新的管网建设需求，为行业发展提供持久的市场支撑。从行业升级层面，智慧管网、综合管廊、绿色施工等细分领域仍有充足的升级挖掘空间，行业正从基础工程建设向高品质、智能化、长效化运维服务延伸。随着政策体系持续完善、施工技术不断迭代、行业标准逐步统一，地下管网建设行业将持续提质升级，彻底改善城市地下基建短板，长期投资价值与产业发展空间十分可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地下管网建设行业进行了长期追踪，结合我们对地下管网建设相关企业的调查研究，对我国地下管网建设行业发展现状与前景、市场竞争格局与形势、赢利水平与企业发展、投资策略与风险预警、发展趋势与规划建议等进行深入研究，并重点分析了地下管网建设行业的前景与风险。报告揭示了地下管网建设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研究背景与意义</w:t>
      </w:r>
    </w:p>
    <w:p>
      <w:pPr>
        <w:spacing w:before="75" w:after="0"/>
      </w:pPr>
      <w:r>
        <w:rPr/>
        <w:t xml:space="preserve">一、行业发展概述</w:t>
      </w:r>
    </w:p>
    <w:p>
      <w:pPr>
        <w:spacing w:before="75" w:after="0"/>
      </w:pPr>
      <w:r>
        <w:rPr/>
        <w:t xml:space="preserve">二、研究背景解读</w:t>
      </w:r>
    </w:p>
    <w:p>
      <w:pPr>
        <w:spacing w:before="75" w:after="0"/>
      </w:pPr>
      <w:r>
        <w:rPr/>
        <w:t xml:space="preserve">三、研究意义阐述</w:t>
      </w:r>
    </w:p>
    <w:p>
      <w:pPr>
        <w:spacing w:before="75" w:after="0"/>
      </w:pPr>
      <w:r>
        <w:rPr/>
        <w:t xml:space="preserve">第二节 研究方法与框架</w:t>
      </w:r>
    </w:p>
    <w:p>
      <w:pPr>
        <w:spacing w:before="75" w:after="0"/>
      </w:pPr>
      <w:r>
        <w:rPr/>
        <w:t xml:space="preserve">一、研究方法介绍</w:t>
      </w:r>
    </w:p>
    <w:p>
      <w:pPr>
        <w:spacing w:before="75" w:after="0"/>
      </w:pPr>
      <w:r>
        <w:rPr/>
        <w:t xml:space="preserve">二、研究框架构建</w:t>
      </w:r>
    </w:p>
    <w:p>
      <w:pPr>
        <w:spacing w:before="75" w:after="0"/>
      </w:pPr>
      <w:r>
        <w:rPr/>
        <w:t xml:space="preserve">第三节 主要结论与建议概述</w:t>
      </w:r>
    </w:p>
    <w:p>
      <w:pPr>
        <w:spacing w:before="75" w:after="0"/>
      </w:pPr>
      <w:r>
        <w:rPr/>
        <w:t xml:space="preserve">一、行业发展趋势预判</w:t>
      </w:r>
    </w:p>
    <w:p>
      <w:pPr>
        <w:spacing w:before="75" w:after="0"/>
      </w:pPr>
      <w:r>
        <w:rPr/>
        <w:t xml:space="preserve">二、投资建议简述</w:t>
      </w:r>
    </w:p>
    <w:p>
      <w:pPr>
        <w:spacing w:before="75" w:after="0"/>
      </w:pPr>
      <w:r>
        <w:rPr>
          <w:b w:val="1"/>
          <w:bCs w:val="1"/>
        </w:rPr>
        <w:t xml:space="preserve">第二章 地下管网建设行业发展环境分析</w:t>
      </w:r>
    </w:p>
    <w:p>
      <w:pPr>
        <w:spacing w:before="75" w:after="0"/>
      </w:pPr>
      <w:r>
        <w:rPr/>
        <w:t xml:space="preserve">第一节 政策环境</w:t>
      </w:r>
    </w:p>
    <w:p>
      <w:pPr>
        <w:spacing w:before="75" w:after="0"/>
      </w:pPr>
      <w:r>
        <w:rPr/>
        <w:t xml:space="preserve">一、国家政策解读</w:t>
      </w:r>
    </w:p>
    <w:p>
      <w:pPr>
        <w:spacing w:before="75" w:after="0"/>
      </w:pPr>
      <w:r>
        <w:rPr/>
        <w:t xml:space="preserve">二、地方政策差异</w:t>
      </w:r>
    </w:p>
    <w:p>
      <w:pPr>
        <w:spacing w:before="75" w:after="0"/>
      </w:pPr>
      <w:r>
        <w:rPr/>
        <w:t xml:space="preserve">第二节 经济环境</w:t>
      </w:r>
    </w:p>
    <w:p>
      <w:pPr>
        <w:spacing w:before="75" w:after="0"/>
      </w:pPr>
      <w:r>
        <w:rPr/>
        <w:t xml:space="preserve">一、宏观经济形势影响</w:t>
      </w:r>
    </w:p>
    <w:p>
      <w:pPr>
        <w:spacing w:before="75" w:after="0"/>
      </w:pPr>
      <w:r>
        <w:rPr/>
        <w:t xml:space="preserve">二、行业经济特性分析</w:t>
      </w:r>
    </w:p>
    <w:p>
      <w:pPr>
        <w:spacing w:before="75" w:after="0"/>
      </w:pPr>
      <w:r>
        <w:rPr/>
        <w:t xml:space="preserve">第三节 社会环境</w:t>
      </w:r>
    </w:p>
    <w:p>
      <w:pPr>
        <w:spacing w:before="75" w:after="0"/>
      </w:pPr>
      <w:r>
        <w:rPr/>
        <w:t xml:space="preserve">一、城市发展刚需驱动</w:t>
      </w:r>
    </w:p>
    <w:p>
      <w:pPr>
        <w:spacing w:before="75" w:after="0"/>
      </w:pPr>
      <w:r>
        <w:rPr/>
        <w:t xml:space="preserve">二、公众安全意识与参与度</w:t>
      </w:r>
    </w:p>
    <w:p>
      <w:pPr>
        <w:spacing w:before="75" w:after="0"/>
      </w:pPr>
      <w:r>
        <w:rPr/>
        <w:t xml:space="preserve">第四节 技术环境</w:t>
      </w:r>
    </w:p>
    <w:p>
      <w:pPr>
        <w:spacing w:before="75" w:after="0"/>
      </w:pPr>
      <w:r>
        <w:rPr/>
        <w:t xml:space="preserve">一、国内外技术发展现状</w:t>
      </w:r>
    </w:p>
    <w:p>
      <w:pPr>
        <w:spacing w:before="75" w:after="0"/>
      </w:pPr>
      <w:r>
        <w:rPr/>
        <w:t xml:space="preserve">二、新兴技术应用趋势</w:t>
      </w:r>
    </w:p>
    <w:p>
      <w:pPr>
        <w:spacing w:before="75" w:after="0"/>
      </w:pPr>
      <w:r>
        <w:rPr>
          <w:b w:val="1"/>
          <w:bCs w:val="1"/>
        </w:rPr>
        <w:t xml:space="preserve">第三章 全球地下管网建设行业发展现状与趋势</w:t>
      </w:r>
    </w:p>
    <w:p>
      <w:pPr>
        <w:spacing w:before="75" w:after="0"/>
      </w:pPr>
      <w:r>
        <w:rPr/>
        <w:t xml:space="preserve">第一节 全球市场格局</w:t>
      </w:r>
    </w:p>
    <w:p>
      <w:pPr>
        <w:spacing w:before="75" w:after="0"/>
      </w:pPr>
      <w:r>
        <w:rPr/>
        <w:t xml:space="preserve">一、主要地区市场分析</w:t>
      </w:r>
    </w:p>
    <w:p>
      <w:pPr>
        <w:spacing w:before="75" w:after="0"/>
      </w:pPr>
      <w:r>
        <w:rPr/>
        <w:t xml:space="preserve">二、国际竞争态势</w:t>
      </w:r>
    </w:p>
    <w:p>
      <w:pPr>
        <w:spacing w:before="75" w:after="0"/>
      </w:pPr>
      <w:r>
        <w:rPr/>
        <w:t xml:space="preserve">第二节 技术创新与落地应用</w:t>
      </w:r>
    </w:p>
    <w:p>
      <w:pPr>
        <w:spacing w:before="75" w:after="0"/>
      </w:pPr>
      <w:r>
        <w:rPr/>
        <w:t xml:space="preserve">一、先进技术创新亮点</w:t>
      </w:r>
    </w:p>
    <w:p>
      <w:pPr>
        <w:spacing w:before="75" w:after="0"/>
      </w:pPr>
      <w:r>
        <w:rPr/>
        <w:t xml:space="preserve">二、标杆项目应用剖析</w:t>
      </w:r>
    </w:p>
    <w:p>
      <w:pPr>
        <w:spacing w:before="75" w:after="0"/>
      </w:pPr>
      <w:r>
        <w:rPr/>
        <w:t xml:space="preserve">第三节 全球行业发展趋势展望</w:t>
      </w:r>
    </w:p>
    <w:p>
      <w:pPr>
        <w:spacing w:before="75" w:after="0"/>
      </w:pPr>
      <w:r>
        <w:rPr/>
        <w:t xml:space="preserve">一、未来五年全球市场发展预判</w:t>
      </w:r>
    </w:p>
    <w:p>
      <w:pPr>
        <w:spacing w:before="75" w:after="0"/>
      </w:pPr>
      <w:r>
        <w:rPr/>
        <w:t xml:space="preserve">二、全球技术迭代发展趋势</w:t>
      </w:r>
    </w:p>
    <w:p>
      <w:pPr>
        <w:spacing w:before="75" w:after="0"/>
      </w:pPr>
      <w:r>
        <w:rPr>
          <w:b w:val="1"/>
          <w:bCs w:val="1"/>
        </w:rPr>
        <w:t xml:space="preserve">第四章 中国地下管网建设行业发展历程与现状</w:t>
      </w:r>
    </w:p>
    <w:p>
      <w:pPr>
        <w:spacing w:before="75" w:after="0"/>
      </w:pPr>
      <w:r>
        <w:rPr/>
        <w:t xml:space="preserve">第一节 行业发展历程回顾</w:t>
      </w:r>
    </w:p>
    <w:p>
      <w:pPr>
        <w:spacing w:before="75" w:after="0"/>
      </w:pPr>
      <w:r>
        <w:rPr/>
        <w:t xml:space="preserve">一、初步探索发展阶段</w:t>
      </w:r>
    </w:p>
    <w:p>
      <w:pPr>
        <w:spacing w:before="75" w:after="0"/>
      </w:pPr>
      <w:r>
        <w:rPr/>
        <w:t xml:space="preserve">二、规模快速扩张阶段</w:t>
      </w:r>
    </w:p>
    <w:p>
      <w:pPr>
        <w:spacing w:before="75" w:after="0"/>
      </w:pPr>
      <w:r>
        <w:rPr/>
        <w:t xml:space="preserve">三、高质量转型升级阶段</w:t>
      </w:r>
    </w:p>
    <w:p>
      <w:pPr>
        <w:spacing w:before="75" w:after="0"/>
      </w:pPr>
      <w:r>
        <w:rPr/>
        <w:t xml:space="preserve">第二节 行业发展全景现状</w:t>
      </w:r>
    </w:p>
    <w:p>
      <w:pPr>
        <w:spacing w:before="75" w:after="0"/>
      </w:pPr>
      <w:r>
        <w:rPr/>
        <w:t xml:space="preserve">一、市场整体规模与增长态势</w:t>
      </w:r>
    </w:p>
    <w:p>
      <w:pPr>
        <w:spacing w:before="75" w:after="0"/>
      </w:pPr>
      <w:r>
        <w:rPr/>
        <w:t xml:space="preserve">二、国内区域市场分布特征</w:t>
      </w:r>
    </w:p>
    <w:p>
      <w:pPr>
        <w:spacing w:before="75" w:after="0"/>
      </w:pPr>
      <w:r>
        <w:rPr/>
        <w:t xml:space="preserve">三、行业企业竞争整体格局</w:t>
      </w:r>
    </w:p>
    <w:p>
      <w:pPr>
        <w:spacing w:before="75" w:after="0"/>
      </w:pPr>
      <w:r>
        <w:rPr/>
        <w:t xml:space="preserve">第三节 行业现存问题与核心挑战</w:t>
      </w:r>
    </w:p>
    <w:p>
      <w:pPr>
        <w:spacing w:before="75" w:after="0"/>
      </w:pPr>
      <w:r>
        <w:rPr/>
        <w:t xml:space="preserve">一、核心技术瓶颈制约</w:t>
      </w:r>
    </w:p>
    <w:p>
      <w:pPr>
        <w:spacing w:before="75" w:after="0"/>
      </w:pPr>
      <w:r>
        <w:rPr/>
        <w:t xml:space="preserve">二、项目资金周转压力</w:t>
      </w:r>
    </w:p>
    <w:p>
      <w:pPr>
        <w:spacing w:before="75" w:after="0"/>
      </w:pPr>
      <w:r>
        <w:rPr/>
        <w:t xml:space="preserve">三、行业管理体制障碍</w:t>
      </w:r>
    </w:p>
    <w:p>
      <w:pPr>
        <w:spacing w:before="75" w:after="0"/>
      </w:pPr>
      <w:r>
        <w:rPr>
          <w:b w:val="1"/>
          <w:bCs w:val="1"/>
        </w:rPr>
        <w:t xml:space="preserve">第五章 地下管网建设行业细分市场深度分析</w:t>
      </w:r>
    </w:p>
    <w:p>
      <w:pPr>
        <w:spacing w:before="75" w:after="0"/>
      </w:pPr>
      <w:r>
        <w:rPr/>
        <w:t xml:space="preserve">第一节 供水管网市场</w:t>
      </w:r>
    </w:p>
    <w:p>
      <w:pPr>
        <w:spacing w:before="75" w:after="0"/>
      </w:pPr>
      <w:r>
        <w:rPr/>
        <w:t xml:space="preserve">一、市场核心需求与驱动因素</w:t>
      </w:r>
    </w:p>
    <w:p>
      <w:pPr>
        <w:spacing w:before="75" w:after="0"/>
      </w:pPr>
      <w:r>
        <w:rPr/>
        <w:t xml:space="preserve">二、主流技术应用与迭代趋势</w:t>
      </w:r>
    </w:p>
    <w:p>
      <w:pPr>
        <w:spacing w:before="75" w:after="0"/>
      </w:pPr>
      <w:r>
        <w:rPr/>
        <w:t xml:space="preserve">三、细分市场竞争格局</w:t>
      </w:r>
    </w:p>
    <w:p>
      <w:pPr>
        <w:spacing w:before="75" w:after="0"/>
      </w:pPr>
      <w:r>
        <w:rPr/>
        <w:t xml:space="preserve">第二节 排水管网市场</w:t>
      </w:r>
    </w:p>
    <w:p>
      <w:pPr>
        <w:spacing w:before="75" w:after="0"/>
      </w:pPr>
      <w:r>
        <w:rPr/>
        <w:t xml:space="preserve">一、市场发展现状与现存痛点</w:t>
      </w:r>
    </w:p>
    <w:p>
      <w:pPr>
        <w:spacing w:before="75" w:after="0"/>
      </w:pPr>
      <w:r>
        <w:rPr/>
        <w:t xml:space="preserve">二、技术创新解决方案应用</w:t>
      </w:r>
    </w:p>
    <w:p>
      <w:pPr>
        <w:spacing w:before="75" w:after="0"/>
      </w:pPr>
      <w:r>
        <w:rPr/>
        <w:t xml:space="preserve">三、行业发展机遇与挑战</w:t>
      </w:r>
    </w:p>
    <w:p>
      <w:pPr>
        <w:spacing w:before="75" w:after="0"/>
      </w:pPr>
      <w:r>
        <w:rPr/>
        <w:t xml:space="preserve">第三节 燃气管网市场</w:t>
      </w:r>
    </w:p>
    <w:p>
      <w:pPr>
        <w:spacing w:before="75" w:after="0"/>
      </w:pPr>
      <w:r>
        <w:rPr/>
        <w:t xml:space="preserve">一、行业发展现状与演进趋势</w:t>
      </w:r>
    </w:p>
    <w:p>
      <w:pPr>
        <w:spacing w:before="75" w:after="0"/>
      </w:pPr>
      <w:r>
        <w:rPr/>
        <w:t xml:space="preserve">二、安全标准与核心技术要求</w:t>
      </w:r>
    </w:p>
    <w:p>
      <w:pPr>
        <w:spacing w:before="75" w:after="0"/>
      </w:pPr>
      <w:r>
        <w:rPr/>
        <w:t xml:space="preserve">三、竞争格局与企业经营策略</w:t>
      </w:r>
    </w:p>
    <w:p>
      <w:pPr>
        <w:spacing w:before="75" w:after="0"/>
      </w:pPr>
      <w:r>
        <w:rPr/>
        <w:t xml:space="preserve">第四节 热力管网市场</w:t>
      </w:r>
    </w:p>
    <w:p>
      <w:pPr>
        <w:spacing w:before="75" w:after="0"/>
      </w:pPr>
      <w:r>
        <w:rPr/>
        <w:t xml:space="preserve">一、市场核心需求特征</w:t>
      </w:r>
    </w:p>
    <w:p>
      <w:pPr>
        <w:spacing w:before="75" w:after="0"/>
      </w:pPr>
      <w:r>
        <w:rPr/>
        <w:t xml:space="preserve">二、节能技术与新型工艺应用</w:t>
      </w:r>
    </w:p>
    <w:p>
      <w:pPr>
        <w:spacing w:before="75" w:after="0"/>
      </w:pPr>
      <w:r>
        <w:rPr/>
        <w:t xml:space="preserve">三、区域市场差异与竞争态势</w:t>
      </w:r>
    </w:p>
    <w:p>
      <w:pPr>
        <w:spacing w:before="75" w:after="0"/>
      </w:pPr>
      <w:r>
        <w:rPr>
          <w:b w:val="1"/>
          <w:bCs w:val="1"/>
        </w:rPr>
        <w:t xml:space="preserve">第六章 地下管网建设行业技术创新与落地应用</w:t>
      </w:r>
    </w:p>
    <w:p>
      <w:pPr>
        <w:spacing w:before="75" w:after="0"/>
      </w:pPr>
      <w:r>
        <w:rPr/>
        <w:t xml:space="preserve">第一节 先进探测与智能监测技术</w:t>
      </w:r>
    </w:p>
    <w:p>
      <w:pPr>
        <w:spacing w:before="75" w:after="0"/>
      </w:pPr>
      <w:r>
        <w:rPr/>
        <w:t xml:space="preserve">一、高精度管道探测技术</w:t>
      </w:r>
    </w:p>
    <w:p>
      <w:pPr>
        <w:spacing w:before="75" w:after="0"/>
      </w:pPr>
      <w:r>
        <w:rPr/>
        <w:t xml:space="preserve">二、全天候管网监测技术</w:t>
      </w:r>
    </w:p>
    <w:p>
      <w:pPr>
        <w:spacing w:before="75" w:after="0"/>
      </w:pPr>
      <w:r>
        <w:rPr/>
        <w:t xml:space="preserve">第二节 管网修复与更新改造技术</w:t>
      </w:r>
    </w:p>
    <w:p>
      <w:pPr>
        <w:spacing w:before="75" w:after="0"/>
      </w:pPr>
      <w:r>
        <w:rPr/>
        <w:t xml:space="preserve">一、非开挖微创修复技术体系</w:t>
      </w:r>
    </w:p>
    <w:p>
      <w:pPr>
        <w:spacing w:before="75" w:after="0"/>
      </w:pPr>
      <w:r>
        <w:rPr/>
        <w:t xml:space="preserve">二、新型管材迭代与传统管材替换</w:t>
      </w:r>
    </w:p>
    <w:p>
      <w:pPr>
        <w:spacing w:before="75" w:after="0"/>
      </w:pPr>
      <w:r>
        <w:rPr/>
        <w:t xml:space="preserve">第三节 智慧化管网管理系统应用</w:t>
      </w:r>
    </w:p>
    <w:p>
      <w:pPr>
        <w:spacing w:before="75" w:after="0"/>
      </w:pPr>
      <w:r>
        <w:rPr/>
        <w:t xml:space="preserve">一、一体化智能管理平台搭建</w:t>
      </w:r>
    </w:p>
    <w:p>
      <w:pPr>
        <w:spacing w:before="75" w:after="0"/>
      </w:pPr>
      <w:r>
        <w:rPr/>
        <w:t xml:space="preserve">二、智慧化落地成效与实践案例</w:t>
      </w:r>
    </w:p>
    <w:p>
      <w:pPr>
        <w:spacing w:before="75" w:after="0"/>
      </w:pPr>
      <w:r>
        <w:rPr/>
        <w:t xml:space="preserve">第四节 新兴技术跨界融合创新</w:t>
      </w:r>
    </w:p>
    <w:p>
      <w:pPr>
        <w:spacing w:before="75" w:after="0"/>
      </w:pPr>
      <w:r>
        <w:rPr/>
        <w:t xml:space="preserve">一、bim全生命周期技术应用</w:t>
      </w:r>
    </w:p>
    <w:p>
      <w:pPr>
        <w:spacing w:before="75" w:after="0"/>
      </w:pPr>
      <w:r>
        <w:rPr/>
        <w:t xml:space="preserve">二、3d打印装配式技术探索</w:t>
      </w:r>
    </w:p>
    <w:p>
      <w:pPr>
        <w:spacing w:before="75" w:after="0"/>
      </w:pPr>
      <w:r>
        <w:rPr>
          <w:b w:val="1"/>
          <w:bCs w:val="1"/>
        </w:rPr>
        <w:t xml:space="preserve">第七章 地下管网建设行业区域市场差异化分析</w:t>
      </w:r>
    </w:p>
    <w:p>
      <w:pPr>
        <w:spacing w:before="75" w:after="0"/>
      </w:pPr>
      <w:r>
        <w:rPr/>
        <w:t xml:space="preserve">第一节 华东地区管网市场</w:t>
      </w:r>
    </w:p>
    <w:p>
      <w:pPr>
        <w:spacing w:before="75" w:after="0"/>
      </w:pPr>
      <w:r>
        <w:rPr/>
        <w:t xml:space="preserve">一、市场发展现状与体量规模</w:t>
      </w:r>
    </w:p>
    <w:p>
      <w:pPr>
        <w:spacing w:before="75" w:after="0"/>
      </w:pPr>
      <w:r>
        <w:rPr/>
        <w:t xml:space="preserve">二、区域发展优势与市场机遇</w:t>
      </w:r>
    </w:p>
    <w:p>
      <w:pPr>
        <w:spacing w:before="75" w:after="0"/>
      </w:pPr>
      <w:r>
        <w:rPr/>
        <w:t xml:space="preserve">三、标杆企业与重点项目案例</w:t>
      </w:r>
    </w:p>
    <w:p>
      <w:pPr>
        <w:spacing w:before="75" w:after="0"/>
      </w:pPr>
      <w:r>
        <w:rPr/>
        <w:t xml:space="preserve">第二节 华南地区管网市场</w:t>
      </w:r>
    </w:p>
    <w:p>
      <w:pPr>
        <w:spacing w:before="75" w:after="0"/>
      </w:pPr>
      <w:r>
        <w:rPr/>
        <w:t xml:space="preserve">一、区域市场特征与核心需求</w:t>
      </w:r>
    </w:p>
    <w:p>
      <w:pPr>
        <w:spacing w:before="75" w:after="0"/>
      </w:pPr>
      <w:r>
        <w:rPr/>
        <w:t xml:space="preserve">二、行业发展挑战与应对策略</w:t>
      </w:r>
    </w:p>
    <w:p>
      <w:pPr>
        <w:spacing w:before="75" w:after="0"/>
      </w:pPr>
      <w:r>
        <w:rPr/>
        <w:t xml:space="preserve">三、区域市场竞争整体格局</w:t>
      </w:r>
    </w:p>
    <w:p>
      <w:pPr>
        <w:spacing w:before="75" w:after="0"/>
      </w:pPr>
      <w:r>
        <w:rPr/>
        <w:t xml:space="preserve">第三节 华北地区管网市场</w:t>
      </w:r>
    </w:p>
    <w:p>
      <w:pPr>
        <w:spacing w:before="75" w:after="0"/>
      </w:pPr>
      <w:r>
        <w:rPr/>
        <w:t xml:space="preserve">一、市场发展现状与增量机遇</w:t>
      </w:r>
    </w:p>
    <w:p>
      <w:pPr>
        <w:spacing w:before="75" w:after="0"/>
      </w:pPr>
      <w:r>
        <w:rPr/>
        <w:t xml:space="preserve">二、创新技术落地应用案例</w:t>
      </w:r>
    </w:p>
    <w:p>
      <w:pPr>
        <w:spacing w:before="75" w:after="0"/>
      </w:pPr>
      <w:r>
        <w:rPr/>
        <w:t xml:space="preserve">三、区域产业协同发展展望</w:t>
      </w:r>
    </w:p>
    <w:p>
      <w:pPr>
        <w:spacing w:before="75" w:after="0"/>
      </w:pPr>
      <w:r>
        <w:rPr/>
        <w:t xml:space="preserve">第四节 中西部及东北地区市场</w:t>
      </w:r>
    </w:p>
    <w:p>
      <w:pPr>
        <w:spacing w:before="75" w:after="0"/>
      </w:pPr>
      <w:r>
        <w:rPr/>
        <w:t xml:space="preserve">一、各区域市场整体概况</w:t>
      </w:r>
    </w:p>
    <w:p>
      <w:pPr>
        <w:spacing w:before="75" w:after="0"/>
      </w:pPr>
      <w:r>
        <w:rPr/>
        <w:t xml:space="preserve">二、区域发展特色与增长潜力</w:t>
      </w:r>
    </w:p>
    <w:p>
      <w:pPr>
        <w:spacing w:before="75" w:after="0"/>
      </w:pPr>
      <w:r>
        <w:rPr>
          <w:b w:val="1"/>
          <w:bCs w:val="1"/>
        </w:rPr>
        <w:t xml:space="preserve">第八章 全球及国内核心竞争企业深度解析</w:t>
      </w:r>
    </w:p>
    <w:p>
      <w:pPr>
        <w:spacing w:before="75" w:after="0"/>
      </w:pPr>
      <w:r>
        <w:rPr/>
        <w:t xml:space="preserve">第一节 北京韩建河山管业股份有限公司</w:t>
      </w:r>
    </w:p>
    <w:p>
      <w:pPr>
        <w:spacing w:before="75" w:after="0"/>
      </w:pPr>
      <w:r>
        <w:rPr/>
        <w:t xml:space="preserve">一、企业发展历程与经营现状</w:t>
      </w:r>
    </w:p>
    <w:p>
      <w:pPr>
        <w:spacing w:before="75" w:after="0"/>
      </w:pPr>
      <w:r>
        <w:rPr/>
        <w:t xml:space="preserve">二、核心技术与市场竞争力分析</w:t>
      </w:r>
    </w:p>
    <w:p>
      <w:pPr>
        <w:spacing w:before="75" w:after="0"/>
      </w:pPr>
      <w:r>
        <w:rPr/>
        <w:t xml:space="preserve">三、市场定位与核心产品服务</w:t>
      </w:r>
    </w:p>
    <w:p>
      <w:pPr>
        <w:spacing w:before="75" w:after="0"/>
      </w:pPr>
      <w:r>
        <w:rPr/>
        <w:t xml:space="preserve">四、财务经营状况与业绩表现</w:t>
      </w:r>
    </w:p>
    <w:p>
      <w:pPr>
        <w:spacing w:before="75" w:after="0"/>
      </w:pPr>
      <w:r>
        <w:rPr/>
        <w:t xml:space="preserve">五、企业发展战略与未来规划</w:t>
      </w:r>
    </w:p>
    <w:p>
      <w:pPr>
        <w:spacing w:before="75" w:after="0"/>
      </w:pPr>
      <w:r>
        <w:rPr/>
        <w:t xml:space="preserve">第二节 aecom(美国)</w:t>
      </w:r>
    </w:p>
    <w:p>
      <w:pPr>
        <w:spacing w:before="75" w:after="0"/>
      </w:pPr>
      <w:r>
        <w:rPr/>
        <w:t xml:space="preserve">一、企业发展背景与整体概况</w:t>
      </w:r>
    </w:p>
    <w:p>
      <w:pPr>
        <w:spacing w:before="75" w:after="0"/>
      </w:pPr>
      <w:r>
        <w:rPr/>
        <w:t xml:space="preserve">二、核心技术优势与创新成果</w:t>
      </w:r>
    </w:p>
    <w:p>
      <w:pPr>
        <w:spacing w:before="75" w:after="0"/>
      </w:pPr>
      <w:r>
        <w:rPr/>
        <w:t xml:space="preserve">三、全球市场覆盖与标杆项目</w:t>
      </w:r>
    </w:p>
    <w:p>
      <w:pPr>
        <w:spacing w:before="75" w:after="0"/>
      </w:pPr>
      <w:r>
        <w:rPr/>
        <w:t xml:space="preserve">四、企业运营管理核心特点</w:t>
      </w:r>
    </w:p>
    <w:p>
      <w:pPr>
        <w:spacing w:before="75" w:after="0"/>
      </w:pPr>
      <w:r>
        <w:rPr/>
        <w:t xml:space="preserve">五、经营挑战与应对发展策略</w:t>
      </w:r>
    </w:p>
    <w:p>
      <w:pPr>
        <w:spacing w:before="75" w:after="0"/>
      </w:pPr>
      <w:r>
        <w:rPr/>
        <w:t xml:space="preserve">第三节 bechtel(美国)</w:t>
      </w:r>
    </w:p>
    <w:p>
      <w:pPr>
        <w:spacing w:before="75" w:after="0"/>
      </w:pPr>
      <w:r>
        <w:rPr/>
        <w:t xml:space="preserve">一、企业发展背景与整体概况</w:t>
      </w:r>
    </w:p>
    <w:p>
      <w:pPr>
        <w:spacing w:before="75" w:after="0"/>
      </w:pPr>
      <w:r>
        <w:rPr/>
        <w:t xml:space="preserve">二、核心技术优势与创新成果</w:t>
      </w:r>
    </w:p>
    <w:p>
      <w:pPr>
        <w:spacing w:before="75" w:after="0"/>
      </w:pPr>
      <w:r>
        <w:rPr/>
        <w:t xml:space="preserve">三、全球市场覆盖与标杆项目</w:t>
      </w:r>
    </w:p>
    <w:p>
      <w:pPr>
        <w:spacing w:before="75" w:after="0"/>
      </w:pPr>
      <w:r>
        <w:rPr/>
        <w:t xml:space="preserve">四、企业运营管理核心特点</w:t>
      </w:r>
    </w:p>
    <w:p>
      <w:pPr>
        <w:spacing w:before="75" w:after="0"/>
      </w:pPr>
      <w:r>
        <w:rPr/>
        <w:t xml:space="preserve">五、经营挑战与应对发展策略</w:t>
      </w:r>
    </w:p>
    <w:p>
      <w:pPr>
        <w:spacing w:before="75" w:after="0"/>
      </w:pPr>
      <w:r>
        <w:rPr/>
        <w:t xml:space="preserve">第四节 北京京投城市管廊投资有限公司</w:t>
      </w:r>
    </w:p>
    <w:p>
      <w:pPr>
        <w:spacing w:before="75" w:after="0"/>
      </w:pPr>
      <w:r>
        <w:rPr/>
        <w:t xml:space="preserve">一、企业发展背景与整体概况</w:t>
      </w:r>
    </w:p>
    <w:p>
      <w:pPr>
        <w:spacing w:before="75" w:after="0"/>
      </w:pPr>
      <w:r>
        <w:rPr/>
        <w:t xml:space="preserve">二、核心技术优势与创新成果</w:t>
      </w:r>
    </w:p>
    <w:p>
      <w:pPr>
        <w:spacing w:before="75" w:after="0"/>
      </w:pPr>
      <w:r>
        <w:rPr/>
        <w:t xml:space="preserve">三、市场覆盖范围与标杆项目</w:t>
      </w:r>
    </w:p>
    <w:p>
      <w:pPr>
        <w:spacing w:before="75" w:after="0"/>
      </w:pPr>
      <w:r>
        <w:rPr/>
        <w:t xml:space="preserve">四、企业运营管理核心特点</w:t>
      </w:r>
    </w:p>
    <w:p>
      <w:pPr>
        <w:spacing w:before="75" w:after="0"/>
      </w:pPr>
      <w:r>
        <w:rPr/>
        <w:t xml:space="preserve">五、经营挑战与应对发展策略</w:t>
      </w:r>
    </w:p>
    <w:p>
      <w:pPr>
        <w:spacing w:before="75" w:after="0"/>
      </w:pPr>
      <w:r>
        <w:rPr/>
        <w:t xml:space="preserve">第五节 中铁十七局集团有限公司</w:t>
      </w:r>
    </w:p>
    <w:p>
      <w:pPr>
        <w:spacing w:before="75" w:after="0"/>
      </w:pPr>
      <w:r>
        <w:rPr/>
        <w:t xml:space="preserve">一、企业发展背景与整体概况</w:t>
      </w:r>
    </w:p>
    <w:p>
      <w:pPr>
        <w:spacing w:before="75" w:after="0"/>
      </w:pPr>
      <w:r>
        <w:rPr/>
        <w:t xml:space="preserve">二、核心技术优势与创新成果</w:t>
      </w:r>
    </w:p>
    <w:p>
      <w:pPr>
        <w:spacing w:before="75" w:after="0"/>
      </w:pPr>
      <w:r>
        <w:rPr/>
        <w:t xml:space="preserve">三、市场覆盖范围与标杆项目</w:t>
      </w:r>
    </w:p>
    <w:p>
      <w:pPr>
        <w:spacing w:before="75" w:after="0"/>
      </w:pPr>
      <w:r>
        <w:rPr/>
        <w:t xml:space="preserve">四、企业运营管理核心特点</w:t>
      </w:r>
    </w:p>
    <w:p>
      <w:pPr>
        <w:spacing w:before="75" w:after="0"/>
      </w:pPr>
      <w:r>
        <w:rPr/>
        <w:t xml:space="preserve">五、经营挑战与应对发展策略</w:t>
      </w:r>
    </w:p>
    <w:p>
      <w:pPr>
        <w:spacing w:before="75" w:after="0"/>
      </w:pPr>
      <w:r>
        <w:rPr/>
        <w:t xml:space="preserve">第六节 中国铁建大桥工程局集团有限公司</w:t>
      </w:r>
    </w:p>
    <w:p>
      <w:pPr>
        <w:spacing w:before="75" w:after="0"/>
      </w:pPr>
      <w:r>
        <w:rPr/>
        <w:t xml:space="preserve">一、企业发展背景与整体概况</w:t>
      </w:r>
    </w:p>
    <w:p>
      <w:pPr>
        <w:spacing w:before="75" w:after="0"/>
      </w:pPr>
      <w:r>
        <w:rPr/>
        <w:t xml:space="preserve">二、核心技术优势与创新成果</w:t>
      </w:r>
    </w:p>
    <w:p>
      <w:pPr>
        <w:spacing w:before="75" w:after="0"/>
      </w:pPr>
      <w:r>
        <w:rPr/>
        <w:t xml:space="preserve">三、市场覆盖范围与标杆项目</w:t>
      </w:r>
    </w:p>
    <w:p>
      <w:pPr>
        <w:spacing w:before="75" w:after="0"/>
      </w:pPr>
      <w:r>
        <w:rPr/>
        <w:t xml:space="preserve">四、企业运营管理核心特点</w:t>
      </w:r>
    </w:p>
    <w:p>
      <w:pPr>
        <w:spacing w:before="75" w:after="0"/>
      </w:pPr>
      <w:r>
        <w:rPr/>
        <w:t xml:space="preserve">五、经营挑战与应对发展策略</w:t>
      </w:r>
    </w:p>
    <w:p>
      <w:pPr>
        <w:spacing w:before="75" w:after="0"/>
      </w:pPr>
      <w:r>
        <w:rPr/>
        <w:t xml:space="preserve">第七节 中国市政工程华北设计研究总院有限公司</w:t>
      </w:r>
    </w:p>
    <w:p>
      <w:pPr>
        <w:spacing w:before="75" w:after="0"/>
      </w:pPr>
      <w:r>
        <w:rPr/>
        <w:t xml:space="preserve">一、企业发展背景与整体概况</w:t>
      </w:r>
    </w:p>
    <w:p>
      <w:pPr>
        <w:spacing w:before="75" w:after="0"/>
      </w:pPr>
      <w:r>
        <w:rPr/>
        <w:t xml:space="preserve">二、核心技术优势与创新成果</w:t>
      </w:r>
    </w:p>
    <w:p>
      <w:pPr>
        <w:spacing w:before="75" w:after="0"/>
      </w:pPr>
      <w:r>
        <w:rPr/>
        <w:t xml:space="preserve">三、市场覆盖范围与标杆项目</w:t>
      </w:r>
    </w:p>
    <w:p>
      <w:pPr>
        <w:spacing w:before="75" w:after="0"/>
      </w:pPr>
      <w:r>
        <w:rPr/>
        <w:t xml:space="preserve">四、企业运营管理核心特点</w:t>
      </w:r>
    </w:p>
    <w:p>
      <w:pPr>
        <w:spacing w:before="75" w:after="0"/>
      </w:pPr>
      <w:r>
        <w:rPr/>
        <w:t xml:space="preserve">五、经营挑战与应对发展策略</w:t>
      </w:r>
    </w:p>
    <w:p>
      <w:pPr>
        <w:spacing w:before="75" w:after="0"/>
      </w:pPr>
      <w:r>
        <w:rPr/>
        <w:t xml:space="preserve">第八节 上海建工集团股份有限公司</w:t>
      </w:r>
    </w:p>
    <w:p>
      <w:pPr>
        <w:spacing w:before="75" w:after="0"/>
      </w:pPr>
      <w:r>
        <w:rPr/>
        <w:t xml:space="preserve">一、企业发展背景与整体概况</w:t>
      </w:r>
    </w:p>
    <w:p>
      <w:pPr>
        <w:spacing w:before="75" w:after="0"/>
      </w:pPr>
      <w:r>
        <w:rPr/>
        <w:t xml:space="preserve">二、核心技术优势与创新成果</w:t>
      </w:r>
    </w:p>
    <w:p>
      <w:pPr>
        <w:spacing w:before="75" w:after="0"/>
      </w:pPr>
      <w:r>
        <w:rPr/>
        <w:t xml:space="preserve">三、市场覆盖范围与标杆项目</w:t>
      </w:r>
    </w:p>
    <w:p>
      <w:pPr>
        <w:spacing w:before="75" w:after="0"/>
      </w:pPr>
      <w:r>
        <w:rPr/>
        <w:t xml:space="preserve">四、企业运营管理核心特点</w:t>
      </w:r>
    </w:p>
    <w:p>
      <w:pPr>
        <w:spacing w:before="75" w:after="0"/>
      </w:pPr>
      <w:r>
        <w:rPr/>
        <w:t xml:space="preserve">五、经营挑战与应对发展策略</w:t>
      </w:r>
    </w:p>
    <w:p>
      <w:pPr>
        <w:spacing w:before="75" w:after="0"/>
      </w:pPr>
      <w:r>
        <w:rPr/>
        <w:t xml:space="preserve">第九节 粤海水务集团有限公司</w:t>
      </w:r>
    </w:p>
    <w:p>
      <w:pPr>
        <w:spacing w:before="75" w:after="0"/>
      </w:pPr>
      <w:r>
        <w:rPr/>
        <w:t xml:space="preserve">一、企业发展背景与整体概况</w:t>
      </w:r>
    </w:p>
    <w:p>
      <w:pPr>
        <w:spacing w:before="75" w:after="0"/>
      </w:pPr>
      <w:r>
        <w:rPr/>
        <w:t xml:space="preserve">二、核心技术优势与创新成果</w:t>
      </w:r>
    </w:p>
    <w:p>
      <w:pPr>
        <w:spacing w:before="75" w:after="0"/>
      </w:pPr>
      <w:r>
        <w:rPr/>
        <w:t xml:space="preserve">三、市场覆盖范围与标杆项目</w:t>
      </w:r>
    </w:p>
    <w:p>
      <w:pPr>
        <w:spacing w:before="75" w:after="0"/>
      </w:pPr>
      <w:r>
        <w:rPr/>
        <w:t xml:space="preserve">四、企业运营管理核心特点</w:t>
      </w:r>
    </w:p>
    <w:p>
      <w:pPr>
        <w:spacing w:before="75" w:after="0"/>
      </w:pPr>
      <w:r>
        <w:rPr/>
        <w:t xml:space="preserve">五、经营挑战与应对发展策略</w:t>
      </w:r>
    </w:p>
    <w:p>
      <w:pPr>
        <w:spacing w:before="75" w:after="0"/>
      </w:pPr>
      <w:r>
        <w:rPr/>
        <w:t xml:space="preserve">第十节 中国安能集团第二工程局有限公司</w:t>
      </w:r>
    </w:p>
    <w:p>
      <w:pPr>
        <w:spacing w:before="75" w:after="0"/>
      </w:pPr>
      <w:r>
        <w:rPr/>
        <w:t xml:space="preserve">一、企业发展背景与整体概况</w:t>
      </w:r>
    </w:p>
    <w:p>
      <w:pPr>
        <w:spacing w:before="75" w:after="0"/>
      </w:pPr>
      <w:r>
        <w:rPr/>
        <w:t xml:space="preserve">二、核心技术优势与创新成果</w:t>
      </w:r>
    </w:p>
    <w:p>
      <w:pPr>
        <w:spacing w:before="75" w:after="0"/>
      </w:pPr>
      <w:r>
        <w:rPr/>
        <w:t xml:space="preserve">三、市场覆盖范围与标杆项目</w:t>
      </w:r>
    </w:p>
    <w:p>
      <w:pPr>
        <w:spacing w:before="75" w:after="0"/>
      </w:pPr>
      <w:r>
        <w:rPr/>
        <w:t xml:space="preserve">四、企业运营管理核心特点</w:t>
      </w:r>
    </w:p>
    <w:p>
      <w:pPr>
        <w:spacing w:before="75" w:after="0"/>
      </w:pPr>
      <w:r>
        <w:rPr/>
        <w:t xml:space="preserve">五、经营挑战与应对发展策略</w:t>
      </w:r>
    </w:p>
    <w:p>
      <w:pPr>
        <w:spacing w:before="75" w:after="0"/>
      </w:pPr>
      <w:r>
        <w:rPr>
          <w:b w:val="1"/>
          <w:bCs w:val="1"/>
        </w:rPr>
        <w:t xml:space="preserve">第九章 地下管网建设行业产业链分析</w:t>
      </w:r>
    </w:p>
    <w:p>
      <w:pPr>
        <w:spacing w:before="75" w:after="0"/>
      </w:pPr>
      <w:r>
        <w:rPr/>
        <w:t xml:space="preserve">第一节 产业链整体结构梳理</w:t>
      </w:r>
    </w:p>
    <w:p>
      <w:pPr>
        <w:spacing w:before="75" w:after="0"/>
      </w:pPr>
      <w:r>
        <w:rPr/>
        <w:t xml:space="preserve">一、上游原材料与设备供应链</w:t>
      </w:r>
    </w:p>
    <w:p>
      <w:pPr>
        <w:spacing w:before="75" w:after="0"/>
      </w:pPr>
      <w:r>
        <w:rPr/>
        <w:t xml:space="preserve">二、中游工程施工与服务环节</w:t>
      </w:r>
    </w:p>
    <w:p>
      <w:pPr>
        <w:spacing w:before="75" w:after="0"/>
      </w:pPr>
      <w:r>
        <w:rPr/>
        <w:t xml:space="preserve">三、下游应用场景与运维市场</w:t>
      </w:r>
    </w:p>
    <w:p>
      <w:pPr>
        <w:spacing w:before="75" w:after="0"/>
      </w:pPr>
      <w:r>
        <w:rPr/>
        <w:t xml:space="preserve">第二节 上游产业链供需格局</w:t>
      </w:r>
    </w:p>
    <w:p>
      <w:pPr>
        <w:spacing w:before="75" w:after="0"/>
      </w:pPr>
      <w:r>
        <w:rPr/>
        <w:t xml:space="preserve">一、核心原材料供给现状</w:t>
      </w:r>
    </w:p>
    <w:p>
      <w:pPr>
        <w:spacing w:before="75" w:after="0"/>
      </w:pPr>
      <w:r>
        <w:rPr/>
        <w:t xml:space="preserve">二、专用设备生产与供应格局</w:t>
      </w:r>
    </w:p>
    <w:p>
      <w:pPr>
        <w:spacing w:before="75" w:after="0"/>
      </w:pPr>
      <w:r>
        <w:rPr/>
        <w:t xml:space="preserve">第三节 中游产业链运营分析</w:t>
      </w:r>
    </w:p>
    <w:p>
      <w:pPr>
        <w:spacing w:before="75" w:after="0"/>
      </w:pPr>
      <w:r>
        <w:rPr/>
        <w:t xml:space="preserve">一、工程施工模式与盈利特征</w:t>
      </w:r>
    </w:p>
    <w:p>
      <w:pPr>
        <w:spacing w:before="75" w:after="0"/>
      </w:pPr>
      <w:r>
        <w:rPr/>
        <w:t xml:space="preserve">二、设计咨询服务行业格局</w:t>
      </w:r>
    </w:p>
    <w:p>
      <w:pPr>
        <w:spacing w:before="75" w:after="0"/>
      </w:pPr>
      <w:r>
        <w:rPr/>
        <w:t xml:space="preserve">第四节 下游产业链需求场景</w:t>
      </w:r>
    </w:p>
    <w:p>
      <w:pPr>
        <w:spacing w:before="75" w:after="0"/>
      </w:pPr>
      <w:r>
        <w:rPr/>
        <w:t xml:space="preserve">一、城市市政配套需求场景</w:t>
      </w:r>
    </w:p>
    <w:p>
      <w:pPr>
        <w:spacing w:before="75" w:after="0"/>
      </w:pPr>
      <w:r>
        <w:rPr/>
        <w:t xml:space="preserve">二、产业园区与专项工程需求</w:t>
      </w:r>
    </w:p>
    <w:p>
      <w:pPr>
        <w:spacing w:before="75" w:after="0"/>
      </w:pPr>
      <w:r>
        <w:rPr>
          <w:b w:val="1"/>
          <w:bCs w:val="1"/>
        </w:rPr>
        <w:t xml:space="preserve">第十章 地下管网建设行业投资全景分析</w:t>
      </w:r>
    </w:p>
    <w:p>
      <w:pPr>
        <w:spacing w:before="75" w:after="0"/>
      </w:pPr>
      <w:r>
        <w:rPr/>
        <w:t xml:space="preserve">第一节 行业投资整体现状</w:t>
      </w:r>
    </w:p>
    <w:p>
      <w:pPr>
        <w:spacing w:before="75" w:after="0"/>
      </w:pPr>
      <w:r>
        <w:rPr/>
        <w:t xml:space="preserve">一、行业投资规模与变化特征</w:t>
      </w:r>
    </w:p>
    <w:p>
      <w:pPr>
        <w:spacing w:before="75" w:after="0"/>
      </w:pPr>
      <w:r>
        <w:rPr/>
        <w:t xml:space="preserve">二、核心投资主体与资金来源结构</w:t>
      </w:r>
    </w:p>
    <w:p>
      <w:pPr>
        <w:spacing w:before="75" w:after="0"/>
      </w:pPr>
      <w:r>
        <w:rPr/>
        <w:t xml:space="preserve">第二节 行业投资效益与风险评估</w:t>
      </w:r>
    </w:p>
    <w:p>
      <w:pPr>
        <w:spacing w:before="75" w:after="0"/>
      </w:pPr>
      <w:r>
        <w:rPr/>
        <w:t xml:space="preserve">一、项目投资综合效益分析</w:t>
      </w:r>
    </w:p>
    <w:p>
      <w:pPr>
        <w:spacing w:before="75" w:after="0"/>
      </w:pPr>
      <w:r>
        <w:rPr/>
        <w:t xml:space="preserve">二、全维度投资风险识别与应对方案</w:t>
      </w:r>
    </w:p>
    <w:p>
      <w:pPr>
        <w:spacing w:before="75" w:after="0"/>
      </w:pPr>
      <w:r>
        <w:rPr/>
        <w:t xml:space="preserve">第三节 行业投资机会与布局选择</w:t>
      </w:r>
    </w:p>
    <w:p>
      <w:pPr>
        <w:spacing w:before="75" w:after="0"/>
      </w:pPr>
      <w:r>
        <w:rPr/>
        <w:t xml:space="preserve">一、各细分赛道投资机会挖掘</w:t>
      </w:r>
    </w:p>
    <w:p>
      <w:pPr>
        <w:spacing w:before="75" w:after="0"/>
      </w:pPr>
      <w:r>
        <w:rPr/>
        <w:t xml:space="preserve">二、区域投资价值差异化对比</w:t>
      </w:r>
    </w:p>
    <w:p>
      <w:pPr>
        <w:spacing w:before="75" w:after="0"/>
      </w:pPr>
      <w:r>
        <w:rPr/>
        <w:t xml:space="preserve">三、最优投资时机与布局策略</w:t>
      </w:r>
    </w:p>
    <w:p>
      <w:pPr>
        <w:spacing w:before="75" w:after="0"/>
      </w:pPr>
      <w:r>
        <w:rPr>
          <w:b w:val="1"/>
          <w:bCs w:val="1"/>
        </w:rPr>
        <w:t xml:space="preserve">第十一章 地下管网建设行业商业模式与运营体系分析</w:t>
      </w:r>
    </w:p>
    <w:p>
      <w:pPr>
        <w:spacing w:before="75" w:after="0"/>
      </w:pPr>
      <w:r>
        <w:rPr/>
        <w:t xml:space="preserve">第一节 行业主流商业模式梳理</w:t>
      </w:r>
    </w:p>
    <w:p>
      <w:pPr>
        <w:spacing w:before="75" w:after="0"/>
      </w:pPr>
      <w:r>
        <w:rPr/>
        <w:t xml:space="preserve">一、传统工程总承包模式</w:t>
      </w:r>
    </w:p>
    <w:p>
      <w:pPr>
        <w:spacing w:before="75" w:after="0"/>
      </w:pPr>
      <w:r>
        <w:rPr/>
        <w:t xml:space="preserve">二、ppp、epc新型运营模式</w:t>
      </w:r>
    </w:p>
    <w:p>
      <w:pPr>
        <w:spacing w:before="75" w:after="0"/>
      </w:pPr>
      <w:r>
        <w:rPr/>
        <w:t xml:space="preserve">三、投建营一体化商业模式</w:t>
      </w:r>
    </w:p>
    <w:p>
      <w:pPr>
        <w:spacing w:before="75" w:after="0"/>
      </w:pPr>
      <w:r>
        <w:rPr/>
        <w:t xml:space="preserve">第二节 商业模式优劣对比与适配场景</w:t>
      </w:r>
    </w:p>
    <w:p>
      <w:pPr>
        <w:spacing w:before="75" w:after="0"/>
      </w:pPr>
      <w:r>
        <w:rPr/>
        <w:t xml:space="preserve">一、各类模式盈利空间分析</w:t>
      </w:r>
    </w:p>
    <w:p>
      <w:pPr>
        <w:spacing w:before="75" w:after="0"/>
      </w:pPr>
      <w:r>
        <w:rPr/>
        <w:t xml:space="preserve">二、不同项目模式适配选择</w:t>
      </w:r>
    </w:p>
    <w:p>
      <w:pPr>
        <w:spacing w:before="75" w:after="0"/>
      </w:pPr>
      <w:r>
        <w:rPr/>
        <w:t xml:space="preserve">第三节 行业新型商业模式创新趋势</w:t>
      </w:r>
    </w:p>
    <w:p>
      <w:pPr>
        <w:spacing w:before="75" w:after="0"/>
      </w:pPr>
      <w:r>
        <w:rPr/>
        <w:t xml:space="preserve">一、智慧运维付费模式发展</w:t>
      </w:r>
    </w:p>
    <w:p>
      <w:pPr>
        <w:spacing w:before="75" w:after="0"/>
      </w:pPr>
      <w:r>
        <w:rPr/>
        <w:t xml:space="preserve">二、存量资产盘活运营新模式</w:t>
      </w:r>
    </w:p>
    <w:p>
      <w:pPr>
        <w:spacing w:before="75" w:after="0"/>
      </w:pPr>
      <w:r>
        <w:rPr>
          <w:b w:val="1"/>
          <w:bCs w:val="1"/>
        </w:rPr>
        <w:t xml:space="preserve">第十二章 地下管网建设行业发展前景与市场预测</w:t>
      </w:r>
    </w:p>
    <w:p>
      <w:pPr>
        <w:spacing w:before="75" w:after="0"/>
      </w:pPr>
      <w:r>
        <w:rPr/>
        <w:t xml:space="preserve">第一节 行业市场规模整体预测</w:t>
      </w:r>
    </w:p>
    <w:p>
      <w:pPr>
        <w:spacing w:before="75" w:after="0"/>
      </w:pPr>
      <w:r>
        <w:rPr/>
        <w:t xml:space="preserve">一、未来五年行业整体增长趋势</w:t>
      </w:r>
    </w:p>
    <w:p>
      <w:pPr>
        <w:spacing w:before="75" w:after="0"/>
      </w:pPr>
      <w:r>
        <w:rPr/>
        <w:t xml:space="preserve">二、各细分市场规模差异化预测</w:t>
      </w:r>
    </w:p>
    <w:p>
      <w:pPr>
        <w:spacing w:before="75" w:after="0"/>
      </w:pPr>
      <w:r>
        <w:rPr/>
        <w:t xml:space="preserve">第二节 行业技术迭代发展预测</w:t>
      </w:r>
    </w:p>
    <w:p>
      <w:pPr>
        <w:spacing w:before="75" w:after="0"/>
      </w:pPr>
      <w:r>
        <w:rPr/>
        <w:t xml:space="preserve">一、探测监测技术突破方向</w:t>
      </w:r>
    </w:p>
    <w:p>
      <w:pPr>
        <w:spacing w:before="75" w:after="0"/>
      </w:pPr>
      <w:r>
        <w:rPr/>
        <w:t xml:space="preserve">二、修复更新技术创新趋势</w:t>
      </w:r>
    </w:p>
    <w:p>
      <w:pPr>
        <w:spacing w:before="75" w:after="0"/>
      </w:pPr>
      <w:r>
        <w:rPr/>
        <w:t xml:space="preserve">三、智慧管理系统升级方向</w:t>
      </w:r>
    </w:p>
    <w:p>
      <w:pPr>
        <w:spacing w:before="75" w:after="0"/>
      </w:pPr>
      <w:r>
        <w:rPr/>
        <w:t xml:space="preserve">第三节 行业竞争格局演变展望</w:t>
      </w:r>
    </w:p>
    <w:p>
      <w:pPr>
        <w:spacing w:before="75" w:after="0"/>
      </w:pPr>
      <w:r>
        <w:rPr/>
        <w:t xml:space="preserve">一、行业竞争加剧与整合趋势</w:t>
      </w:r>
    </w:p>
    <w:p>
      <w:pPr>
        <w:spacing w:before="75" w:after="0"/>
      </w:pPr>
      <w:r>
        <w:rPr/>
        <w:t xml:space="preserve">二、新兴市场主体入局挑战与机遇</w:t>
      </w:r>
    </w:p>
    <w:p>
      <w:pPr>
        <w:spacing w:before="75" w:after="0"/>
      </w:pPr>
      <w:r>
        <w:rPr>
          <w:b w:val="1"/>
          <w:bCs w:val="1"/>
        </w:rPr>
        <w:t xml:space="preserve">第十三章 地下管网建设行业碳中和与绿色发展分析</w:t>
      </w:r>
    </w:p>
    <w:p>
      <w:pPr>
        <w:spacing w:before="75" w:after="0"/>
      </w:pPr>
      <w:r>
        <w:rPr/>
        <w:t xml:space="preserve">第一节 行业绿色发展政策导向</w:t>
      </w:r>
    </w:p>
    <w:p>
      <w:pPr>
        <w:spacing w:before="75" w:after="0"/>
      </w:pPr>
      <w:r>
        <w:rPr/>
        <w:t xml:space="preserve">一、双碳目标下行业管控要求</w:t>
      </w:r>
    </w:p>
    <w:p>
      <w:pPr>
        <w:spacing w:before="75" w:after="0"/>
      </w:pPr>
      <w:r>
        <w:rPr/>
        <w:t xml:space="preserve">二、绿色基建相关扶持政策</w:t>
      </w:r>
    </w:p>
    <w:p>
      <w:pPr>
        <w:spacing w:before="75" w:after="0"/>
      </w:pPr>
      <w:r>
        <w:rPr/>
        <w:t xml:space="preserve">第二节 绿色施工与低碳技术应用</w:t>
      </w:r>
    </w:p>
    <w:p>
      <w:pPr>
        <w:spacing w:before="75" w:after="0"/>
      </w:pPr>
      <w:r>
        <w:rPr/>
        <w:t xml:space="preserve">一、低碳施工工艺与节能设备应用</w:t>
      </w:r>
    </w:p>
    <w:p>
      <w:pPr>
        <w:spacing w:before="75" w:after="0"/>
      </w:pPr>
      <w:r>
        <w:rPr/>
        <w:t xml:space="preserve">二、环保型管材与绿色材料推广</w:t>
      </w:r>
    </w:p>
    <w:p>
      <w:pPr>
        <w:spacing w:before="75" w:after="0"/>
      </w:pPr>
      <w:r>
        <w:rPr/>
        <w:t xml:space="preserve">第三节 行业低碳发展潜力与路径</w:t>
      </w:r>
    </w:p>
    <w:p>
      <w:pPr>
        <w:spacing w:before="75" w:after="0"/>
      </w:pPr>
      <w:r>
        <w:rPr/>
        <w:t xml:space="preserve">一、行业节能减排空间分析</w:t>
      </w:r>
    </w:p>
    <w:p>
      <w:pPr>
        <w:spacing w:before="75" w:after="0"/>
      </w:pPr>
      <w:r>
        <w:rPr/>
        <w:t xml:space="preserve">二、长期绿色可持续发展路径</w:t>
      </w:r>
    </w:p>
    <w:p>
      <w:pPr>
        <w:spacing w:before="75" w:after="0"/>
      </w:pPr>
      <w:r>
        <w:rPr>
          <w:b w:val="1"/>
          <w:bCs w:val="1"/>
        </w:rPr>
        <w:t xml:space="preserve">第十四章 地下管网建设行业投资策略与专项建议</w:t>
      </w:r>
    </w:p>
    <w:p>
      <w:pPr>
        <w:spacing w:before="75" w:after="0"/>
      </w:pPr>
      <w:r>
        <w:rPr/>
        <w:t xml:space="preserve">第一节 差异化投资策略制定</w:t>
      </w:r>
    </w:p>
    <w:p>
      <w:pPr>
        <w:spacing w:before="75" w:after="0"/>
      </w:pPr>
      <w:r>
        <w:rPr/>
        <w:t xml:space="preserve">一、基于投资目标的精准策略</w:t>
      </w:r>
    </w:p>
    <w:p>
      <w:pPr>
        <w:spacing w:before="75" w:after="0"/>
      </w:pPr>
      <w:r>
        <w:rPr/>
        <w:t xml:space="preserve">二、多元化投资组合配置策略</w:t>
      </w:r>
    </w:p>
    <w:p>
      <w:pPr>
        <w:spacing w:before="75" w:after="0"/>
      </w:pPr>
      <w:r>
        <w:rPr/>
        <w:t xml:space="preserve">第二节 各类市场主体投资建议</w:t>
      </w:r>
    </w:p>
    <w:p>
      <w:pPr>
        <w:spacing w:before="75" w:after="0"/>
      </w:pPr>
      <w:r>
        <w:rPr/>
        <w:t xml:space="preserve">一、金融机构投融资建议</w:t>
      </w:r>
    </w:p>
    <w:p>
      <w:pPr>
        <w:spacing w:before="75" w:after="0"/>
      </w:pPr>
      <w:r>
        <w:rPr/>
        <w:t xml:space="preserve">二、产业投资者布局建议</w:t>
      </w:r>
    </w:p>
    <w:p>
      <w:pPr>
        <w:spacing w:before="75" w:after="0"/>
      </w:pPr>
      <w:r>
        <w:rPr/>
        <w:t xml:space="preserve">第三节 行业企业长效发展建议</w:t>
      </w:r>
    </w:p>
    <w:p>
      <w:pPr>
        <w:spacing w:before="75" w:after="0"/>
      </w:pPr>
      <w:r>
        <w:rPr/>
        <w:t xml:space="preserve">一、技术创新与研发投入优化建议</w:t>
      </w:r>
    </w:p>
    <w:p>
      <w:pPr>
        <w:spacing w:before="75" w:after="0"/>
      </w:pPr>
      <w:r>
        <w:rPr/>
        <w:t xml:space="preserve">二、市场拓展与战略合作策略建议</w:t>
      </w:r>
    </w:p>
    <w:p>
      <w:pPr>
        <w:spacing w:before="75" w:after="0"/>
      </w:pPr>
      <w:r>
        <w:rPr/>
        <w:t xml:space="preserve">三、成本管控与风险防控建议</w:t>
      </w:r>
    </w:p>
    <w:p>
      <w:pPr>
        <w:spacing w:before="75" w:after="0"/>
      </w:pPr>
      <w:r>
        <w:rPr>
          <w:b w:val="1"/>
          <w:bCs w:val="1"/>
        </w:rPr>
        <w:t xml:space="preserve">第十五章 研究结论与未来展望</w:t>
      </w:r>
    </w:p>
    <w:p>
      <w:pPr>
        <w:spacing w:before="75" w:after="0"/>
      </w:pPr>
      <w:r>
        <w:rPr/>
        <w:t xml:space="preserve">第一节 行业核心研究结论总结</w:t>
      </w:r>
    </w:p>
    <w:p>
      <w:pPr>
        <w:spacing w:before="75" w:after="0"/>
      </w:pPr>
      <w:r>
        <w:rPr/>
        <w:t xml:space="preserve">一、行业整体发展核心发现</w:t>
      </w:r>
    </w:p>
    <w:p>
      <w:pPr>
        <w:spacing w:before="75" w:after="0"/>
      </w:pPr>
      <w:r>
        <w:rPr/>
        <w:t xml:space="preserve">二、行业发展优势与核心问题梳理</w:t>
      </w:r>
    </w:p>
    <w:p>
      <w:pPr>
        <w:spacing w:before="75" w:after="0"/>
      </w:pPr>
      <w:r>
        <w:rPr/>
        <w:t xml:space="preserve">第二节 研究局限性与未来研究方向</w:t>
      </w:r>
    </w:p>
    <w:p>
      <w:pPr>
        <w:spacing w:before="75" w:after="0"/>
      </w:pPr>
      <w:r>
        <w:rPr/>
        <w:t xml:space="preserve">一、本次研究存在的局限性分析</w:t>
      </w:r>
    </w:p>
    <w:p>
      <w:pPr>
        <w:spacing w:before="75" w:after="0"/>
      </w:pPr>
      <w:r>
        <w:rPr/>
        <w:t xml:space="preserve">二、行业未来深度研究方向展望</w:t>
      </w:r>
    </w:p>
    <w:p>
      <w:pPr>
        <w:spacing w:before="75" w:after="0"/>
      </w:pPr>
      <w:r>
        <w:rPr>
          <w:b w:val="1"/>
          <w:bCs w:val="1"/>
        </w:rPr>
        <w:t xml:space="preserve">图表目录</w:t>
      </w:r>
    </w:p>
    <w:p>
      <w:pPr>
        <w:spacing w:before="75" w:after="0"/>
      </w:pPr>
      <w:r>
        <w:rPr/>
        <w:t xml:space="preserve">图表：国内外地下管网建设技术应用对比图</w:t>
      </w:r>
    </w:p>
    <w:p>
      <w:pPr>
        <w:spacing w:before="75" w:after="0"/>
      </w:pPr>
      <w:r>
        <w:rPr/>
        <w:t xml:space="preserve">图表：中国地下管网建设行业区域市场规模分布图</w:t>
      </w:r>
    </w:p>
    <w:p>
      <w:pPr>
        <w:spacing w:before="75" w:after="0"/>
      </w:pPr>
      <w:r>
        <w:rPr/>
        <w:t xml:space="preserve">图表：不同细分市场(供水、排水等)规模占比图</w:t>
      </w:r>
    </w:p>
    <w:p>
      <w:pPr>
        <w:spacing w:before="75" w:after="0"/>
      </w:pPr>
      <w:r>
        <w:rPr/>
        <w:t xml:space="preserve">图表：行业领先企业市场份额对比图</w:t>
      </w:r>
    </w:p>
    <w:p>
      <w:pPr>
        <w:spacing w:before="75" w:after="0"/>
      </w:pPr>
      <w:r>
        <w:rPr/>
        <w:t xml:space="preserve">图表：地下管网建设成本结构分析图</w:t>
      </w:r>
    </w:p>
    <w:p>
      <w:pPr>
        <w:spacing w:before="75" w:after="0"/>
      </w:pPr>
      <w:r>
        <w:rPr/>
        <w:t xml:space="preserve">图表：智能监测技术在地下管网中的应用占比趋势图</w:t>
      </w:r>
    </w:p>
    <w:p>
      <w:pPr>
        <w:spacing w:before="75" w:after="0"/>
      </w:pPr>
      <w:r>
        <w:rPr/>
        <w:t xml:space="preserve">图表：非开挖修复技术应用项目数量增长图</w:t>
      </w:r>
    </w:p>
    <w:p>
      <w:pPr>
        <w:spacing w:before="75" w:after="0"/>
      </w:pPr>
      <w:r>
        <w:rPr/>
        <w:t xml:space="preserve">图表：主要企业研发投入与创新能力相关性图</w:t>
      </w:r>
    </w:p>
    <w:p>
      <w:pPr>
        <w:spacing w:before="75" w:after="0"/>
      </w:pPr>
      <w:r>
        <w:rPr/>
        <w:t xml:space="preserve">图表：地下管网建设行业投资回报率变化趋势图</w:t>
      </w:r>
    </w:p>
    <w:p>
      <w:pPr>
        <w:spacing w:before="75" w:after="0"/>
      </w:pPr>
      <w:r>
        <w:rPr/>
        <w:t xml:space="preserve">图表：不同区域投资风险评估雷达图</w:t>
      </w:r>
    </w:p>
    <w:p>
      <w:pPr>
        <w:spacing w:before="75" w:after="0"/>
      </w:pPr>
      <w:r>
        <w:rPr/>
        <w:t xml:space="preserve">图表：地下管网建设项目实施周期与效益关系图</w:t>
      </w:r>
    </w:p>
    <w:p>
      <w:pPr>
        <w:spacing w:before="75" w:after="0"/>
      </w:pPr>
      <w:r>
        <w:rPr/>
        <w:t xml:space="preserve">图表：行业政策支持力度与市场增长率相关性图</w:t>
      </w:r>
    </w:p>
    <w:p>
      <w:pPr>
        <w:spacing w:before="75" w:after="0"/>
      </w:pPr>
      <w:r>
        <w:rPr/>
        <w:t xml:space="preserve">图表：新兴技术在地下管网建设中的应用渗透率图</w:t>
      </w:r>
    </w:p>
    <w:p>
      <w:pPr>
        <w:spacing w:before="75" w:after="0"/>
      </w:pPr>
      <w:r>
        <w:rPr/>
        <w:t xml:space="preserve">图表：未来五年地下管网建设行业竞争格局演变预测图</w:t>
      </w:r>
    </w:p>
    <w:p>
      <w:pPr>
        <w:spacing w:before="75" w:after="0"/>
      </w:pPr>
      <w:r>
        <w:rPr/>
        <w:t xml:space="preserve">图表：地下管网建设行业全产业链结构图谱</w:t>
      </w:r>
    </w:p>
    <w:p>
      <w:pPr>
        <w:spacing w:before="75" w:after="0"/>
      </w:pPr>
      <w:r>
        <w:rPr/>
        <w:t xml:space="preserve">图表：地下管网行业主流商业模式盈利对比图</w:t>
      </w:r>
    </w:p>
    <w:p>
      <w:pPr>
        <w:spacing w:before="75" w:after="0"/>
      </w:pPr>
      <w:r>
        <w:rPr/>
        <w:t xml:space="preserve">图表：双碳背景下管网建设低碳改造效益分析图</w:t>
      </w:r>
    </w:p>
    <w:p>
      <w:pPr>
        <w:spacing w:before="75" w:after="0"/>
      </w:pPr>
      <w:r>
        <w:rPr/>
        <w:t xml:space="preserve">图表：全国各区域管网更新改造需求对比图</w:t>
      </w:r>
    </w:p>
    <w:p>
      <w:pPr>
        <w:spacing w:before="75" w:after="0"/>
      </w:pPr>
      <w:r>
        <w:rPr/>
        <w:t xml:space="preserve">图表：地下管网项目投融资结构占比图</w:t>
      </w:r>
    </w:p>
    <w:p>
      <w:pPr>
        <w:spacing w:before="75" w:after="0"/>
      </w:pPr>
      <w:r>
        <w:rPr/>
        <w:t xml:space="preserve">图表：智慧管网系统落地项目增速预测图</w:t>
      </w:r>
    </w:p>
    <w:p>
      <w:pPr>
        <w:spacing w:before="75" w:after="0"/>
      </w:pPr>
      <w:r>
        <w:rPr/>
        <w:t xml:space="preserve">图表：管网建设行业绿色材料应用普及趋势图</w:t>
      </w:r>
    </w:p>
    <w:p>
      <w:pPr>
        <w:spacing w:before="75" w:after="0"/>
      </w:pPr>
      <w:r>
        <w:rPr/>
        <w:t xml:space="preserve">图表：行业头部企业综合竞争力评分对比图</w:t>
      </w:r>
    </w:p>
    <w:p>
      <w:pPr>
        <w:spacing w:before="75" w:after="0"/>
      </w:pPr>
      <w:r>
        <w:rPr/>
        <w:t xml:space="preserve">图表：老旧管网改造与新建管网市场占比变化图</w:t>
      </w:r>
    </w:p>
    <w:p>
      <w:pPr>
        <w:spacing w:before="75" w:after="0"/>
      </w:pPr>
      <w:r>
        <w:rPr/>
        <w:t xml:space="preserve">图表：地下管网行业政策迭代时间轴图谱</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本文地址：https://www.51baogao.cn/baogao/20260530/4068128.shtml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30/406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2026-2031年中国地下管网建设行业深度调研及市场投资前景分析报告</dc:title>
  <dc:description>2026-2031年中国地下管网建设行业深度调研及市场投资前景分析报告</dc:description>
  <dc:subject>2026-2031年中国地下管网建设行业深度调研及市场投资前景分析报告</dc:subject>
  <cp:keywords>研究报告</cp:keywords>
  <cp:category>研究报告</cp:category>
  <cp:lastModifiedBy>北京中道泰和信息咨询有限公司</cp:lastModifiedBy>
  <dcterms:created xsi:type="dcterms:W3CDTF">2026-05-30T09:14:27+08:00</dcterms:created>
  <dcterms:modified xsi:type="dcterms:W3CDTF">2026-05-30T09:14:27+08:00</dcterms:modified>
</cp:coreProperties>
</file>

<file path=docProps/custom.xml><?xml version="1.0" encoding="utf-8"?>
<Properties xmlns="http://schemas.openxmlformats.org/officeDocument/2006/custom-properties" xmlns:vt="http://schemas.openxmlformats.org/officeDocument/2006/docPropsVTypes"/>
</file>