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2026-2031年中国铜行业市场深度调研及发展前景预测研究报告</w:t>
      </w:r>
    </w:p>
    <w:p>
      <w:pPr>
        <w:spacing w:after="150"/>
      </w:pPr>
      <w:r>
        <w:rPr>
          <w:b w:val="1"/>
          <w:bCs w:val="1"/>
        </w:rPr>
        <w:t xml:space="preserve">报告简介</w:t>
      </w:r>
    </w:p>
    <w:p>
      <w:pPr>
        <w:spacing w:after="150"/>
      </w:pPr>
      <w:r>
        <w:rPr/>
        <w:t xml:space="preserve">铜行业属于国民经济基础性战略原材料产业，完整覆盖铜矿地质勘探、矿山采选、火法与湿法冶炼、各类铜材精深加工、再生铜资源化回收利用全产业链条，依托铜材优良的导电、导热与耐腐蚀物理特性，产品贯通电网基建、装备制造、家用电器、新能源、电子信息及国防军工等多元应用领域，既是传统工业发展的刚需原料，也是支撑新型工业化与能源转型的关键功能性材料产业。</w:t>
      </w:r>
    </w:p>
    <w:p>
      <w:pPr>
        <w:spacing w:after="150"/>
      </w:pPr>
      <w:r>
        <w:rPr/>
        <w:t xml:space="preserve">当前国内铜产业已经告别粗放式产能扩张阶段，步入结构优化、提质增效的深度调整周期。国内冶炼与基础铜加工配套体系成熟完善，产业集聚化布局基本成型，行业环保、能耗与安全生产管控标准持续收紧，市场竞争由早期产能比拼转向高端材料研发、全链条供应链管控、再生资源综合利用的综合实力角逐。同时全球矿产资源格局变化带来原料供给约束，倒逼行业加快国内找矿勘探、境外资源布局与再生铜产业化落地，产业结构性分化特征逐步凸显。未来，行业整体朝着高端材料国产化、生产智能制造化、全流程绿色低碳化、资源循环规模化方向转型升级。超薄锂电铜箔、特种高强铜合金等高端产品逐步实现国产替代，智能冶炼车间、数字化精密加工生产线加速落地，清洁冶炼工艺、废旧铜资源化循环利用成为产业标配，新能源、储能、算力基建等新兴赛道持续拉动高端铜材定制化需求扩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行业研究单位等公布和提供的大量资料。报告对我国铜行业的供需状况、发展现状、子行业发展变化等进行了分析，重点分析了国内外铜行业的发展现状、如何面对行业的发展挑战、行业的发展建议、行业竞争力，以及行业的投资分析和趋势预测等等。报告还综合了铜行业的整体发展动态，对行业在产品方面提供了参考建议和具体解决办法。报告对于铜产品生产企业、经销商、行业管理部门以及拟进入该行业的投资者具有重要的参考价值，对于研究我国铜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铜行业基础界定与研究说明</w:t>
      </w:r>
    </w:p>
    <w:p>
      <w:pPr>
        <w:spacing w:before="75" w:after="0"/>
      </w:pPr>
      <w:r>
        <w:rPr/>
        <w:t xml:space="preserve">第一节 行业基础定义与品类划分</w:t>
      </w:r>
    </w:p>
    <w:p>
      <w:pPr>
        <w:spacing w:before="75" w:after="0"/>
      </w:pPr>
      <w:r>
        <w:rPr/>
        <w:t xml:space="preserve">一、铜原料理化属性界定</w:t>
      </w:r>
    </w:p>
    <w:p>
      <w:pPr>
        <w:spacing w:before="75" w:after="0"/>
      </w:pPr>
      <w:r>
        <w:rPr/>
        <w:t xml:space="preserve">二、铜全产业链环节划分标准</w:t>
      </w:r>
    </w:p>
    <w:p>
      <w:pPr>
        <w:spacing w:before="75" w:after="0"/>
      </w:pPr>
      <w:r>
        <w:rPr/>
        <w:t xml:space="preserve">三、行业统计口径与统计范畴</w:t>
      </w:r>
    </w:p>
    <w:p>
      <w:pPr>
        <w:spacing w:before="75" w:after="0"/>
      </w:pPr>
      <w:r>
        <w:rPr/>
        <w:t xml:space="preserve">第二节 报告研究范围与边界说明</w:t>
      </w:r>
    </w:p>
    <w:p>
      <w:pPr>
        <w:spacing w:before="75" w:after="0"/>
      </w:pPr>
      <w:r>
        <w:rPr/>
        <w:t xml:space="preserve">一、时间维度研究范围</w:t>
      </w:r>
    </w:p>
    <w:p>
      <w:pPr>
        <w:spacing w:before="75" w:after="0"/>
      </w:pPr>
      <w:r>
        <w:rPr/>
        <w:t xml:space="preserve">二、空间维度研究范围</w:t>
      </w:r>
    </w:p>
    <w:p>
      <w:pPr>
        <w:spacing w:before="75" w:after="0"/>
      </w:pPr>
      <w:r>
        <w:rPr/>
        <w:t xml:space="preserve">三、产品品类研究边界</w:t>
      </w:r>
    </w:p>
    <w:p>
      <w:pPr>
        <w:spacing w:before="75" w:after="0"/>
      </w:pPr>
      <w:r>
        <w:rPr/>
        <w:t xml:space="preserve">第三节 数据来源与研究方法论说明</w:t>
      </w:r>
    </w:p>
    <w:p>
      <w:pPr>
        <w:spacing w:before="75" w:after="0"/>
      </w:pPr>
      <w:r>
        <w:rPr/>
        <w:t xml:space="preserve">一、权威数据来源梳理</w:t>
      </w:r>
    </w:p>
    <w:p>
      <w:pPr>
        <w:spacing w:before="75" w:after="0"/>
      </w:pPr>
      <w:r>
        <w:rPr/>
        <w:t xml:space="preserve">二、行业研究分析方法</w:t>
      </w:r>
    </w:p>
    <w:p>
      <w:pPr>
        <w:spacing w:before="75" w:after="0"/>
      </w:pPr>
      <w:r>
        <w:rPr/>
        <w:t xml:space="preserve">三、图表数据编制规范</w:t>
      </w:r>
    </w:p>
    <w:p>
      <w:pPr>
        <w:spacing w:before="75" w:after="0"/>
      </w:pPr>
      <w:r>
        <w:rPr>
          <w:b w:val="1"/>
          <w:bCs w:val="1"/>
        </w:rPr>
        <w:t xml:space="preserve">第二章 全球铜产业发展环境与宏观基本面分析</w:t>
      </w:r>
    </w:p>
    <w:p>
      <w:pPr>
        <w:spacing w:before="75" w:after="0"/>
      </w:pPr>
      <w:r>
        <w:rPr/>
        <w:t xml:space="preserve">第一节 全球宏观经济环境研判</w:t>
      </w:r>
    </w:p>
    <w:p>
      <w:pPr>
        <w:spacing w:before="75" w:after="0"/>
      </w:pPr>
      <w:r>
        <w:rPr/>
        <w:t xml:space="preserve">一、全球经济体经济运行走势</w:t>
      </w:r>
    </w:p>
    <w:p>
      <w:pPr>
        <w:spacing w:before="75" w:after="0"/>
      </w:pPr>
      <w:r>
        <w:rPr/>
        <w:t xml:space="preserve">二、全球大宗商品市场运行环境</w:t>
      </w:r>
    </w:p>
    <w:p>
      <w:pPr>
        <w:spacing w:before="75" w:after="0"/>
      </w:pPr>
      <w:r>
        <w:rPr/>
        <w:t xml:space="preserve">三、全球跨境贸易环境演变</w:t>
      </w:r>
    </w:p>
    <w:p>
      <w:pPr>
        <w:spacing w:before="75" w:after="0"/>
      </w:pPr>
      <w:r>
        <w:rPr/>
        <w:t xml:space="preserve">第二节 全球资源与地缘环境分析</w:t>
      </w:r>
    </w:p>
    <w:p>
      <w:pPr>
        <w:spacing w:before="75" w:after="0"/>
      </w:pPr>
      <w:r>
        <w:rPr/>
        <w:t xml:space="preserve">一、全球矿产资源开发环境变化</w:t>
      </w:r>
    </w:p>
    <w:p>
      <w:pPr>
        <w:spacing w:before="75" w:after="0"/>
      </w:pPr>
      <w:r>
        <w:rPr/>
        <w:t xml:space="preserve">二、全球供应链地缘格局演变</w:t>
      </w:r>
    </w:p>
    <w:p>
      <w:pPr>
        <w:spacing w:before="75" w:after="0"/>
      </w:pPr>
      <w:r>
        <w:rPr/>
        <w:t xml:space="preserve">三、全球低碳环保发展环境</w:t>
      </w:r>
    </w:p>
    <w:p>
      <w:pPr>
        <w:spacing w:before="75" w:after="0"/>
      </w:pPr>
      <w:r>
        <w:rPr/>
        <w:t xml:space="preserve">第三节 全球技术迭代发展环境</w:t>
      </w:r>
    </w:p>
    <w:p>
      <w:pPr>
        <w:spacing w:before="75" w:after="0"/>
      </w:pPr>
      <w:r>
        <w:rPr/>
        <w:t xml:space="preserve">一、全球铜矿开采技术迭代进程</w:t>
      </w:r>
    </w:p>
    <w:p>
      <w:pPr>
        <w:spacing w:before="75" w:after="0"/>
      </w:pPr>
      <w:r>
        <w:rPr/>
        <w:t xml:space="preserve">二、全球铜冶炼工艺革新动态</w:t>
      </w:r>
    </w:p>
    <w:p>
      <w:pPr>
        <w:spacing w:before="75" w:after="0"/>
      </w:pPr>
      <w:r>
        <w:rPr/>
        <w:t xml:space="preserve">三、全球铜材深加工技术升级</w:t>
      </w:r>
    </w:p>
    <w:p>
      <w:pPr>
        <w:spacing w:before="75" w:after="0"/>
      </w:pPr>
      <w:r>
        <w:rPr>
          <w:b w:val="1"/>
          <w:bCs w:val="1"/>
        </w:rPr>
        <w:t xml:space="preserve">第三章 全球铜矿上游资源供给格局数据分析</w:t>
      </w:r>
    </w:p>
    <w:p>
      <w:pPr>
        <w:spacing w:before="75" w:after="0"/>
      </w:pPr>
      <w:r>
        <w:rPr/>
        <w:t xml:space="preserve">第一节 全球铜矿资源储量分布现状</w:t>
      </w:r>
    </w:p>
    <w:p>
      <w:pPr>
        <w:spacing w:before="75" w:after="0"/>
      </w:pPr>
      <w:r>
        <w:rPr/>
        <w:t xml:space="preserve">一、全球铜矿资源总储量规模统计</w:t>
      </w:r>
    </w:p>
    <w:p>
      <w:pPr>
        <w:spacing w:before="75" w:after="0"/>
      </w:pPr>
      <w:r>
        <w:rPr/>
        <w:t xml:space="preserve">二、全球新增铜矿勘探资源变动</w:t>
      </w:r>
    </w:p>
    <w:p>
      <w:pPr>
        <w:spacing w:before="75" w:after="0"/>
      </w:pPr>
      <w:r>
        <w:rPr/>
        <w:t xml:space="preserve">三、全球矿产资源禀赋结构差异</w:t>
      </w:r>
    </w:p>
    <w:p>
      <w:pPr>
        <w:spacing w:before="75" w:after="0"/>
      </w:pPr>
      <w:r>
        <w:rPr/>
        <w:t xml:space="preserve">第二节 全球铜矿开采产能与产出数据</w:t>
      </w:r>
    </w:p>
    <w:p>
      <w:pPr>
        <w:spacing w:before="75" w:after="0"/>
      </w:pPr>
      <w:r>
        <w:rPr/>
        <w:t xml:space="preserve">一、全球在产矿山产能统计结构</w:t>
      </w:r>
    </w:p>
    <w:p>
      <w:pPr>
        <w:spacing w:before="75" w:after="0"/>
      </w:pPr>
      <w:r>
        <w:rPr/>
        <w:t xml:space="preserve">二、历年全球铜矿实际产量变化</w:t>
      </w:r>
    </w:p>
    <w:p>
      <w:pPr>
        <w:spacing w:before="75" w:after="0"/>
      </w:pPr>
      <w:r>
        <w:rPr/>
        <w:t xml:space="preserve">三、矿山生产约束因素影响量化</w:t>
      </w:r>
    </w:p>
    <w:p>
      <w:pPr>
        <w:spacing w:before="75" w:after="0"/>
      </w:pPr>
      <w:r>
        <w:rPr/>
        <w:t xml:space="preserve">第三节 全球铜矿原料跨境流通结构</w:t>
      </w:r>
    </w:p>
    <w:p>
      <w:pPr>
        <w:spacing w:before="75" w:after="0"/>
      </w:pPr>
      <w:r>
        <w:rPr/>
        <w:t xml:space="preserve">一、全球铜矿进出口贸易流向</w:t>
      </w:r>
    </w:p>
    <w:p>
      <w:pPr>
        <w:spacing w:before="75" w:after="0"/>
      </w:pPr>
      <w:r>
        <w:rPr/>
        <w:t xml:space="preserve">二、铜矿贸易计价与定价基准</w:t>
      </w:r>
    </w:p>
    <w:p>
      <w:pPr>
        <w:spacing w:before="75" w:after="0"/>
      </w:pPr>
      <w:r>
        <w:rPr/>
        <w:t xml:space="preserve">三、2026-2031年全球铜矿流通趋势预判</w:t>
      </w:r>
    </w:p>
    <w:p>
      <w:pPr>
        <w:spacing w:before="75" w:after="0"/>
      </w:pPr>
      <w:r>
        <w:rPr>
          <w:b w:val="1"/>
          <w:bCs w:val="1"/>
        </w:rPr>
        <w:t xml:space="preserve">第四章 中国铜矿上游采选行业供需及产业数据</w:t>
      </w:r>
    </w:p>
    <w:p>
      <w:pPr>
        <w:spacing w:before="75" w:after="0"/>
      </w:pPr>
      <w:r>
        <w:rPr/>
        <w:t xml:space="preserve">第一节 国内铜矿资源禀赋与储量数据</w:t>
      </w:r>
    </w:p>
    <w:p>
      <w:pPr>
        <w:spacing w:before="75" w:after="0"/>
      </w:pPr>
      <w:r>
        <w:rPr/>
        <w:t xml:space="preserve">一、国内铜矿已探明资源储量统计</w:t>
      </w:r>
    </w:p>
    <w:p>
      <w:pPr>
        <w:spacing w:before="75" w:after="0"/>
      </w:pPr>
      <w:r>
        <w:rPr/>
        <w:t xml:space="preserve">二、国内铜矿新增勘探资源进展</w:t>
      </w:r>
    </w:p>
    <w:p>
      <w:pPr>
        <w:spacing w:before="75" w:after="0"/>
      </w:pPr>
      <w:r>
        <w:rPr/>
        <w:t xml:space="preserve">三、国内矿产资源开发约束条件</w:t>
      </w:r>
    </w:p>
    <w:p>
      <w:pPr>
        <w:spacing w:before="75" w:after="0"/>
      </w:pPr>
      <w:r>
        <w:rPr/>
        <w:t xml:space="preserve">第二节 国内铜矿采选产能与产量历年数据</w:t>
      </w:r>
    </w:p>
    <w:p>
      <w:pPr>
        <w:spacing w:before="75" w:after="0"/>
      </w:pPr>
      <w:r>
        <w:rPr/>
        <w:t xml:space="preserve">一、国内在产铜矿矿山产能梳理</w:t>
      </w:r>
    </w:p>
    <w:p>
      <w:pPr>
        <w:spacing w:before="75" w:after="0"/>
      </w:pPr>
      <w:r>
        <w:rPr/>
        <w:t xml:space="preserve">二、国内原生铜矿年度实际产出</w:t>
      </w:r>
    </w:p>
    <w:p>
      <w:pPr>
        <w:spacing w:before="75" w:after="0"/>
      </w:pPr>
      <w:r>
        <w:rPr/>
        <w:t xml:space="preserve">三、2026-2031年国内铜矿产量预测</w:t>
      </w:r>
    </w:p>
    <w:p>
      <w:pPr>
        <w:spacing w:before="75" w:after="0"/>
      </w:pPr>
      <w:r>
        <w:rPr/>
        <w:t xml:space="preserve">第三节 国内铜矿进口依赖与原料补充结构</w:t>
      </w:r>
    </w:p>
    <w:p>
      <w:pPr>
        <w:spacing w:before="75" w:after="0"/>
      </w:pPr>
      <w:r>
        <w:rPr/>
        <w:t xml:space="preserve">一、国内铜矿进口历年量化数据</w:t>
      </w:r>
    </w:p>
    <w:p>
      <w:pPr>
        <w:spacing w:before="75" w:after="0"/>
      </w:pPr>
      <w:r>
        <w:rPr/>
        <w:t xml:space="preserve">二、国内铜矿自给率历年变动测算</w:t>
      </w:r>
    </w:p>
    <w:p>
      <w:pPr>
        <w:spacing w:before="75" w:after="0"/>
      </w:pPr>
      <w:r>
        <w:rPr/>
        <w:t xml:space="preserve">三、补充资源渠道拓展路径分析</w:t>
      </w:r>
    </w:p>
    <w:p>
      <w:pPr>
        <w:spacing w:before="75" w:after="0"/>
      </w:pPr>
      <w:r>
        <w:rPr>
          <w:b w:val="1"/>
          <w:bCs w:val="1"/>
        </w:rPr>
        <w:t xml:space="preserve">第五章 全球精炼铜冶炼行业供需数据分析</w:t>
      </w:r>
    </w:p>
    <w:p>
      <w:pPr>
        <w:spacing w:before="75" w:after="0"/>
      </w:pPr>
      <w:r>
        <w:rPr/>
        <w:t xml:space="preserve">第一节 全球精炼铜冶炼产能布局现状</w:t>
      </w:r>
    </w:p>
    <w:p>
      <w:pPr>
        <w:spacing w:before="75" w:after="0"/>
      </w:pPr>
      <w:r>
        <w:rPr/>
        <w:t xml:space="preserve">一、全球冶炼产能区域分布结构</w:t>
      </w:r>
    </w:p>
    <w:p>
      <w:pPr>
        <w:spacing w:before="75" w:after="0"/>
      </w:pPr>
      <w:r>
        <w:rPr/>
        <w:t xml:space="preserve">二、不同工艺冶炼产能占比统计</w:t>
      </w:r>
    </w:p>
    <w:p>
      <w:pPr>
        <w:spacing w:before="75" w:after="0"/>
      </w:pPr>
      <w:r>
        <w:rPr/>
        <w:t xml:space="preserve">三、全球冶炼产能增减周期规律</w:t>
      </w:r>
    </w:p>
    <w:p>
      <w:pPr>
        <w:spacing w:before="75" w:after="0"/>
      </w:pPr>
      <w:r>
        <w:rPr/>
        <w:t xml:space="preserve">第二节 全球精炼铜产量历年统计数据</w:t>
      </w:r>
    </w:p>
    <w:p>
      <w:pPr>
        <w:spacing w:before="75" w:after="0"/>
      </w:pPr>
      <w:r>
        <w:rPr/>
        <w:t xml:space="preserve">一、分区域精炼铜年度产出数据</w:t>
      </w:r>
    </w:p>
    <w:p>
      <w:pPr>
        <w:spacing w:before="75" w:after="0"/>
      </w:pPr>
      <w:r>
        <w:rPr/>
        <w:t xml:space="preserve">二、原料结构对应产出拆分统计</w:t>
      </w:r>
    </w:p>
    <w:p>
      <w:pPr>
        <w:spacing w:before="75" w:after="0"/>
      </w:pPr>
      <w:r>
        <w:rPr/>
        <w:t xml:space="preserve">三、2026-2031年全球精炼铜总产量预测</w:t>
      </w:r>
    </w:p>
    <w:p>
      <w:pPr>
        <w:spacing w:before="75" w:after="0"/>
      </w:pPr>
      <w:r>
        <w:rPr/>
        <w:t xml:space="preserve">第三节 全球精炼铜跨境贸易流通数据</w:t>
      </w:r>
    </w:p>
    <w:p>
      <w:pPr>
        <w:spacing w:before="75" w:after="0"/>
      </w:pPr>
      <w:r>
        <w:rPr/>
        <w:t xml:space="preserve">一、全球精炼铜进出口流向统计</w:t>
      </w:r>
    </w:p>
    <w:p>
      <w:pPr>
        <w:spacing w:before="75" w:after="0"/>
      </w:pPr>
      <w:r>
        <w:rPr/>
        <w:t xml:space="preserve">二、lme等市场库存与现货流通联动</w:t>
      </w:r>
    </w:p>
    <w:p>
      <w:pPr>
        <w:spacing w:before="75" w:after="0"/>
      </w:pPr>
      <w:r>
        <w:rPr/>
        <w:t xml:space="preserve">三、未来五年精炼铜贸易格局演变</w:t>
      </w:r>
    </w:p>
    <w:p>
      <w:pPr>
        <w:spacing w:before="75" w:after="0"/>
      </w:pPr>
      <w:r>
        <w:rPr>
          <w:b w:val="1"/>
          <w:bCs w:val="1"/>
        </w:rPr>
        <w:t xml:space="preserve">第六章 中国精炼铜冶炼市场产能、产量与供需数据分析</w:t>
      </w:r>
    </w:p>
    <w:p>
      <w:pPr>
        <w:spacing w:before="75" w:after="0"/>
      </w:pPr>
      <w:r>
        <w:rPr/>
        <w:t xml:space="preserve">第一节 国内精炼铜冶炼产能分布统计</w:t>
      </w:r>
    </w:p>
    <w:p>
      <w:pPr>
        <w:spacing w:before="75" w:after="0"/>
      </w:pPr>
      <w:r>
        <w:rPr/>
        <w:t xml:space="preserve">一、国内分省份冶炼产能布局数据</w:t>
      </w:r>
    </w:p>
    <w:p>
      <w:pPr>
        <w:spacing w:before="75" w:after="0"/>
      </w:pPr>
      <w:r>
        <w:rPr/>
        <w:t xml:space="preserve">二、冶炼工艺结构产能量化拆分</w:t>
      </w:r>
    </w:p>
    <w:p>
      <w:pPr>
        <w:spacing w:before="75" w:after="0"/>
      </w:pPr>
      <w:r>
        <w:rPr/>
        <w:t xml:space="preserve">三、国内冶炼产能淘汰与新增动态</w:t>
      </w:r>
    </w:p>
    <w:p>
      <w:pPr>
        <w:spacing w:before="75" w:after="0"/>
      </w:pPr>
      <w:r>
        <w:rPr/>
        <w:t xml:space="preserve">第二节 国内精炼铜实际产量历年统计</w:t>
      </w:r>
    </w:p>
    <w:p>
      <w:pPr>
        <w:spacing w:before="75" w:after="0"/>
      </w:pPr>
      <w:r>
        <w:rPr/>
        <w:t xml:space="preserve">一、国内年度精炼铜总产量数据</w:t>
      </w:r>
    </w:p>
    <w:p>
      <w:pPr>
        <w:spacing w:before="75" w:after="0"/>
      </w:pPr>
      <w:r>
        <w:rPr/>
        <w:t xml:space="preserve">二、原料结构对应产出量化拆分</w:t>
      </w:r>
    </w:p>
    <w:p>
      <w:pPr>
        <w:spacing w:before="75" w:after="0"/>
      </w:pPr>
      <w:r>
        <w:rPr/>
        <w:t xml:space="preserve">三、2026-2031年国内精炼铜产量预测</w:t>
      </w:r>
    </w:p>
    <w:p>
      <w:pPr>
        <w:spacing w:before="75" w:after="0"/>
      </w:pPr>
      <w:r>
        <w:rPr/>
        <w:t xml:space="preserve">第三节 国内精炼铜供需平衡与库存数据</w:t>
      </w:r>
    </w:p>
    <w:p>
      <w:pPr>
        <w:spacing w:before="75" w:after="0"/>
      </w:pPr>
      <w:r>
        <w:rPr/>
        <w:t xml:space="preserve">一、国内年度精炼铜表观消费量测算</w:t>
      </w:r>
    </w:p>
    <w:p>
      <w:pPr>
        <w:spacing w:before="75" w:after="0"/>
      </w:pPr>
      <w:r>
        <w:rPr/>
        <w:t xml:space="preserve">二、国内精炼铜分品类库存统计</w:t>
      </w:r>
    </w:p>
    <w:p>
      <w:pPr>
        <w:spacing w:before="75" w:after="0"/>
      </w:pPr>
      <w:r>
        <w:rPr/>
        <w:t xml:space="preserve">三、2026-2031年国内精炼铜供需缺口预判</w:t>
      </w:r>
    </w:p>
    <w:p>
      <w:pPr>
        <w:spacing w:before="75" w:after="0"/>
      </w:pPr>
      <w:r>
        <w:rPr>
          <w:b w:val="1"/>
          <w:bCs w:val="1"/>
        </w:rPr>
        <w:t xml:space="preserve">第七章 再生铜行业全产业链发展与供需数据分析</w:t>
      </w:r>
    </w:p>
    <w:p>
      <w:pPr>
        <w:spacing w:before="75" w:after="0"/>
      </w:pPr>
      <w:r>
        <w:rPr/>
        <w:t xml:space="preserve">第一节 全球再生铜原料供给数据统计</w:t>
      </w:r>
    </w:p>
    <w:p>
      <w:pPr>
        <w:spacing w:before="75" w:after="0"/>
      </w:pPr>
      <w:r>
        <w:rPr/>
        <w:t xml:space="preserve">一、全球废铜资源产生量年度数据</w:t>
      </w:r>
    </w:p>
    <w:p>
      <w:pPr>
        <w:spacing w:before="75" w:after="0"/>
      </w:pPr>
      <w:r>
        <w:rPr/>
        <w:t xml:space="preserve">二、全球废铜跨境回收贸易数据</w:t>
      </w:r>
    </w:p>
    <w:p>
      <w:pPr>
        <w:spacing w:before="75" w:after="0"/>
      </w:pPr>
      <w:r>
        <w:rPr/>
        <w:t xml:space="preserve">三、2026-2031年全球再生原料供给预判</w:t>
      </w:r>
    </w:p>
    <w:p>
      <w:pPr>
        <w:spacing w:before="75" w:after="0"/>
      </w:pPr>
      <w:r>
        <w:rPr/>
        <w:t xml:space="preserve">第二节 中国再生铜原料回收与资源化数据</w:t>
      </w:r>
    </w:p>
    <w:p>
      <w:pPr>
        <w:spacing w:before="75" w:after="0"/>
      </w:pPr>
      <w:r>
        <w:rPr/>
        <w:t xml:space="preserve">一、国内废铜本土回收体量统计</w:t>
      </w:r>
    </w:p>
    <w:p>
      <w:pPr>
        <w:spacing w:before="75" w:after="0"/>
      </w:pPr>
      <w:r>
        <w:rPr/>
        <w:t xml:space="preserve">二、国内废铜进口历年量化数据</w:t>
      </w:r>
    </w:p>
    <w:p>
      <w:pPr>
        <w:spacing w:before="75" w:after="0"/>
      </w:pPr>
      <w:r>
        <w:rPr/>
        <w:t xml:space="preserve">三、国内再生铜冶炼资源化产能与产出</w:t>
      </w:r>
    </w:p>
    <w:p>
      <w:pPr>
        <w:spacing w:before="75" w:after="0"/>
      </w:pPr>
      <w:r>
        <w:rPr/>
        <w:t xml:space="preserve">第三节 再生铜行业未来五年发展趋势预判</w:t>
      </w:r>
    </w:p>
    <w:p>
      <w:pPr>
        <w:spacing w:before="75" w:after="0"/>
      </w:pPr>
      <w:r>
        <w:rPr/>
        <w:t xml:space="preserve">一、再生原料供给增长空间测算</w:t>
      </w:r>
    </w:p>
    <w:p>
      <w:pPr>
        <w:spacing w:before="75" w:after="0"/>
      </w:pPr>
      <w:r>
        <w:rPr/>
        <w:t xml:space="preserve">二、再生冶炼工艺升级带来产能变化</w:t>
      </w:r>
    </w:p>
    <w:p>
      <w:pPr>
        <w:spacing w:before="75" w:after="0"/>
      </w:pPr>
      <w:r>
        <w:rPr/>
        <w:t xml:space="preserve">三、2026-2031年再生铜替代原生铜空间测算</w:t>
      </w:r>
    </w:p>
    <w:p>
      <w:pPr>
        <w:spacing w:before="75" w:after="0"/>
      </w:pPr>
      <w:r>
        <w:rPr>
          <w:b w:val="1"/>
          <w:bCs w:val="1"/>
        </w:rPr>
        <w:t xml:space="preserve">第八章 国内铜材深加工细分品类市场数据分析</w:t>
      </w:r>
    </w:p>
    <w:p>
      <w:pPr>
        <w:spacing w:before="75" w:after="0"/>
      </w:pPr>
      <w:r>
        <w:rPr/>
        <w:t xml:space="preserve">第一节 铜材细分产品分类与产能结构</w:t>
      </w:r>
    </w:p>
    <w:p>
      <w:pPr>
        <w:spacing w:before="75" w:after="0"/>
      </w:pPr>
      <w:r>
        <w:rPr/>
        <w:t xml:space="preserve">一、铜线棒类产品产能与产出数据</w:t>
      </w:r>
    </w:p>
    <w:p>
      <w:pPr>
        <w:spacing w:before="75" w:after="0"/>
      </w:pPr>
      <w:r>
        <w:rPr/>
        <w:t xml:space="preserve">二、铜板带箔类产品产销量化数据</w:t>
      </w:r>
    </w:p>
    <w:p>
      <w:pPr>
        <w:spacing w:before="75" w:after="0"/>
      </w:pPr>
      <w:r>
        <w:rPr/>
        <w:t xml:space="preserve">三、铜管及异型铜材产能结构拆分</w:t>
      </w:r>
    </w:p>
    <w:p>
      <w:pPr>
        <w:spacing w:before="75" w:after="0"/>
      </w:pPr>
      <w:r>
        <w:rPr/>
        <w:t xml:space="preserve">第二节 国内各品类铜材历年消费数据</w:t>
      </w:r>
    </w:p>
    <w:p>
      <w:pPr>
        <w:spacing w:before="75" w:after="0"/>
      </w:pPr>
      <w:r>
        <w:rPr/>
        <w:t xml:space="preserve">一、电力配套铜材年度消费体量</w:t>
      </w:r>
    </w:p>
    <w:p>
      <w:pPr>
        <w:spacing w:before="75" w:after="0"/>
      </w:pPr>
      <w:r>
        <w:rPr/>
        <w:t xml:space="preserve">二、电子制造领域铜材消费拆分</w:t>
      </w:r>
    </w:p>
    <w:p>
      <w:pPr>
        <w:spacing w:before="75" w:after="0"/>
      </w:pPr>
      <w:r>
        <w:rPr/>
        <w:t xml:space="preserve">三、暖通与机械配套铜材消费数据</w:t>
      </w:r>
    </w:p>
    <w:p>
      <w:pPr>
        <w:spacing w:before="75" w:after="0"/>
      </w:pPr>
      <w:r>
        <w:rPr/>
        <w:t xml:space="preserve">第三节 2026-2031年各细分铜材市场前景预判</w:t>
      </w:r>
    </w:p>
    <w:p>
      <w:pPr>
        <w:spacing w:before="75" w:after="0"/>
      </w:pPr>
      <w:r>
        <w:rPr/>
        <w:t xml:space="preserve">一、线缆类铜材未来消费增量测算</w:t>
      </w:r>
    </w:p>
    <w:p>
      <w:pPr>
        <w:spacing w:before="75" w:after="0"/>
      </w:pPr>
      <w:r>
        <w:rPr/>
        <w:t xml:space="preserve">二、电子铜材细分品类需求变化</w:t>
      </w:r>
    </w:p>
    <w:p>
      <w:pPr>
        <w:spacing w:before="75" w:after="0"/>
      </w:pPr>
      <w:r>
        <w:rPr/>
        <w:t xml:space="preserve">三、管材及异型铜材需求趋势预判</w:t>
      </w:r>
    </w:p>
    <w:p>
      <w:pPr>
        <w:spacing w:before="75" w:after="0"/>
      </w:pPr>
      <w:r>
        <w:rPr>
          <w:b w:val="1"/>
          <w:bCs w:val="1"/>
        </w:rPr>
        <w:t xml:space="preserve">第九章 铜下游传统应用领域需求数据分析</w:t>
      </w:r>
    </w:p>
    <w:p>
      <w:pPr>
        <w:spacing w:before="75" w:after="0"/>
      </w:pPr>
      <w:r>
        <w:rPr/>
        <w:t xml:space="preserve">第一节 电力电网行业铜需求量化分析</w:t>
      </w:r>
    </w:p>
    <w:p>
      <w:pPr>
        <w:spacing w:before="75" w:after="0"/>
      </w:pPr>
      <w:r>
        <w:rPr/>
        <w:t xml:space="preserve">一、传统电网建设铜材消耗历年数据</w:t>
      </w:r>
    </w:p>
    <w:p>
      <w:pPr>
        <w:spacing w:before="75" w:after="0"/>
      </w:pPr>
      <w:r>
        <w:rPr/>
        <w:t xml:space="preserve">二、火电、水电基建配套用铜数据</w:t>
      </w:r>
    </w:p>
    <w:p>
      <w:pPr>
        <w:spacing w:before="75" w:after="0"/>
      </w:pPr>
      <w:r>
        <w:rPr/>
        <w:t xml:space="preserve">三、2026-2031年传统电力领域用铜预判</w:t>
      </w:r>
    </w:p>
    <w:p>
      <w:pPr>
        <w:spacing w:before="75" w:after="0"/>
      </w:pPr>
      <w:r>
        <w:rPr/>
        <w:t xml:space="preserve">第二节 家电与建筑行业用铜需求统计</w:t>
      </w:r>
    </w:p>
    <w:p>
      <w:pPr>
        <w:spacing w:before="75" w:after="0"/>
      </w:pPr>
      <w:r>
        <w:rPr/>
        <w:t xml:space="preserve">一、家电整机制造年度耗铜数据</w:t>
      </w:r>
    </w:p>
    <w:p>
      <w:pPr>
        <w:spacing w:before="75" w:after="0"/>
      </w:pPr>
      <w:r>
        <w:rPr/>
        <w:t xml:space="preserve">二、建筑工程配套用铜历年数据</w:t>
      </w:r>
    </w:p>
    <w:p>
      <w:pPr>
        <w:spacing w:before="75" w:after="0"/>
      </w:pPr>
      <w:r>
        <w:rPr/>
        <w:t xml:space="preserve">三、2026-2031年两大传统行业用铜预测</w:t>
      </w:r>
    </w:p>
    <w:p>
      <w:pPr>
        <w:spacing w:before="75" w:after="0"/>
      </w:pPr>
      <w:r>
        <w:rPr/>
        <w:t xml:space="preserve">第三节 通用机械与轻工行业用铜数据</w:t>
      </w:r>
    </w:p>
    <w:p>
      <w:pPr>
        <w:spacing w:before="75" w:after="0"/>
      </w:pPr>
      <w:r>
        <w:rPr/>
        <w:t xml:space="preserve">一、通用机械设备制造耗铜统计</w:t>
      </w:r>
    </w:p>
    <w:p>
      <w:pPr>
        <w:spacing w:before="75" w:after="0"/>
      </w:pPr>
      <w:r>
        <w:rPr/>
        <w:t xml:space="preserve">二、五金、日用轻工配套用铜数据</w:t>
      </w:r>
    </w:p>
    <w:p>
      <w:pPr>
        <w:spacing w:before="75" w:after="0"/>
      </w:pPr>
      <w:r>
        <w:rPr/>
        <w:t xml:space="preserve">三、未来五年传统制造用铜趋势预判</w:t>
      </w:r>
    </w:p>
    <w:p>
      <w:pPr>
        <w:spacing w:before="75" w:after="0"/>
      </w:pPr>
      <w:r>
        <w:rPr>
          <w:b w:val="1"/>
          <w:bCs w:val="1"/>
        </w:rPr>
        <w:t xml:space="preserve">第十章 铜下游新兴产业增量需求专项数据分析</w:t>
      </w:r>
    </w:p>
    <w:p>
      <w:pPr>
        <w:spacing w:before="75" w:after="0"/>
      </w:pPr>
      <w:r>
        <w:rPr/>
        <w:t xml:space="preserve">第一节 新能源汽车产业链用铜需求测算</w:t>
      </w:r>
    </w:p>
    <w:p>
      <w:pPr>
        <w:spacing w:before="75" w:after="0"/>
      </w:pPr>
      <w:r>
        <w:rPr/>
        <w:t xml:space="preserve">一、整车制造单车耗铜基准数据</w:t>
      </w:r>
    </w:p>
    <w:p>
      <w:pPr>
        <w:spacing w:before="75" w:after="0"/>
      </w:pPr>
      <w:r>
        <w:rPr/>
        <w:t xml:space="preserve">二、历年新能源汽车产销对应耗铜总量</w:t>
      </w:r>
    </w:p>
    <w:p>
      <w:pPr>
        <w:spacing w:before="75" w:after="0"/>
      </w:pPr>
      <w:r>
        <w:rPr/>
        <w:t xml:space="preserve">三、2026-2031年新能源车用铜增量预判</w:t>
      </w:r>
    </w:p>
    <w:p>
      <w:pPr>
        <w:spacing w:before="75" w:after="0"/>
      </w:pPr>
      <w:r>
        <w:rPr/>
        <w:t xml:space="preserve">第二节 光伏、储能产业用铜需求统计</w:t>
      </w:r>
    </w:p>
    <w:p>
      <w:pPr>
        <w:spacing w:before="75" w:after="0"/>
      </w:pPr>
      <w:r>
        <w:rPr/>
        <w:t xml:space="preserve">一、光伏全产业链分项耗铜基准</w:t>
      </w:r>
    </w:p>
    <w:p>
      <w:pPr>
        <w:spacing w:before="75" w:after="0"/>
      </w:pPr>
      <w:r>
        <w:rPr/>
        <w:t xml:space="preserve">二、储能设备全链条耗铜量化数据</w:t>
      </w:r>
    </w:p>
    <w:p>
      <w:pPr>
        <w:spacing w:before="75" w:after="0"/>
      </w:pPr>
      <w:r>
        <w:rPr/>
        <w:t xml:space="preserve">三、2026-2031年光伏+储能用铜增量预测</w:t>
      </w:r>
    </w:p>
    <w:p>
      <w:pPr>
        <w:spacing w:before="75" w:after="0"/>
      </w:pPr>
      <w:r>
        <w:rPr/>
        <w:t xml:space="preserve">第三节 风电、轨道交通新兴领域用铜分析</w:t>
      </w:r>
    </w:p>
    <w:p>
      <w:pPr>
        <w:spacing w:before="75" w:after="0"/>
      </w:pPr>
      <w:r>
        <w:rPr/>
        <w:t xml:space="preserve">一、风电整机配套分项耗铜基准</w:t>
      </w:r>
    </w:p>
    <w:p>
      <w:pPr>
        <w:spacing w:before="75" w:after="0"/>
      </w:pPr>
      <w:r>
        <w:rPr/>
        <w:t xml:space="preserve">二、轨道交通整车及配套耗铜数据</w:t>
      </w:r>
    </w:p>
    <w:p>
      <w:pPr>
        <w:spacing w:before="75" w:after="0"/>
      </w:pPr>
      <w:r>
        <w:rPr/>
        <w:t xml:space="preserve">三、未来五年两大赛道用铜增量预判</w:t>
      </w:r>
    </w:p>
    <w:p>
      <w:pPr>
        <w:spacing w:before="75" w:after="0"/>
      </w:pPr>
      <w:r>
        <w:rPr>
          <w:b w:val="1"/>
          <w:bCs w:val="1"/>
        </w:rPr>
        <w:t xml:space="preserve">第十一章 铜大宗商品价格周期与影响因子数据分析</w:t>
      </w:r>
    </w:p>
    <w:p>
      <w:pPr>
        <w:spacing w:before="75" w:after="0"/>
      </w:pPr>
      <w:r>
        <w:rPr/>
        <w:t xml:space="preserve">第一节 历年国内外铜价运行数据复盘</w:t>
      </w:r>
    </w:p>
    <w:p>
      <w:pPr>
        <w:spacing w:before="75" w:after="0"/>
      </w:pPr>
      <w:r>
        <w:rPr/>
        <w:t xml:space="preserve">一、lme伦敦铜现货与期货价格走势</w:t>
      </w:r>
    </w:p>
    <w:p>
      <w:pPr>
        <w:spacing w:before="75" w:after="0"/>
      </w:pPr>
      <w:r>
        <w:rPr/>
        <w:t xml:space="preserve">二、国内沪铜期现货价格历年数据</w:t>
      </w:r>
    </w:p>
    <w:p>
      <w:pPr>
        <w:spacing w:before="75" w:after="0"/>
      </w:pPr>
      <w:r>
        <w:rPr/>
        <w:t xml:space="preserve">三、内外盘铜价联动相关性量化分析</w:t>
      </w:r>
    </w:p>
    <w:p>
      <w:pPr>
        <w:spacing w:before="75" w:after="0"/>
      </w:pPr>
      <w:r>
        <w:rPr/>
        <w:t xml:space="preserve">第二节 铜价核心驱动影响因子量化拆解</w:t>
      </w:r>
    </w:p>
    <w:p>
      <w:pPr>
        <w:spacing w:before="75" w:after="0"/>
      </w:pPr>
      <w:r>
        <w:rPr/>
        <w:t xml:space="preserve">一、原料成本端对铜价影响测算</w:t>
      </w:r>
    </w:p>
    <w:p>
      <w:pPr>
        <w:spacing w:before="75" w:after="0"/>
      </w:pPr>
      <w:r>
        <w:rPr/>
        <w:t xml:space="preserve">二、供需基本面驱动价格波动数据</w:t>
      </w:r>
    </w:p>
    <w:p>
      <w:pPr>
        <w:spacing w:before="75" w:after="0"/>
      </w:pPr>
      <w:r>
        <w:rPr/>
        <w:t xml:space="preserve">三、宏观金融因素影响铜价规律</w:t>
      </w:r>
    </w:p>
    <w:p>
      <w:pPr>
        <w:spacing w:before="75" w:after="0"/>
      </w:pPr>
      <w:r>
        <w:rPr/>
        <w:t xml:space="preserve">第三节 2026-2031年铜价中枢区间趋势预判</w:t>
      </w:r>
    </w:p>
    <w:p>
      <w:pPr>
        <w:spacing w:before="75" w:after="0"/>
      </w:pPr>
      <w:r>
        <w:rPr/>
        <w:t xml:space="preserve">一、成本端变动带来铜价底部测算</w:t>
      </w:r>
    </w:p>
    <w:p>
      <w:pPr>
        <w:spacing w:before="75" w:after="0"/>
      </w:pPr>
      <w:r>
        <w:rPr/>
        <w:t xml:space="preserve">二、供需格局变化驱动铜价区间预判</w:t>
      </w:r>
    </w:p>
    <w:p>
      <w:pPr>
        <w:spacing w:before="75" w:after="0"/>
      </w:pPr>
      <w:r>
        <w:rPr/>
        <w:t xml:space="preserve">三、宏观周期演变影响中长期价格走势</w:t>
      </w:r>
    </w:p>
    <w:p>
      <w:pPr>
        <w:spacing w:before="75" w:after="0"/>
      </w:pPr>
      <w:r>
        <w:rPr>
          <w:b w:val="1"/>
          <w:bCs w:val="1"/>
        </w:rPr>
        <w:t xml:space="preserve">第十二章 中国铜行业进出口细分品类数据分析</w:t>
      </w:r>
    </w:p>
    <w:p>
      <w:pPr>
        <w:spacing w:before="75" w:after="0"/>
      </w:pPr>
      <w:r>
        <w:rPr/>
        <w:t xml:space="preserve">第一节 铜矿砂及粗铜进出口贸易数据</w:t>
      </w:r>
    </w:p>
    <w:p>
      <w:pPr>
        <w:spacing w:before="75" w:after="0"/>
      </w:pPr>
      <w:r>
        <w:rPr/>
        <w:t xml:space="preserve">一、国内铜矿砂历年进口量化统计</w:t>
      </w:r>
    </w:p>
    <w:p>
      <w:pPr>
        <w:spacing w:before="75" w:after="0"/>
      </w:pPr>
      <w:r>
        <w:rPr/>
        <w:t xml:space="preserve">二、粗铜进出口贸易历年数据</w:t>
      </w:r>
    </w:p>
    <w:p>
      <w:pPr>
        <w:spacing w:before="75" w:after="0"/>
      </w:pPr>
      <w:r>
        <w:rPr/>
        <w:t xml:space="preserve">三、2026-2031年矿料进出口趋势预判</w:t>
      </w:r>
    </w:p>
    <w:p>
      <w:pPr>
        <w:spacing w:before="75" w:after="0"/>
      </w:pPr>
      <w:r>
        <w:rPr/>
        <w:t xml:space="preserve">第二节 精炼铜进出口贸易差额统计</w:t>
      </w:r>
    </w:p>
    <w:p>
      <w:pPr>
        <w:spacing w:before="75" w:after="0"/>
      </w:pPr>
      <w:r>
        <w:rPr/>
        <w:t xml:space="preserve">一、精炼铜现货年度进出口数据</w:t>
      </w:r>
    </w:p>
    <w:p>
      <w:pPr>
        <w:spacing w:before="75" w:after="0"/>
      </w:pPr>
      <w:r>
        <w:rPr/>
        <w:t xml:space="preserve">二、保税区库存流转对应进出口修正</w:t>
      </w:r>
    </w:p>
    <w:p>
      <w:pPr>
        <w:spacing w:before="75" w:after="0"/>
      </w:pPr>
      <w:r>
        <w:rPr/>
        <w:t xml:space="preserve">三、未来五年精炼铜贸易格局变化</w:t>
      </w:r>
    </w:p>
    <w:p>
      <w:pPr>
        <w:spacing w:before="75" w:after="0"/>
      </w:pPr>
      <w:r>
        <w:rPr/>
        <w:t xml:space="preserve">第三节 各类铜材、废铜进出口细分数据</w:t>
      </w:r>
    </w:p>
    <w:p>
      <w:pPr>
        <w:spacing w:before="75" w:after="0"/>
      </w:pPr>
      <w:r>
        <w:rPr/>
        <w:t xml:space="preserve">一、细分铜加工材进出口历年数据</w:t>
      </w:r>
    </w:p>
    <w:p>
      <w:pPr>
        <w:spacing w:before="75" w:after="0"/>
      </w:pPr>
      <w:r>
        <w:rPr/>
        <w:t xml:space="preserve">二、废铜进出口贸易管控与数据变化</w:t>
      </w:r>
    </w:p>
    <w:p>
      <w:pPr>
        <w:spacing w:before="75" w:after="0"/>
      </w:pPr>
      <w:r>
        <w:rPr/>
        <w:t xml:space="preserve">三、2026-2031年铜材与废铜贸易预判</w:t>
      </w:r>
    </w:p>
    <w:p>
      <w:pPr>
        <w:spacing w:before="75" w:after="0"/>
      </w:pPr>
      <w:r>
        <w:rPr>
          <w:b w:val="1"/>
          <w:bCs w:val="1"/>
        </w:rPr>
        <w:t xml:space="preserve">第十三章 国内铜行业区域产业布局与各省市经济指标数据分析</w:t>
      </w:r>
    </w:p>
    <w:p>
      <w:pPr>
        <w:spacing w:before="75" w:after="0"/>
      </w:pPr>
      <w:r>
        <w:rPr/>
        <w:t xml:space="preserve">第一节 国内铜矿采选产业区域分布数据</w:t>
      </w:r>
    </w:p>
    <w:p>
      <w:pPr>
        <w:spacing w:before="75" w:after="0"/>
      </w:pPr>
      <w:r>
        <w:rPr/>
        <w:t xml:space="preserve">一、西南产区矿产采选产能产量统计</w:t>
      </w:r>
    </w:p>
    <w:p>
      <w:pPr>
        <w:spacing w:before="75" w:after="0"/>
      </w:pPr>
      <w:r>
        <w:rPr/>
        <w:t xml:space="preserve">二、华中、西北矿产产区产业数据</w:t>
      </w:r>
    </w:p>
    <w:p>
      <w:pPr>
        <w:spacing w:before="75" w:after="0"/>
      </w:pPr>
      <w:r>
        <w:rPr/>
        <w:t xml:space="preserve">三、东部零星矿区开采产能现状</w:t>
      </w:r>
    </w:p>
    <w:p>
      <w:pPr>
        <w:spacing w:before="75" w:after="0"/>
      </w:pPr>
      <w:r>
        <w:rPr/>
        <w:t xml:space="preserve">第二节 国内精炼铜冶炼区域产能布局数据</w:t>
      </w:r>
    </w:p>
    <w:p>
      <w:pPr>
        <w:spacing w:before="75" w:after="0"/>
      </w:pPr>
      <w:r>
        <w:rPr/>
        <w:t xml:space="preserve">一、华东冶炼集聚区产能产量统计</w:t>
      </w:r>
    </w:p>
    <w:p>
      <w:pPr>
        <w:spacing w:before="75" w:after="0"/>
      </w:pPr>
      <w:r>
        <w:rPr/>
        <w:t xml:space="preserve">二、华南、西南冶炼产能分布</w:t>
      </w:r>
    </w:p>
    <w:p>
      <w:pPr>
        <w:spacing w:before="75" w:after="0"/>
      </w:pPr>
      <w:r>
        <w:rPr/>
        <w:t xml:space="preserve">三、北方冶炼产业集群产能数据</w:t>
      </w:r>
    </w:p>
    <w:p>
      <w:pPr>
        <w:spacing w:before="75" w:after="0"/>
      </w:pPr>
      <w:r>
        <w:rPr/>
        <w:t xml:space="preserve">第三节 铜材深加工产业区域消费与产能</w:t>
      </w:r>
    </w:p>
    <w:p>
      <w:pPr>
        <w:spacing w:before="75" w:after="0"/>
      </w:pPr>
      <w:r>
        <w:rPr/>
        <w:t xml:space="preserve">一、长三角精密铜材产业集群数据</w:t>
      </w:r>
    </w:p>
    <w:p>
      <w:pPr>
        <w:spacing w:before="75" w:after="0"/>
      </w:pPr>
      <w:r>
        <w:rPr/>
        <w:t xml:space="preserve">二、珠三角铜材加工与终端配套数据</w:t>
      </w:r>
    </w:p>
    <w:p>
      <w:pPr>
        <w:spacing w:before="75" w:after="0"/>
      </w:pPr>
      <w:r>
        <w:rPr/>
        <w:t xml:space="preserve">三、环渤海及中西部铜材产业发展数据</w:t>
      </w:r>
    </w:p>
    <w:p>
      <w:pPr>
        <w:spacing w:before="75" w:after="0"/>
      </w:pPr>
      <w:r>
        <w:rPr>
          <w:b w:val="1"/>
          <w:bCs w:val="1"/>
        </w:rPr>
        <w:t xml:space="preserve">第十四章 中国铜行业竞争格局与细分赛道集中度数据分析</w:t>
      </w:r>
    </w:p>
    <w:p>
      <w:pPr>
        <w:spacing w:before="75" w:after="0"/>
      </w:pPr>
      <w:r>
        <w:rPr/>
        <w:t xml:space="preserve">第一节 铜矿采选行业市场集中度测算</w:t>
      </w:r>
    </w:p>
    <w:p>
      <w:pPr>
        <w:spacing w:before="75" w:after="0"/>
      </w:pPr>
      <w:r>
        <w:rPr/>
        <w:t xml:space="preserve">一、国内原生铜矿开采产能份额拆分</w:t>
      </w:r>
    </w:p>
    <w:p>
      <w:pPr>
        <w:spacing w:before="75" w:after="0"/>
      </w:pPr>
      <w:r>
        <w:rPr/>
        <w:t xml:space="preserve">二、行业产能cr3、cr5集中度历年数据</w:t>
      </w:r>
    </w:p>
    <w:p>
      <w:pPr>
        <w:spacing w:before="75" w:after="0"/>
      </w:pPr>
      <w:r>
        <w:rPr/>
        <w:t xml:space="preserve">三、细分矿区资源禀赋带来竞争分化</w:t>
      </w:r>
    </w:p>
    <w:p>
      <w:pPr>
        <w:spacing w:before="75" w:after="0"/>
      </w:pPr>
      <w:r>
        <w:rPr/>
        <w:t xml:space="preserve">第二节 精炼铜冶炼行业集中度量化分析</w:t>
      </w:r>
    </w:p>
    <w:p>
      <w:pPr>
        <w:spacing w:before="75" w:after="0"/>
      </w:pPr>
      <w:r>
        <w:rPr/>
        <w:t xml:space="preserve">一、原生精炼铜冶炼产能份额拆分</w:t>
      </w:r>
    </w:p>
    <w:p>
      <w:pPr>
        <w:spacing w:before="75" w:after="0"/>
      </w:pPr>
      <w:r>
        <w:rPr/>
        <w:t xml:space="preserve">二、再生铜冶炼赛道市场集中度数据</w:t>
      </w:r>
    </w:p>
    <w:p>
      <w:pPr>
        <w:spacing w:before="75" w:after="0"/>
      </w:pPr>
      <w:r>
        <w:rPr/>
        <w:t xml:space="preserve">三、全品类精炼铜cr3/cr5集中度预判</w:t>
      </w:r>
    </w:p>
    <w:p>
      <w:pPr>
        <w:spacing w:before="75" w:after="0"/>
      </w:pPr>
      <w:r>
        <w:rPr/>
        <w:t xml:space="preserve">第三节 铜材深加工细分赛道竞争格局</w:t>
      </w:r>
    </w:p>
    <w:p>
      <w:pPr>
        <w:spacing w:before="75" w:after="0"/>
      </w:pPr>
      <w:r>
        <w:rPr/>
        <w:t xml:space="preserve">一、高端精密铜材赛道市场份额拆分</w:t>
      </w:r>
    </w:p>
    <w:p>
      <w:pPr>
        <w:spacing w:before="75" w:after="0"/>
      </w:pPr>
      <w:r>
        <w:rPr/>
        <w:t xml:space="preserve">二、通用线缆、管材铜材赛道集中度</w:t>
      </w:r>
    </w:p>
    <w:p>
      <w:pPr>
        <w:spacing w:before="75" w:after="0"/>
      </w:pPr>
      <w:r>
        <w:rPr/>
        <w:t xml:space="preserve">三、未来五年各细分赛道集中度演变预判</w:t>
      </w:r>
    </w:p>
    <w:p>
      <w:pPr>
        <w:spacing w:before="75" w:after="0"/>
      </w:pPr>
      <w:r>
        <w:rPr>
          <w:b w:val="1"/>
          <w:bCs w:val="1"/>
        </w:rPr>
        <w:t xml:space="preserve">第十五章 铜行业绿色低碳与智能化技术迭代发展数据分析</w:t>
      </w:r>
    </w:p>
    <w:p>
      <w:pPr>
        <w:spacing w:before="75" w:after="0"/>
      </w:pPr>
      <w:r>
        <w:rPr/>
        <w:t xml:space="preserve">第一节 行业绿色冶炼技改投入与降耗数据</w:t>
      </w:r>
    </w:p>
    <w:p>
      <w:pPr>
        <w:spacing w:before="75" w:after="0"/>
      </w:pPr>
      <w:r>
        <w:rPr/>
        <w:t xml:space="preserve">一、原生冶炼低碳技改落地项目统计</w:t>
      </w:r>
    </w:p>
    <w:p>
      <w:pPr>
        <w:spacing w:before="75" w:after="0"/>
      </w:pPr>
      <w:r>
        <w:rPr/>
        <w:t xml:space="preserve">二、再生铜低碳短流程工艺落地数据</w:t>
      </w:r>
    </w:p>
    <w:p>
      <w:pPr>
        <w:spacing w:before="75" w:after="0"/>
      </w:pPr>
      <w:r>
        <w:rPr/>
        <w:t xml:space="preserve">三、2026-2031年全行业绿色改造投入预判</w:t>
      </w:r>
    </w:p>
    <w:p>
      <w:pPr>
        <w:spacing w:before="75" w:after="0"/>
      </w:pPr>
      <w:r>
        <w:rPr/>
        <w:t xml:space="preserve">第二节 矿山与冶炼智能化改造落地数据</w:t>
      </w:r>
    </w:p>
    <w:p>
      <w:pPr>
        <w:spacing w:before="75" w:after="0"/>
      </w:pPr>
      <w:r>
        <w:rPr/>
        <w:t xml:space="preserve">一、智能矿山建设落地产能与降本数据</w:t>
      </w:r>
    </w:p>
    <w:p>
      <w:pPr>
        <w:spacing w:before="75" w:after="0"/>
      </w:pPr>
      <w:r>
        <w:rPr/>
        <w:t xml:space="preserve">二、智能冶炼工厂技改落地统计数据</w:t>
      </w:r>
    </w:p>
    <w:p>
      <w:pPr>
        <w:spacing w:before="75" w:after="0"/>
      </w:pPr>
      <w:r>
        <w:rPr/>
        <w:t xml:space="preserve">三、未来五年全行业智能化升级节奏预判</w:t>
      </w:r>
    </w:p>
    <w:p>
      <w:pPr>
        <w:spacing w:before="75" w:after="0"/>
      </w:pPr>
      <w:r>
        <w:rPr/>
        <w:t xml:space="preserve">第三节 固废资源化与循环利用产业数据</w:t>
      </w:r>
    </w:p>
    <w:p>
      <w:pPr>
        <w:spacing w:before="75" w:after="0"/>
      </w:pPr>
      <w:r>
        <w:rPr/>
        <w:t xml:space="preserve">一、冶炼伴生有价金属回收历年数据</w:t>
      </w:r>
    </w:p>
    <w:p>
      <w:pPr>
        <w:spacing w:before="75" w:after="0"/>
      </w:pPr>
      <w:r>
        <w:rPr/>
        <w:t xml:space="preserve">二、废铜精细化分拣技术升级数据</w:t>
      </w:r>
    </w:p>
    <w:p>
      <w:pPr>
        <w:spacing w:before="75" w:after="0"/>
      </w:pPr>
      <w:r>
        <w:rPr/>
        <w:t xml:space="preserve">三、2026-2031年循环产业扩容空间测算</w:t>
      </w:r>
    </w:p>
    <w:p>
      <w:pPr>
        <w:spacing w:before="75" w:after="0"/>
      </w:pPr>
      <w:r>
        <w:rPr>
          <w:b w:val="1"/>
          <w:bCs w:val="1"/>
        </w:rPr>
        <w:t xml:space="preserve">第十六章 2026-2031年中国铜行业供需平衡整体预测</w:t>
      </w:r>
    </w:p>
    <w:p>
      <w:pPr>
        <w:spacing w:before="75" w:after="0"/>
      </w:pPr>
      <w:r>
        <w:rPr/>
        <w:t xml:space="preserve">第一节 2026-2031年国内全品类供给分项预测</w:t>
      </w:r>
    </w:p>
    <w:p>
      <w:pPr>
        <w:spacing w:before="75" w:after="0"/>
      </w:pPr>
      <w:r>
        <w:rPr/>
        <w:t xml:space="preserve">一、国内原生铜矿逐年供给增量测算</w:t>
      </w:r>
    </w:p>
    <w:p>
      <w:pPr>
        <w:spacing w:before="75" w:after="0"/>
      </w:pPr>
      <w:r>
        <w:rPr/>
        <w:t xml:space="preserve">二、精炼铜三大原料来源供给预判</w:t>
      </w:r>
    </w:p>
    <w:p>
      <w:pPr>
        <w:spacing w:before="75" w:after="0"/>
      </w:pPr>
      <w:r>
        <w:rPr/>
        <w:t xml:space="preserve">三、各类铜材原料供给配套产能释放</w:t>
      </w:r>
    </w:p>
    <w:p>
      <w:pPr>
        <w:spacing w:before="75" w:after="0"/>
      </w:pPr>
      <w:r>
        <w:rPr/>
        <w:t xml:space="preserve">第二节 2026-2031年国内全品类需求分项预测</w:t>
      </w:r>
    </w:p>
    <w:p>
      <w:pPr>
        <w:spacing w:before="75" w:after="0"/>
      </w:pPr>
      <w:r>
        <w:rPr/>
        <w:t xml:space="preserve">一、传统终端行业逐年用铜需求测算</w:t>
      </w:r>
    </w:p>
    <w:p>
      <w:pPr>
        <w:spacing w:before="75" w:after="0"/>
      </w:pPr>
      <w:r>
        <w:rPr/>
        <w:t xml:space="preserve">二、新能源新兴赛道逐年增量需求拆分</w:t>
      </w:r>
    </w:p>
    <w:p>
      <w:pPr>
        <w:spacing w:before="75" w:after="0"/>
      </w:pPr>
      <w:r>
        <w:rPr/>
        <w:t xml:space="preserve">三、铜材出口带来外需增量空间预判</w:t>
      </w:r>
    </w:p>
    <w:p>
      <w:pPr>
        <w:spacing w:before="75" w:after="0"/>
      </w:pPr>
      <w:r>
        <w:rPr/>
        <w:t xml:space="preserve">第三节 全产业链分年度供需缺口汇总测算</w:t>
      </w:r>
    </w:p>
    <w:p>
      <w:pPr>
        <w:spacing w:before="75" w:after="0"/>
      </w:pPr>
      <w:r>
        <w:rPr/>
        <w:t xml:space="preserve">一、铜矿原料分年度供需缺口量化</w:t>
      </w:r>
    </w:p>
    <w:p>
      <w:pPr>
        <w:spacing w:before="75" w:after="0"/>
      </w:pPr>
      <w:r>
        <w:rPr/>
        <w:t xml:space="preserve">二、精炼铜年度供需平衡缺口数据</w:t>
      </w:r>
    </w:p>
    <w:p>
      <w:pPr>
        <w:spacing w:before="75" w:after="0"/>
      </w:pPr>
      <w:r>
        <w:rPr/>
        <w:t xml:space="preserve">三、铜加工材细分品类供需格局预判</w:t>
      </w:r>
    </w:p>
    <w:p>
      <w:pPr>
        <w:spacing w:before="75" w:after="0"/>
      </w:pPr>
      <w:r>
        <w:rPr>
          <w:b w:val="1"/>
          <w:bCs w:val="1"/>
        </w:rPr>
        <w:t xml:space="preserve">第十七章 2026-2031年铜行业投资机遇、风险与发展路径研判</w:t>
      </w:r>
    </w:p>
    <w:p>
      <w:pPr>
        <w:spacing w:before="75" w:after="0"/>
      </w:pPr>
      <w:r>
        <w:rPr/>
        <w:t xml:space="preserve">第一节 全产业链细分赛道投资机遇梳理</w:t>
      </w:r>
    </w:p>
    <w:p>
      <w:pPr>
        <w:spacing w:before="75" w:after="0"/>
      </w:pPr>
      <w:r>
        <w:rPr/>
        <w:t xml:space="preserve">一、上游资源端优质赛道投资空间</w:t>
      </w:r>
    </w:p>
    <w:p>
      <w:pPr>
        <w:spacing w:before="75" w:after="0"/>
      </w:pPr>
      <w:r>
        <w:rPr/>
        <w:t xml:space="preserve">二、中游冶炼与再生赛道投资方向</w:t>
      </w:r>
    </w:p>
    <w:p>
      <w:pPr>
        <w:spacing w:before="75" w:after="0"/>
      </w:pPr>
      <w:r>
        <w:rPr/>
        <w:t xml:space="preserve">三、下游铜材细分优质投资赛道</w:t>
      </w:r>
    </w:p>
    <w:p>
      <w:pPr>
        <w:spacing w:before="75" w:after="0"/>
      </w:pPr>
      <w:r>
        <w:rPr/>
        <w:t xml:space="preserve">第二节 行业全链条潜在经营风险量化分析</w:t>
      </w:r>
    </w:p>
    <w:p>
      <w:pPr>
        <w:spacing w:before="75" w:after="0"/>
      </w:pPr>
      <w:r>
        <w:rPr/>
        <w:t xml:space="preserve">一、上游原料端成本波动经营风险</w:t>
      </w:r>
    </w:p>
    <w:p>
      <w:pPr>
        <w:spacing w:before="75" w:after="0"/>
      </w:pPr>
      <w:r>
        <w:rPr/>
        <w:t xml:space="preserve">二、中游冶炼环保与产能政策风险</w:t>
      </w:r>
    </w:p>
    <w:p>
      <w:pPr>
        <w:spacing w:before="75" w:after="0"/>
      </w:pPr>
      <w:r>
        <w:rPr/>
        <w:t xml:space="preserve">三、下游需求端周期波动经营风险</w:t>
      </w:r>
    </w:p>
    <w:p>
      <w:pPr>
        <w:spacing w:before="75" w:after="0"/>
      </w:pPr>
      <w:r>
        <w:rPr/>
        <w:t xml:space="preserve">第三节 2026-2031年行业高质量发展优化路径</w:t>
      </w:r>
    </w:p>
    <w:p>
      <w:pPr>
        <w:spacing w:before="75" w:after="0"/>
      </w:pPr>
      <w:r>
        <w:rPr/>
        <w:t xml:space="preserve">一、上游资源安全保障优化路径</w:t>
      </w:r>
    </w:p>
    <w:p>
      <w:pPr>
        <w:spacing w:before="75" w:after="0"/>
      </w:pPr>
      <w:r>
        <w:rPr/>
        <w:t xml:space="preserve">二、中游冶炼绿色智能化升级路径</w:t>
      </w:r>
    </w:p>
    <w:p>
      <w:pPr>
        <w:spacing w:before="75" w:after="0"/>
      </w:pPr>
      <w:r>
        <w:rPr/>
        <w:t xml:space="preserve">三、下游铜材高端化国产替代发展路径</w:t>
      </w:r>
    </w:p>
    <w:p>
      <w:pPr>
        <w:spacing w:before="75" w:after="0"/>
      </w:pPr>
      <w:r>
        <w:rPr>
          <w:b w:val="1"/>
          <w:bCs w:val="1"/>
        </w:rPr>
        <w:t xml:space="preserve">第十八章 中道泰和产业咨询师总结与2026-2031年行业核心结论</w:t>
      </w:r>
    </w:p>
    <w:p>
      <w:pPr>
        <w:spacing w:before="75" w:after="0"/>
      </w:pPr>
      <w:r>
        <w:rPr/>
        <w:t xml:space="preserve">第一节 行业历史发展核心数据复盘总结</w:t>
      </w:r>
    </w:p>
    <w:p>
      <w:pPr>
        <w:spacing w:before="75" w:after="0"/>
      </w:pPr>
      <w:r>
        <w:rPr/>
        <w:t xml:space="preserve">一、上游资源端历年供需与短板总结</w:t>
      </w:r>
    </w:p>
    <w:p>
      <w:pPr>
        <w:spacing w:before="75" w:after="0"/>
      </w:pPr>
      <w:r>
        <w:rPr/>
        <w:t xml:space="preserve">二、中游冶炼产能结构演变总结</w:t>
      </w:r>
    </w:p>
    <w:p>
      <w:pPr>
        <w:spacing w:before="75" w:after="0"/>
      </w:pPr>
      <w:r>
        <w:rPr/>
        <w:t xml:space="preserve">三、下游需求结构迭代变化总结</w:t>
      </w:r>
    </w:p>
    <w:p>
      <w:pPr>
        <w:spacing w:before="75" w:after="0"/>
      </w:pPr>
      <w:r>
        <w:rPr/>
        <w:t xml:space="preserve">第二节 2026-2031年全产业链核心发展结论</w:t>
      </w:r>
    </w:p>
    <w:p>
      <w:pPr>
        <w:spacing w:before="75" w:after="0"/>
      </w:pPr>
      <w:r>
        <w:rPr/>
        <w:t xml:space="preserve">一、上游资源端中长期发展结论</w:t>
      </w:r>
    </w:p>
    <w:p>
      <w:pPr>
        <w:spacing w:before="75" w:after="0"/>
      </w:pPr>
      <w:r>
        <w:rPr/>
        <w:t xml:space="preserve">二、中游冶炼与铜材发展核心结论</w:t>
      </w:r>
    </w:p>
    <w:p>
      <w:pPr>
        <w:spacing w:before="75" w:after="0"/>
      </w:pPr>
      <w:r>
        <w:rPr/>
        <w:t xml:space="preserve">三、下游需求与价格中长期核心结论</w:t>
      </w:r>
    </w:p>
    <w:p>
      <w:pPr>
        <w:spacing w:before="75" w:after="0"/>
      </w:pPr>
      <w:r>
        <w:rPr/>
        <w:t xml:space="preserve">第三节 行业重点细分赛道未来落地指引</w:t>
      </w:r>
    </w:p>
    <w:p>
      <w:pPr>
        <w:spacing w:before="75" w:after="0"/>
      </w:pPr>
      <w:r>
        <w:rPr/>
        <w:t xml:space="preserve">一、资源与再生板块发展落地指引</w:t>
      </w:r>
    </w:p>
    <w:p>
      <w:pPr>
        <w:spacing w:before="75" w:after="0"/>
      </w:pPr>
      <w:r>
        <w:rPr/>
        <w:t xml:space="preserve">二、冶炼技改与新建项目落地指引</w:t>
      </w:r>
    </w:p>
    <w:p>
      <w:pPr>
        <w:spacing w:before="75" w:after="0"/>
      </w:pPr>
      <w:r>
        <w:rPr/>
        <w:t xml:space="preserve">三、铜材深加工细分项目投资指引</w:t>
      </w:r>
    </w:p>
    <w:p>
      <w:pPr>
        <w:spacing w:before="75" w:after="0"/>
      </w:pPr>
      <w:r>
        <w:rPr>
          <w:b w:val="1"/>
          <w:bCs w:val="1"/>
        </w:rPr>
        <w:t xml:space="preserve">图表目录</w:t>
      </w:r>
    </w:p>
    <w:p>
      <w:pPr>
        <w:spacing w:before="75" w:after="0"/>
      </w:pPr>
      <w:r>
        <w:rPr/>
        <w:t xml:space="preserve">图表：2023-2025年全球铜矿储量分大洲分布柱状图</w:t>
      </w:r>
    </w:p>
    <w:p>
      <w:pPr>
        <w:spacing w:before="75" w:after="0"/>
      </w:pPr>
      <w:r>
        <w:rPr/>
        <w:t xml:space="preserve">图表：2026-2031年全球铜矿分年度产量预测折线图</w:t>
      </w:r>
    </w:p>
    <w:p>
      <w:pPr>
        <w:spacing w:before="75" w:after="0"/>
      </w:pPr>
      <w:r>
        <w:rPr/>
        <w:t xml:space="preserve">图表：国内分省份铜矿资源储量分布热力图</w:t>
      </w:r>
    </w:p>
    <w:p>
      <w:pPr>
        <w:spacing w:before="75" w:after="0"/>
      </w:pPr>
      <w:r>
        <w:rPr/>
        <w:t xml:space="preserve">图表：2023-2025年国内精炼铜产销平衡汇总</w:t>
      </w:r>
    </w:p>
    <w:p>
      <w:pPr>
        <w:spacing w:before="75" w:after="0"/>
      </w:pPr>
      <w:r>
        <w:rPr/>
        <w:t xml:space="preserve">图表：全球分工艺精炼铜产能占比结构饼图</w:t>
      </w:r>
    </w:p>
    <w:p>
      <w:pPr>
        <w:spacing w:before="75" w:after="0"/>
      </w:pPr>
      <w:r>
        <w:rPr/>
        <w:t xml:space="preserve">图表：2023-2025年国内废铜回收量年度变化趋势</w:t>
      </w:r>
    </w:p>
    <w:p>
      <w:pPr>
        <w:spacing w:before="75" w:after="0"/>
      </w:pPr>
      <w:r>
        <w:rPr/>
        <w:t xml:space="preserve">图表：国内各细分铜材品类产能结构拆分饼图</w:t>
      </w:r>
    </w:p>
    <w:p>
      <w:pPr>
        <w:spacing w:before="75" w:after="0"/>
      </w:pPr>
      <w:r>
        <w:rPr/>
        <w:t xml:space="preserve">图表：传统+新兴行业铜消费占比年度对比饼图</w:t>
      </w:r>
    </w:p>
    <w:p>
      <w:pPr>
        <w:spacing w:before="75" w:after="0"/>
      </w:pPr>
      <w:r>
        <w:rPr/>
        <w:t xml:space="preserve">图表：2026-2031年新能源分领域用铜增量测算明细</w:t>
      </w:r>
    </w:p>
    <w:p>
      <w:pPr>
        <w:spacing w:before="75" w:after="0"/>
      </w:pPr>
      <w:r>
        <w:rPr/>
        <w:t xml:space="preserve">图表：铜冶炼全成本构成拆分占比结构</w:t>
      </w:r>
    </w:p>
    <w:p>
      <w:pPr>
        <w:spacing w:before="75" w:after="0"/>
      </w:pPr>
      <w:r>
        <w:rPr/>
        <w:t xml:space="preserve">图表：铜矿、精炼铜、铜材分国别进出口贸易差额统计</w:t>
      </w:r>
    </w:p>
    <w:p>
      <w:pPr>
        <w:spacing w:before="75" w:after="0"/>
      </w:pPr>
      <w:r>
        <w:rPr/>
        <w:t xml:space="preserve">图表：国内分区域精炼铜产能布局分布</w:t>
      </w:r>
    </w:p>
    <w:p>
      <w:pPr>
        <w:spacing w:before="75" w:after="0"/>
      </w:pPr>
      <w:r>
        <w:rPr/>
        <w:t xml:space="preserve">图表：2023-2025年铜冶炼行业cr3/cr5集中度变化折线图</w:t>
      </w:r>
    </w:p>
    <w:p>
      <w:pPr>
        <w:spacing w:before="75" w:after="0"/>
      </w:pPr>
      <w:r>
        <w:rPr/>
        <w:t xml:space="preserve">图表：绿色技改单位能耗下降对标对比数据</w:t>
      </w:r>
    </w:p>
    <w:p>
      <w:pPr>
        <w:spacing w:before="75" w:after="0"/>
      </w:pPr>
      <w:r>
        <w:rPr/>
        <w:t xml:space="preserve">图表：2026-2031年中国铜全产业链分年度供需缺口汇总柱状图</w:t>
      </w:r>
    </w:p>
    <w:p>
      <w:pPr>
        <w:spacing w:before="75" w:after="0"/>
      </w:pPr>
      <w:r>
        <w:rPr/>
        <w:t xml:space="preserve">图表：再生铜替代原生铜逐年空间测算趋势</w:t>
      </w:r>
    </w:p>
    <w:p>
      <w:pPr>
        <w:spacing w:before="75" w:after="0"/>
      </w:pPr>
      <w:r>
        <w:rPr/>
        <w:t xml:space="preserve">图表：国内铜材高端/低端品类供需分化对比明细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本文地址：https://www.51baogao.cn/baogao/20260604/4068185.shtml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4/406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2026-2031年中国铜行业市场深度调研及发展前景预测研究报告</dc:title>
  <dc:description>2026-2031年中国铜行业市场深度调研及发展前景预测研究报告</dc:description>
  <dc:subject>2026-2031年中国铜行业市场深度调研及发展前景预测研究报告</dc:subject>
  <cp:keywords>研究报告</cp:keywords>
  <cp:category>研究报告</cp:category>
  <cp:lastModifiedBy>北京中道泰和信息咨询有限公司</cp:lastModifiedBy>
  <dcterms:created xsi:type="dcterms:W3CDTF">2026-06-04T09:34:33+08:00</dcterms:created>
  <dcterms:modified xsi:type="dcterms:W3CDTF">2026-06-04T09:34:33+08:00</dcterms:modified>
</cp:coreProperties>
</file>

<file path=docProps/custom.xml><?xml version="1.0" encoding="utf-8"?>
<Properties xmlns="http://schemas.openxmlformats.org/officeDocument/2006/custom-properties" xmlns:vt="http://schemas.openxmlformats.org/officeDocument/2006/docPropsVTypes"/>
</file>