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2026-2031年中国油气装备行业深度分析及发展策略咨询报告</w:t>
      </w:r>
    </w:p>
    <w:p>
      <w:pPr>
        <w:spacing w:after="150"/>
      </w:pPr>
      <w:r>
        <w:rPr>
          <w:b w:val="1"/>
          <w:bCs w:val="1"/>
        </w:rPr>
        <w:t xml:space="preserve">报告简介</w:t>
      </w:r>
    </w:p>
    <w:p>
      <w:pPr>
        <w:spacing w:after="150"/>
      </w:pPr>
      <w:r>
        <w:rPr/>
        <w:t xml:space="preserve">油气装备行业是支撑石油天然气从资源勘探到终端应用全产业链运转的核心产业，其发展水平直接关系到国家能源安全与能源开发效率。在全球能源需求结构中，石油和天然气长期占据重要地位，而油气装备作为实现资源开采、运输、加工的物质基础，贯穿于能源生产的每一个关键环节。从上游的野外勘探到下游的炼化加工，每一个环节的推进都需要适配的专用装备作为支撑，行业的整体性与关联性极强，任何一个环节的装备技术滞后，都可能影响整个油气产业链的运转效率。</w:t>
      </w:r>
    </w:p>
    <w:p>
      <w:pPr>
        <w:spacing w:after="150"/>
      </w:pPr>
      <w:r>
        <w:rPr/>
        <w:t xml:space="preserve">油气装备行业具有显著的多学科交叉特性，融合了机械工程、材料科学、电子信息技术、自动化控制、海洋工程等多个领域的技术成果，多学科融合的特性，使得油气装备行业的技术壁垒较高，企业需要具备综合的技术研发能力与跨领域协作能力，才能满足不同应用场景下的装备需求。随着技术的不断进步，行业对跨学科技术整合的要求愈发严格，推动着装备向更智能、更可靠、更高效的方向发展。</w:t>
      </w:r>
    </w:p>
    <w:p>
      <w:pPr>
        <w:spacing w:after="150"/>
      </w:pPr>
      <w:r>
        <w:rPr/>
        <w:t xml:space="preserve">在全球能源结构转型与环保政策趋严的背景下，油气装备行业正经历深刻的转型调整。传统油气装备研发更多聚焦于提升开采效率与降低成本，而当前行业发展则更注重绿色化与低碳化。一方面，针对传统油气开采过程中的能耗过高、污染物排放等问题，行业开始研发节能型装备，例如高效节能的抽油机、低排放的燃气轮机等;另一方面，为适配新能源与传统油气的协同发展，油气装备企业也在拓展相关领域，如为油气田配套的光伏供电装备、页岩气开采中的水资源循环利用设备等，这不仅是响应全球环保趋势的必然选择，也是行业实现可持续发展的重要路径，推动油气装备从单一的能源开发工具，向兼顾效率与环保的综合解决方案载体转变。</w:t>
      </w:r>
    </w:p>
    <w:p>
      <w:pPr>
        <w:spacing w:after="150"/>
      </w:pPr>
      <w:r>
        <w:rPr/>
        <w:t xml:space="preserve">过去几年，我国油气装备行业在能源安全战略、国内增储上产政策与双碳目标共同推动下，呈现稳健增长与结构优化并行的发展格局。期间市场规模持续扩张，增长动力源于国内油气勘探开发投资加码、老旧设施更新换代需求释放，以及一带一路沿线国家对中高端装备需求的稳步提升。非常规油气资源开发进入规模化阶段，带动压裂车组、智能完井系统等专用装备需求显著上升，行业整体步入高质量发展阶段。</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油气装备市场进行了分析研究。报告在总结中国油气装备发展历程的基础上，结合新时期的各方面因素，对中国油气装备的发展趋势给予了细致和审慎的预测论证。报告资料详实，图表丰富，既有深入的分析，又有直观的比较，为油气装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油气装备行业发展综述 </w:t>
      </w:r>
    </w:p>
    <w:p>
      <w:pPr>
        <w:spacing w:before="75" w:after="0"/>
      </w:pPr>
      <w:r>
        <w:rPr/>
        <w:t xml:space="preserve">第一节 油气装备行业概述及分类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油气装备行业特征分析 </w:t>
      </w:r>
    </w:p>
    <w:p>
      <w:pPr>
        <w:spacing w:before="75" w:after="0"/>
      </w:pPr>
      <w:r>
        <w:rPr/>
        <w:t xml:space="preserve">一、油气装备行业在国民经济中的地位 </w:t>
      </w:r>
    </w:p>
    <w:p>
      <w:pPr>
        <w:spacing w:before="75" w:after="0"/>
      </w:pPr>
      <w:r>
        <w:rPr/>
        <w:t xml:space="preserve">二、油气装备行业生命周期分析 </w:t>
      </w:r>
    </w:p>
    <w:p>
      <w:pPr>
        <w:spacing w:before="75" w:after="0"/>
      </w:pPr>
      <w:r>
        <w:rPr/>
        <w:t xml:space="preserve">1、行业生命周期理论基础 </w:t>
      </w:r>
    </w:p>
    <w:p>
      <w:pPr>
        <w:spacing w:before="75" w:after="0"/>
      </w:pPr>
      <w:r>
        <w:rPr/>
        <w:t xml:space="preserve">2、油气装备行业生命周期 </w:t>
      </w:r>
    </w:p>
    <w:p>
      <w:pPr>
        <w:spacing w:before="75" w:after="0"/>
      </w:pPr>
      <w:r>
        <w:rPr/>
        <w:t xml:space="preserve">第三节 油气装备行业经济指标分析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b w:val="1"/>
          <w:bCs w:val="1"/>
        </w:rPr>
        <w:t xml:space="preserve">第二章 2025年中国油气装备行业发展环境分析 </w:t>
      </w:r>
    </w:p>
    <w:p>
      <w:pPr>
        <w:spacing w:before="75" w:after="0"/>
      </w:pPr>
      <w:r>
        <w:rPr/>
        <w:t xml:space="preserve">第一节 油气装备行业宏观经济环境分析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油气装备行业政策环境分析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第三节 油气装备行业技术环境分析 </w:t>
      </w:r>
    </w:p>
    <w:p>
      <w:pPr>
        <w:spacing w:before="75" w:after="0"/>
      </w:pPr>
      <w:r>
        <w:rPr/>
        <w:t xml:space="preserve">第四节 油气装备行业社会环境分析 </w:t>
      </w:r>
    </w:p>
    <w:p>
      <w:pPr>
        <w:spacing w:before="75" w:after="0"/>
      </w:pPr>
      <w:r>
        <w:rPr>
          <w:b w:val="1"/>
          <w:bCs w:val="1"/>
        </w:rPr>
        <w:t xml:space="preserve">第三章 2025年油气装备市场分析 </w:t>
      </w:r>
    </w:p>
    <w:p>
      <w:pPr>
        <w:spacing w:before="75" w:after="0"/>
      </w:pPr>
      <w:r>
        <w:rPr/>
        <w:t xml:space="preserve">第一节 油气装备发展概况 </w:t>
      </w:r>
    </w:p>
    <w:p>
      <w:pPr>
        <w:spacing w:before="75" w:after="0"/>
      </w:pPr>
      <w:r>
        <w:rPr/>
        <w:t xml:space="preserve">一、2023-2025年中国油气装备市场规模及增速 </w:t>
      </w:r>
    </w:p>
    <w:p>
      <w:pPr>
        <w:spacing w:before="75" w:after="0"/>
      </w:pPr>
      <w:r>
        <w:rPr/>
        <w:t xml:space="preserve">二、2023-2025年全球油气装备市场规模及增速 </w:t>
      </w:r>
    </w:p>
    <w:p>
      <w:pPr>
        <w:spacing w:before="75" w:after="0"/>
      </w:pPr>
      <w:r>
        <w:rPr/>
        <w:t xml:space="preserve">三、规模增长核心驱动因素 </w:t>
      </w:r>
    </w:p>
    <w:p>
      <w:pPr>
        <w:spacing w:before="75" w:after="0"/>
      </w:pPr>
      <w:r>
        <w:rPr/>
        <w:t xml:space="preserve">第二节 国际原油价格预测洞察 </w:t>
      </w:r>
    </w:p>
    <w:p>
      <w:pPr>
        <w:spacing w:before="75" w:after="0"/>
      </w:pPr>
      <w:r>
        <w:rPr/>
        <w:t xml:space="preserve">一、国际原油价格走势 </w:t>
      </w:r>
    </w:p>
    <w:p>
      <w:pPr>
        <w:spacing w:before="75" w:after="0"/>
      </w:pPr>
      <w:r>
        <w:rPr/>
        <w:t xml:space="preserve">二、原油价格波动对全球油气装备行业的影响分析 </w:t>
      </w:r>
    </w:p>
    <w:p>
      <w:pPr>
        <w:spacing w:before="75" w:after="0"/>
      </w:pPr>
      <w:r>
        <w:rPr/>
        <w:t xml:space="preserve">第三节 全球钻井市场分析 </w:t>
      </w:r>
    </w:p>
    <w:p>
      <w:pPr>
        <w:spacing w:before="75" w:after="0"/>
      </w:pPr>
      <w:r>
        <w:rPr/>
        <w:t xml:space="preserve">一、全球钻井数量、作业区域分布及变化态势 </w:t>
      </w:r>
    </w:p>
    <w:p>
      <w:pPr>
        <w:spacing w:before="75" w:after="0"/>
      </w:pPr>
      <w:r>
        <w:rPr/>
        <w:t xml:space="preserve">二、陆地钻井与海洋钻井市场发展对比 </w:t>
      </w:r>
    </w:p>
    <w:p>
      <w:pPr>
        <w:spacing w:before="75" w:after="0"/>
      </w:pPr>
      <w:r>
        <w:rPr/>
        <w:t xml:space="preserve">三、钻井技术革新对市场格局的重塑 </w:t>
      </w:r>
    </w:p>
    <w:p>
      <w:pPr>
        <w:spacing w:before="75" w:after="0"/>
      </w:pPr>
      <w:r>
        <w:rPr>
          <w:b w:val="1"/>
          <w:bCs w:val="1"/>
        </w:rPr>
        <w:t xml:space="preserve">第四章 油气装备重点细分产品市场深度剖析 </w:t>
      </w:r>
    </w:p>
    <w:p>
      <w:pPr>
        <w:spacing w:before="75" w:after="0"/>
      </w:pPr>
      <w:r>
        <w:rPr/>
        <w:t xml:space="preserve">第一节 钻机市场 </w:t>
      </w:r>
    </w:p>
    <w:p>
      <w:pPr>
        <w:spacing w:before="75" w:after="0"/>
      </w:pPr>
      <w:r>
        <w:rPr/>
        <w:t xml:space="preserve">一、国内钻机出口情况 </w:t>
      </w:r>
    </w:p>
    <w:p>
      <w:pPr>
        <w:spacing w:before="75" w:after="0"/>
      </w:pPr>
      <w:r>
        <w:rPr/>
        <w:t xml:space="preserve">二、重点国家对钻机的需求情况 </w:t>
      </w:r>
    </w:p>
    <w:p>
      <w:pPr>
        <w:spacing w:before="75" w:after="0"/>
      </w:pPr>
      <w:r>
        <w:rPr/>
        <w:t xml:space="preserve">三、主要钻机生产企业竞争格局 </w:t>
      </w:r>
    </w:p>
    <w:p>
      <w:pPr>
        <w:spacing w:before="75" w:after="0"/>
      </w:pPr>
      <w:r>
        <w:rPr/>
        <w:t xml:space="preserve">第二节 管线管市场 </w:t>
      </w:r>
    </w:p>
    <w:p>
      <w:pPr>
        <w:spacing w:before="75" w:after="0"/>
      </w:pPr>
      <w:r>
        <w:rPr/>
        <w:t xml:space="preserve">一、国内管线管出口情况 </w:t>
      </w:r>
    </w:p>
    <w:p>
      <w:pPr>
        <w:spacing w:before="75" w:after="0"/>
      </w:pPr>
      <w:r>
        <w:rPr/>
        <w:t xml:space="preserve">二、重点国家对管线管的需求情况 </w:t>
      </w:r>
    </w:p>
    <w:p>
      <w:pPr>
        <w:spacing w:before="75" w:after="0"/>
      </w:pPr>
      <w:r>
        <w:rPr/>
        <w:t xml:space="preserve">三、主要管线管生产企业竞争格局 </w:t>
      </w:r>
    </w:p>
    <w:p>
      <w:pPr>
        <w:spacing w:before="75" w:after="0"/>
      </w:pPr>
      <w:r>
        <w:rPr/>
        <w:t xml:space="preserve">第三节 油套管市场 </w:t>
      </w:r>
    </w:p>
    <w:p>
      <w:pPr>
        <w:spacing w:before="75" w:after="0"/>
      </w:pPr>
      <w:r>
        <w:rPr/>
        <w:t xml:space="preserve">一、国内油套管出口情况 </w:t>
      </w:r>
    </w:p>
    <w:p>
      <w:pPr>
        <w:spacing w:before="75" w:after="0"/>
      </w:pPr>
      <w:r>
        <w:rPr/>
        <w:t xml:space="preserve">二、重点国家对油套管的需求情况 </w:t>
      </w:r>
    </w:p>
    <w:p>
      <w:pPr>
        <w:spacing w:before="75" w:after="0"/>
      </w:pPr>
      <w:r>
        <w:rPr/>
        <w:t xml:space="preserve">三、主要油套管生产企业竞争格局 </w:t>
      </w:r>
    </w:p>
    <w:p>
      <w:pPr>
        <w:spacing w:before="75" w:after="0"/>
      </w:pPr>
      <w:r>
        <w:rPr/>
        <w:t xml:space="preserve">第四节 电泵市场 </w:t>
      </w:r>
    </w:p>
    <w:p>
      <w:pPr>
        <w:spacing w:before="75" w:after="0"/>
      </w:pPr>
      <w:r>
        <w:rPr/>
        <w:t xml:space="preserve">一、国内电泵出口情况 </w:t>
      </w:r>
    </w:p>
    <w:p>
      <w:pPr>
        <w:spacing w:before="75" w:after="0"/>
      </w:pPr>
      <w:r>
        <w:rPr/>
        <w:t xml:space="preserve">二、重点国家对电泵的需求情况 </w:t>
      </w:r>
    </w:p>
    <w:p>
      <w:pPr>
        <w:spacing w:before="75" w:after="0"/>
      </w:pPr>
      <w:r>
        <w:rPr/>
        <w:t xml:space="preserve">三、主要电泵生产企业竞争格局 </w:t>
      </w:r>
    </w:p>
    <w:p>
      <w:pPr>
        <w:spacing w:before="75" w:after="0"/>
      </w:pPr>
      <w:r>
        <w:rPr>
          <w:b w:val="1"/>
          <w:bCs w:val="1"/>
        </w:rPr>
        <w:t xml:space="preserve">第五章 油气装备重点企业分析 </w:t>
      </w:r>
    </w:p>
    <w:p>
      <w:pPr>
        <w:spacing w:before="75" w:after="0"/>
      </w:pPr>
      <w:r>
        <w:rPr/>
        <w:t xml:space="preserve">第一节 中海油田服务股份有限公司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第二节 中石化石油机械股份有限公司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第三节 国民油井华高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第四节 烟台杰瑞石油服务集团股份有限公司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第五节 泰纳瑞斯(tenaris)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第六节 贝克休斯(baker hughes)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b w:val="1"/>
          <w:bCs w:val="1"/>
        </w:rPr>
        <w:t xml:space="preserve">第六章 2026-2031年油气装备行业投资机会与风险分析 </w:t>
      </w:r>
    </w:p>
    <w:p>
      <w:pPr>
        <w:spacing w:before="75" w:after="0"/>
      </w:pPr>
      <w:r>
        <w:rPr/>
        <w:t xml:space="preserve">第一节 油气装备行业投融资情况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油气装备行业投资机会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油气装备行业投资风险及防范 </w:t>
      </w:r>
    </w:p>
    <w:p>
      <w:pPr>
        <w:spacing w:before="75" w:after="0"/>
      </w:pPr>
      <w:r>
        <w:rPr/>
        <w:t xml:space="preserve">一、政策风险及防范 </w:t>
      </w:r>
    </w:p>
    <w:p>
      <w:pPr>
        <w:spacing w:before="75" w:after="0"/>
      </w:pPr>
      <w:r>
        <w:rPr/>
        <w:t xml:space="preserve">二、宏观经济风险及防范 </w:t>
      </w:r>
    </w:p>
    <w:p>
      <w:pPr>
        <w:spacing w:before="75" w:after="0"/>
      </w:pPr>
      <w:r>
        <w:rPr/>
        <w:t xml:space="preserve">三、技术风险及防范 </w:t>
      </w:r>
    </w:p>
    <w:p>
      <w:pPr>
        <w:spacing w:before="75" w:after="0"/>
      </w:pPr>
      <w:r>
        <w:rPr/>
        <w:t xml:space="preserve">四、供求风险及防范 </w:t>
      </w:r>
    </w:p>
    <w:p>
      <w:pPr>
        <w:spacing w:before="75" w:after="0"/>
      </w:pPr>
      <w:r>
        <w:rPr/>
        <w:t xml:space="preserve">五、其他风险及防范 </w:t>
      </w:r>
    </w:p>
    <w:p>
      <w:pPr>
        <w:spacing w:before="75" w:after="0"/>
      </w:pPr>
      <w:r>
        <w:rPr>
          <w:b w:val="1"/>
          <w:bCs w:val="1"/>
        </w:rPr>
        <w:t xml:space="preserve">第七章 2026-2031年油气装备行业投资前景分析 </w:t>
      </w:r>
    </w:p>
    <w:p>
      <w:pPr>
        <w:spacing w:before="75" w:after="0"/>
      </w:pPr>
      <w:r>
        <w:rPr/>
        <w:t xml:space="preserve">第一节 油气装备市场发展前景 </w:t>
      </w:r>
    </w:p>
    <w:p>
      <w:pPr>
        <w:spacing w:before="75" w:after="0"/>
      </w:pPr>
      <w:r>
        <w:rPr/>
        <w:t xml:space="preserve">一、油气装备市场发展潜力 </w:t>
      </w:r>
    </w:p>
    <w:p>
      <w:pPr>
        <w:spacing w:before="75" w:after="0"/>
      </w:pPr>
      <w:r>
        <w:rPr/>
        <w:t xml:space="preserve">二、油气装备市场发展前景展望 </w:t>
      </w:r>
    </w:p>
    <w:p>
      <w:pPr>
        <w:spacing w:before="75" w:after="0"/>
      </w:pPr>
      <w:r>
        <w:rPr/>
        <w:t xml:space="preserve">三、油气装备细分行业发展前景分析 </w:t>
      </w:r>
    </w:p>
    <w:p>
      <w:pPr>
        <w:spacing w:before="75" w:after="0"/>
      </w:pPr>
      <w:r>
        <w:rPr/>
        <w:t xml:space="preserve">第二节 油气装备市场发展趋势预测 </w:t>
      </w:r>
    </w:p>
    <w:p>
      <w:pPr>
        <w:spacing w:before="75" w:after="0"/>
      </w:pPr>
      <w:r>
        <w:rPr/>
        <w:t xml:space="preserve">一、油气装备行业发展趋势 </w:t>
      </w:r>
    </w:p>
    <w:p>
      <w:pPr>
        <w:spacing w:before="75" w:after="0"/>
      </w:pPr>
      <w:r>
        <w:rPr/>
        <w:t xml:space="preserve">二、 油气装备市场规模预测 </w:t>
      </w:r>
    </w:p>
    <w:p>
      <w:pPr>
        <w:spacing w:before="75" w:after="0"/>
      </w:pPr>
      <w:r>
        <w:rPr/>
        <w:t xml:space="preserve">三、油气装备行业应用趋势预测 </w:t>
      </w:r>
    </w:p>
    <w:p>
      <w:pPr>
        <w:spacing w:before="75" w:after="0"/>
      </w:pPr>
      <w:r>
        <w:rPr>
          <w:b w:val="1"/>
          <w:bCs w:val="1"/>
        </w:rPr>
        <w:t xml:space="preserve">第八章 “十五五”能源规划及能源转型对油气装备行业的影响 </w:t>
      </w:r>
    </w:p>
    <w:p>
      <w:pPr>
        <w:spacing w:before="75" w:after="0"/>
      </w:pPr>
      <w:r>
        <w:rPr/>
        <w:t xml:space="preserve">第一节 “十五五”能源规划政策环境与战略目标 </w:t>
      </w:r>
    </w:p>
    <w:p>
      <w:pPr>
        <w:spacing w:before="75" w:after="0"/>
      </w:pPr>
      <w:r>
        <w:rPr/>
        <w:t xml:space="preserve">一、“十五五”现代能源体系规划要点解读 </w:t>
      </w:r>
    </w:p>
    <w:p>
      <w:pPr>
        <w:spacing w:before="75" w:after="0"/>
      </w:pPr>
      <w:r>
        <w:rPr/>
        <w:t xml:space="preserve">二、油气领域专项规划及配套政策梳理 </w:t>
      </w:r>
    </w:p>
    <w:p>
      <w:pPr>
        <w:spacing w:before="75" w:after="0"/>
      </w:pPr>
      <w:r>
        <w:rPr/>
        <w:t xml:space="preserve">三、规划量化目标与时间节点 </w:t>
      </w:r>
    </w:p>
    <w:p>
      <w:pPr>
        <w:spacing w:before="75" w:after="0"/>
      </w:pPr>
      <w:r>
        <w:rPr/>
        <w:t xml:space="preserve">第二节 “十五五”规划对油气装备行业的需求牵引 </w:t>
      </w:r>
    </w:p>
    <w:p>
      <w:pPr>
        <w:spacing w:before="75" w:after="0"/>
      </w:pPr>
      <w:r>
        <w:rPr/>
        <w:t xml:space="preserve">一、增储上产行动对勘探开发装备的拉动 </w:t>
      </w:r>
    </w:p>
    <w:p>
      <w:pPr>
        <w:spacing w:before="75" w:after="0"/>
      </w:pPr>
      <w:r>
        <w:rPr/>
        <w:t xml:space="preserve">二、天然气管网与储气设施建设需求 </w:t>
      </w:r>
    </w:p>
    <w:p>
      <w:pPr>
        <w:spacing w:before="75" w:after="0"/>
      </w:pPr>
      <w:r>
        <w:rPr/>
        <w:t xml:space="preserve">三、海洋油气与非常规油气装备新机遇 </w:t>
      </w:r>
    </w:p>
    <w:p>
      <w:pPr>
        <w:spacing w:before="75" w:after="0"/>
      </w:pPr>
      <w:r>
        <w:rPr/>
        <w:t xml:space="preserve">第三节 能源转型趋势与碳中和对行业的重塑 </w:t>
      </w:r>
    </w:p>
    <w:p>
      <w:pPr>
        <w:spacing w:before="75" w:after="0"/>
      </w:pPr>
      <w:r>
        <w:rPr/>
        <w:t xml:space="preserve">一、全球碳中和路径与国内“双碳”目标 </w:t>
      </w:r>
    </w:p>
    <w:p>
      <w:pPr>
        <w:spacing w:before="75" w:after="0"/>
      </w:pPr>
      <w:r>
        <w:rPr/>
        <w:t xml:space="preserve">二、油气需求峰值预期对装备市场的冲击 </w:t>
      </w:r>
    </w:p>
    <w:p>
      <w:pPr>
        <w:spacing w:before="75" w:after="0"/>
      </w:pPr>
      <w:r>
        <w:rPr/>
        <w:t xml:space="preserve">三、绿色低碳技术迭代方向与标准升级 </w:t>
      </w:r>
    </w:p>
    <w:p>
      <w:pPr>
        <w:spacing w:before="75" w:after="0"/>
      </w:pPr>
      <w:r>
        <w:rPr/>
        <w:t xml:space="preserve">第四节 油气装备行业的应对策略与发展路径 </w:t>
      </w:r>
    </w:p>
    <w:p>
      <w:pPr>
        <w:spacing w:before="75" w:after="0"/>
      </w:pPr>
      <w:r>
        <w:rPr/>
        <w:t xml:space="preserve">一、关键核心技术自主可控路线图 </w:t>
      </w:r>
    </w:p>
    <w:p>
      <w:pPr>
        <w:spacing w:before="75" w:after="0"/>
      </w:pPr>
      <w:r>
        <w:rPr/>
        <w:t xml:space="preserve">二、绿色智能装备产业化布局 </w:t>
      </w:r>
    </w:p>
    <w:p>
      <w:pPr>
        <w:spacing w:before="75" w:after="0"/>
      </w:pPr>
      <w:r>
        <w:rPr/>
        <w:t xml:space="preserve">三、多元业务协同与商业模式创新 </w:t>
      </w:r>
    </w:p>
    <w:p>
      <w:pPr>
        <w:spacing w:before="75" w:after="0"/>
      </w:pPr>
      <w:r>
        <w:rPr>
          <w:b w:val="1"/>
          <w:bCs w:val="1"/>
        </w:rPr>
        <w:t xml:space="preserve">第九章 研究结论及投资发展建议 </w:t>
      </w:r>
    </w:p>
    <w:p>
      <w:pPr>
        <w:spacing w:before="75" w:after="0"/>
      </w:pPr>
      <w:r>
        <w:rPr/>
        <w:t xml:space="preserve">第一节 油气装备行业研究结论及建议 </w:t>
      </w:r>
    </w:p>
    <w:p>
      <w:pPr>
        <w:spacing w:before="75" w:after="0"/>
      </w:pPr>
      <w:r>
        <w:rPr/>
        <w:t xml:space="preserve">第二节 中道泰和油气装备行业发展建议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图表：2021-2025年国内生产总值及其增长速度 </w:t>
      </w:r>
    </w:p>
    <w:p>
      <w:pPr>
        <w:spacing w:before="75" w:after="0"/>
      </w:pPr>
      <w:r>
        <w:rPr/>
        <w:t xml:space="preserve">图表：2021-2025年三次产业增加值占国内生产总值比重 </w:t>
      </w:r>
    </w:p>
    <w:p>
      <w:pPr>
        <w:spacing w:before="75" w:after="0"/>
      </w:pPr>
      <w:r>
        <w:rPr/>
        <w:t xml:space="preserve">图表：2025年分行业固定资产投资(不含农户)占比 </w:t>
      </w:r>
    </w:p>
    <w:p>
      <w:pPr>
        <w:spacing w:before="75" w:after="0"/>
      </w:pPr>
      <w:r>
        <w:rPr/>
        <w:t xml:space="preserve">图表：2021-2025年国内社会消费品零售总额及其变动情况(单位：万亿元) </w:t>
      </w:r>
    </w:p>
    <w:p>
      <w:pPr>
        <w:spacing w:before="75" w:after="0"/>
      </w:pPr>
      <w:r>
        <w:rPr/>
        <w:t xml:space="preserve">图表：2021-2025年全国居民人均可支配收入(单位：元) </w:t>
      </w:r>
    </w:p>
    <w:p>
      <w:pPr>
        <w:spacing w:before="75" w:after="0"/>
      </w:pPr>
      <w:r>
        <w:rPr/>
        <w:t xml:space="preserve">图表：2021-2025年国内城镇和乡村居民消费支出对比(单位：元) </w:t>
      </w:r>
    </w:p>
    <w:p>
      <w:pPr>
        <w:spacing w:before="75" w:after="0"/>
      </w:pPr>
      <w:r>
        <w:rPr/>
        <w:t xml:space="preserve">图表：中国油气装备行业相关政策汇总 </w:t>
      </w:r>
    </w:p>
    <w:p>
      <w:pPr>
        <w:spacing w:before="75" w:after="0"/>
      </w:pPr>
      <w:r>
        <w:rPr/>
        <w:t xml:space="preserve">图表：2023-2025年中国油气装备行业市场规模(单位：亿元) </w:t>
      </w:r>
    </w:p>
    <w:p>
      <w:pPr>
        <w:spacing w:before="75" w:after="0"/>
      </w:pPr>
      <w:r>
        <w:rPr/>
        <w:t xml:space="preserve">图表：2023-2025年全球油气装备行业市场规模(单位：亿元) </w:t>
      </w:r>
    </w:p>
    <w:p>
      <w:pPr>
        <w:spacing w:before="75" w:after="0"/>
      </w:pPr>
      <w:r>
        <w:rPr/>
        <w:t xml:space="preserve">图表：2023-2025年中国钻机(84304119)出口额 </w:t>
      </w:r>
    </w:p>
    <w:p>
      <w:pPr>
        <w:spacing w:before="75" w:after="0"/>
      </w:pPr>
      <w:r>
        <w:rPr/>
        <w:t xml:space="preserve">图表：2023-2025年中国钻机(84304111)出口额 </w:t>
      </w:r>
    </w:p>
    <w:p>
      <w:pPr>
        <w:spacing w:before="75" w:after="0"/>
      </w:pPr>
      <w:r>
        <w:rPr/>
        <w:t xml:space="preserve">图表：2023-2025年中国管线管(73041910)出口额 </w:t>
      </w:r>
    </w:p>
    <w:p>
      <w:pPr>
        <w:spacing w:before="75" w:after="0"/>
      </w:pPr>
      <w:r>
        <w:rPr/>
        <w:t xml:space="preserve">图表：2023-2025年中国管线管(73041920)出口额 </w:t>
      </w:r>
    </w:p>
    <w:p>
      <w:pPr>
        <w:spacing w:before="75" w:after="0"/>
      </w:pPr>
      <w:r>
        <w:rPr/>
        <w:t xml:space="preserve">图表：2023-2025年中国管线管(73041930)出口额 </w:t>
      </w:r>
    </w:p>
    <w:p>
      <w:pPr>
        <w:spacing w:before="75" w:after="0"/>
      </w:pPr>
      <w:r>
        <w:rPr/>
        <w:t xml:space="preserve">图表：2023-2025年中国管线管(73051900)出口额 </w:t>
      </w:r>
    </w:p>
    <w:p>
      <w:pPr>
        <w:spacing w:before="75" w:after="0"/>
      </w:pPr>
      <w:r>
        <w:rPr/>
        <w:t xml:space="preserve">图表：2023-2025年中国油套管(73042910)出口额 </w:t>
      </w:r>
    </w:p>
    <w:p>
      <w:pPr>
        <w:spacing w:before="75" w:after="0"/>
      </w:pPr>
      <w:r>
        <w:rPr/>
        <w:t xml:space="preserve">图表：2023-2025年中国油套管(73042920)出口额 </w:t>
      </w:r>
    </w:p>
    <w:p>
      <w:pPr>
        <w:spacing w:before="75" w:after="0"/>
      </w:pPr>
      <w:r>
        <w:rPr/>
        <w:t xml:space="preserve">图表：2023-2025年中国油套管(73042930)出口额 </w:t>
      </w:r>
    </w:p>
    <w:p>
      <w:pPr>
        <w:spacing w:before="75" w:after="0"/>
      </w:pPr>
      <w:r>
        <w:rPr/>
        <w:t xml:space="preserve">图表：2023-2025年中国电泵(85044099)出口额 </w:t>
      </w:r>
    </w:p>
    <w:p>
      <w:pPr>
        <w:spacing w:before="75" w:after="0"/>
      </w:pPr>
      <w:r>
        <w:rPr/>
        <w:t xml:space="preserve">图表：2023-2025年中国电泵(85015300)出口额 </w:t>
      </w:r>
    </w:p>
    <w:p>
      <w:pPr>
        <w:spacing w:before="75" w:after="0"/>
      </w:pPr>
      <w:r>
        <w:rPr/>
        <w:t xml:space="preserve">图表：2023-2025年中国电泵(84137091)出口额 </w:t>
      </w:r>
    </w:p>
    <w:p>
      <w:pPr>
        <w:spacing w:before="75" w:after="0"/>
      </w:pPr>
      <w:r>
        <w:rPr/>
        <w:t xml:space="preserve">图表：2023-2025年中国电泵(84139100)出口额 </w:t>
      </w:r>
    </w:p>
    <w:p>
      <w:pPr>
        <w:spacing w:before="75" w:after="0"/>
      </w:pPr>
      <w:r>
        <w:rPr/>
        <w:t xml:space="preserve">图表：2023-2025年中国电泵(85446012)出口额 </w:t>
      </w:r>
    </w:p>
    <w:p>
      <w:pPr>
        <w:spacing w:before="75" w:after="0"/>
      </w:pPr>
      <w:r>
        <w:rPr/>
        <w:t xml:space="preserve">图表：2023-2025年中海油服经营情况指标 </w:t>
      </w:r>
    </w:p>
    <w:p>
      <w:pPr>
        <w:spacing w:before="75" w:after="0"/>
      </w:pPr>
      <w:r>
        <w:rPr/>
        <w:t xml:space="preserve">图表：2023-2025年石化机械经营情况指标 </w:t>
      </w:r>
    </w:p>
    <w:p>
      <w:pPr>
        <w:spacing w:before="75" w:after="0"/>
      </w:pPr>
      <w:r>
        <w:rPr/>
        <w:t xml:space="preserve">图表：2023-2025年杰瑞股份经营情况指标 </w:t>
      </w:r>
    </w:p>
    <w:p>
      <w:pPr>
        <w:spacing w:before="75" w:after="0"/>
      </w:pPr>
      <w:r>
        <w:rPr/>
        <w:t xml:space="preserve">图表：2026-2031年中国油气装备行业市场规模预测(单位：亿元)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本文地址：https://www.51baogao.cn/baogao/20260605/4068205.shtml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5/40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2026-2031年中国油气装备行业深度分析及发展策略咨询报告</dc:title>
  <dc:description>2026-2031年中国油气装备行业深度分析及发展策略咨询报告</dc:description>
  <dc:subject>2026-2031年中国油气装备行业深度分析及发展策略咨询报告</dc:subject>
  <cp:keywords>研究报告</cp:keywords>
  <cp:category>研究报告</cp:category>
  <cp:lastModifiedBy>北京中道泰和信息咨询有限公司</cp:lastModifiedBy>
  <dcterms:created xsi:type="dcterms:W3CDTF">2026-06-05T20:03:12+08:00</dcterms:created>
  <dcterms:modified xsi:type="dcterms:W3CDTF">2026-06-05T20:03:12+08:00</dcterms:modified>
</cp:coreProperties>
</file>

<file path=docProps/custom.xml><?xml version="1.0" encoding="utf-8"?>
<Properties xmlns="http://schemas.openxmlformats.org/officeDocument/2006/custom-properties" xmlns:vt="http://schemas.openxmlformats.org/officeDocument/2006/docPropsVTypes"/>
</file>