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2026-2031年保健品“十五五”产业链全景调研及投资环境深度剖析报告</w:t>
      </w:r>
    </w:p>
    <w:p>
      <w:pPr>
        <w:spacing w:after="150"/>
      </w:pPr>
      <w:r>
        <w:rPr>
          <w:b w:val="1"/>
          <w:bCs w:val="1"/>
        </w:rPr>
        <w:t xml:space="preserve">报告简介</w:t>
      </w:r>
    </w:p>
    <w:p>
      <w:pPr>
        <w:spacing w:after="150"/>
      </w:pPr>
      <w:r>
        <w:rPr/>
        <w:t xml:space="preserve">伴随我国 “十五五” 规划正式落地实施、健康中国战略纵深落地推进，保健食品作为衔接日常食品与药品、实现全民预防性健康管理的关键品类，产业发展迈入规范化提质、全链条升级的全新周期。本报告立足保健食品法定定义、全产业链市场现状、行业中长期发展趋势、十五五顶层配套政策、产业远期发展前景五大核心维度，以 2026 年作为十五五开局基准时点，聚焦未来五年全产业链发展逻辑，系统完成产业链全景摸排与投资环境深度研判，为产业投资方、生产制造企业、原料供应商、渠道运营商提供客观的行业决策参考，研究边界覆盖上游原料种养与化工合成、中游配方研发及生产代工、下游品牌运营与全渠道分销完整产业闭环。</w:t>
      </w:r>
    </w:p>
    <w:p>
      <w:pPr>
        <w:spacing w:after="150"/>
      </w:pPr>
      <w:r>
        <w:rPr/>
        <w:t xml:space="preserve">从行业法定定义层面来看，保健食品区别于普通食品与治疗类药品，是以补充营养素或是标注合规保健功能为产品核心定位、适配特定人群食用、仅具备机体调节作用且不以疾病治疗为目的的特色食品品类。国内现行监管体系以注册、备案双轨制度划分产品准入路径，形成营养素补充剂、功能性保健食品两大基础分类，产品品类、原料清单、功能宣称全部在国家主管部门管控框架内有序扩容。经过多年行业整顿，保健品行业彻底摆脱早年概念营销、虚假宣传的粗放发展模式，行业边界、产品属性、监管细则逐步明晰，成为大健康细分赛道里规则体系完善、产业定位清晰的刚需板块，也是支撑国民日常食养、慢病预防、亚健康调理的重要产业载体。</w:t>
      </w:r>
    </w:p>
    <w:p>
      <w:pPr>
        <w:spacing w:after="150"/>
      </w:pPr>
      <w:r>
        <w:rPr/>
        <w:t xml:space="preserve">立足当前国内市场发展现状，全民健康消费理念完成根本性转变，主动养生、前置健康管理成为主流消费逻辑，持续拉动全产业链需求稳步扩容。消费群体打破以往以中老年人群单一消费的固有格局，年轻职场群体、育龄女性、运动爱好者逐步成为新增消费主力，不同圈层催生差异化产品需求，反向带动上游原料新品研发、中游剂型迭代、下游渠道多元化布局。产业链分工不断细化，各环节专业化程度持续提升，上游原料逐步走向基地化、规模化生产，中游代工从简单贴牌转向定制化配方研发，下游除传统药店、商超外，直播电商、会员新零售、跨境经销等新型渠道快速崛起，完整市场化分工体系已经成型，市场从增量野蛮扩张转向存量精细化深耕的新阶段。</w:t>
      </w:r>
    </w:p>
    <w:p>
      <w:pPr>
        <w:spacing w:after="150"/>
      </w:pPr>
      <w:r>
        <w:rPr/>
        <w:t xml:space="preserve">结合十五五周期行业整体发展趋势，未来五年保健品产业将沿着原料科学化、产品精细化、生产智能化、营销合规化四大主线持续演进。原料端依托合成生物技术、药食同源目录扩容，大量新型功能性原料落地产业化应用，原料自给率稳步提升;产品端跳出传统胶囊、片剂单一形态，朝着零食化、便携化、场景化剂型转型，围绕熬夜养护、骨关节养护、肠道调理等细分场景开发定制化产品;生产端智能制造、数字化质控全面普及，行业生产门槛持续抬升，落后低效产能加速出清;营销端在常态化市场整治之下，告别夸大宣传营销模式，依托临床试验、科学数据开展产品推广成为行业共识，全链条规范化是中长期不可逆的发展走向。</w:t>
      </w:r>
    </w:p>
    <w:p>
      <w:pPr>
        <w:spacing w:after="150"/>
      </w:pPr>
      <w:r>
        <w:rPr/>
        <w:t xml:space="preserve">放眼 2026 至 2030 年远期发展前景，人口老龄化加深、居民人均可支配收入提升、全民健康素养逐年上涨三大底层逻辑持续托举行业长期成长空间。国内保健品人均消费水平和成熟市场仍存在明显差距，细分空白赛道较多，上游特色原料、中游高端代工、细分功能性品牌均存在充足投资机遇。伴随行业集中度持续上行，具备自主原料产能、核心研发技术、成熟品牌渠道的头部主体竞争优势不断放大，中小厂商逐步向细分小众赛道转型。虽然行业短期仍面临原料价格波动、细分赛道同质化竞争、新品研发投入成本偏高等阶段性难题，但依托政策护航、技术革新与消费升级三重红利，全产业链长期向好的基本面不会发生改变，十五五周期也将成为保健品产业转型升级、价值重塑的关键黄金周期。</w:t>
      </w:r>
    </w:p>
    <w:p>
      <w:pPr>
        <w:spacing w:after="150"/>
      </w:pPr>
      <w:r>
        <w:rPr/>
        <w:t xml:space="preserve">《2026-2031年保健品“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健品行业规划方向机及未来5年行业投资方向;预测并提出了保健品“十五五”整体规划目标及方向、规划内容的建议等;最后，就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第一章 保健品行业概述</w:t>
      </w:r>
    </w:p>
    <w:p>
      <w:pPr>
        <w:spacing w:before="75" w:after="0"/>
      </w:pPr>
      <w:r>
        <w:rPr/>
        <w:t xml:space="preserve">第一节 保健品基本概念与分类体系</w:t>
      </w:r>
    </w:p>
    <w:p>
      <w:pPr>
        <w:spacing w:before="75" w:after="0"/>
      </w:pPr>
      <w:r>
        <w:rPr/>
        <w:t xml:space="preserve">一、保健品的法定定义与范畴界定</w:t>
      </w:r>
    </w:p>
    <w:p>
      <w:pPr>
        <w:spacing w:before="75" w:after="0"/>
      </w:pPr>
      <w:r>
        <w:rPr/>
        <w:t xml:space="preserve">二、按功能属性划分的主要品类</w:t>
      </w:r>
    </w:p>
    <w:p>
      <w:pPr>
        <w:spacing w:before="75" w:after="0"/>
      </w:pPr>
      <w:r>
        <w:rPr/>
        <w:t xml:space="preserve">三、按剂型形态划分的产品类型</w:t>
      </w:r>
    </w:p>
    <w:p>
      <w:pPr>
        <w:spacing w:before="75" w:after="0"/>
      </w:pPr>
      <w:r>
        <w:rPr/>
        <w:t xml:space="preserve">第二节 保健品核心功能与健康价值</w:t>
      </w:r>
    </w:p>
    <w:p>
      <w:pPr>
        <w:spacing w:before="75" w:after="0"/>
      </w:pPr>
      <w:r>
        <w:rPr/>
        <w:t xml:space="preserve">一、营养补充与膳食平衡作用</w:t>
      </w:r>
    </w:p>
    <w:p>
      <w:pPr>
        <w:spacing w:before="75" w:after="0"/>
      </w:pPr>
      <w:r>
        <w:rPr/>
        <w:t xml:space="preserve">二、特定生理功能调节作用</w:t>
      </w:r>
    </w:p>
    <w:p>
      <w:pPr>
        <w:spacing w:before="75" w:after="0"/>
      </w:pPr>
      <w:r>
        <w:rPr/>
        <w:t xml:space="preserve">三、慢性病预防与健康管理价值</w:t>
      </w:r>
    </w:p>
    <w:p>
      <w:pPr>
        <w:spacing w:before="75" w:after="0"/>
      </w:pPr>
      <w:r>
        <w:rPr/>
        <w:t xml:space="preserve">第三节 保健品产业链全景构成</w:t>
      </w:r>
    </w:p>
    <w:p>
      <w:pPr>
        <w:spacing w:before="75" w:after="0"/>
      </w:pPr>
      <w:r>
        <w:rPr/>
        <w:t xml:space="preserve">一、上游原材料种植与提取环节</w:t>
      </w:r>
    </w:p>
    <w:p>
      <w:pPr>
        <w:spacing w:before="75" w:after="0"/>
      </w:pPr>
      <w:r>
        <w:rPr/>
        <w:t xml:space="preserve">二、中游研发生产与加工制造环节</w:t>
      </w:r>
    </w:p>
    <w:p>
      <w:pPr>
        <w:spacing w:before="75" w:after="0"/>
      </w:pPr>
      <w:r>
        <w:rPr/>
        <w:t xml:space="preserve">三、下游品牌营销与渠道销售环节</w:t>
      </w:r>
    </w:p>
    <w:p>
      <w:pPr>
        <w:spacing w:before="75" w:after="0"/>
      </w:pPr>
      <w:r>
        <w:rPr>
          <w:b w:val="1"/>
          <w:bCs w:val="1"/>
        </w:rPr>
        <w:t xml:space="preserve">第二章 “十四五”期间经济社会发展成就回顾</w:t>
      </w:r>
    </w:p>
    <w:p>
      <w:pPr>
        <w:spacing w:before="75" w:after="0"/>
      </w:pPr>
      <w:r>
        <w:rPr/>
        <w:t xml:space="preserve">第一节 国民经济与居民收入水平提升</w:t>
      </w:r>
    </w:p>
    <w:p>
      <w:pPr>
        <w:spacing w:before="75" w:after="0"/>
      </w:pPr>
      <w:r>
        <w:rPr/>
        <w:t xml:space="preserve">一、国内生产总值稳步增长态势</w:t>
      </w:r>
    </w:p>
    <w:p>
      <w:pPr>
        <w:spacing w:before="75" w:after="0"/>
      </w:pPr>
      <w:r>
        <w:rPr/>
        <w:t xml:space="preserve">二、城乡居民可支配收入持续增加</w:t>
      </w:r>
    </w:p>
    <w:p>
      <w:pPr>
        <w:spacing w:before="75" w:after="0"/>
      </w:pPr>
      <w:r>
        <w:rPr/>
        <w:t xml:space="preserve">三、中等收入群体规模不断扩大</w:t>
      </w:r>
    </w:p>
    <w:p>
      <w:pPr>
        <w:spacing w:before="75" w:after="0"/>
      </w:pPr>
      <w:r>
        <w:rPr/>
        <w:t xml:space="preserve">第二节 健康中国战略实施成效</w:t>
      </w:r>
    </w:p>
    <w:p>
      <w:pPr>
        <w:spacing w:before="75" w:after="0"/>
      </w:pPr>
      <w:r>
        <w:rPr/>
        <w:t xml:space="preserve">一、全民健康意识显着增强</w:t>
      </w:r>
    </w:p>
    <w:p>
      <w:pPr>
        <w:spacing w:before="75" w:after="0"/>
      </w:pPr>
      <w:r>
        <w:rPr/>
        <w:t xml:space="preserve">二、公共卫生服务体系完善</w:t>
      </w:r>
    </w:p>
    <w:p>
      <w:pPr>
        <w:spacing w:before="75" w:after="0"/>
      </w:pPr>
      <w:r>
        <w:rPr/>
        <w:t xml:space="preserve">三、大健康产业政策环境优化</w:t>
      </w:r>
    </w:p>
    <w:p>
      <w:pPr>
        <w:spacing w:before="75" w:after="0"/>
      </w:pPr>
      <w:r>
        <w:rPr/>
        <w:t xml:space="preserve">第三节 消费结构升级趋势特征</w:t>
      </w:r>
    </w:p>
    <w:p>
      <w:pPr>
        <w:spacing w:before="75" w:after="0"/>
      </w:pPr>
      <w:r>
        <w:rPr/>
        <w:t xml:space="preserve">一、服务性消费占比持续提高</w:t>
      </w:r>
    </w:p>
    <w:p>
      <w:pPr>
        <w:spacing w:before="75" w:after="0"/>
      </w:pPr>
      <w:r>
        <w:rPr/>
        <w:t xml:space="preserve">二、品质化个性化消费成为主流</w:t>
      </w:r>
    </w:p>
    <w:p>
      <w:pPr>
        <w:spacing w:before="75" w:after="0"/>
      </w:pPr>
      <w:r>
        <w:rPr/>
        <w:t xml:space="preserve">三、健康消费支出快速增长</w:t>
      </w:r>
    </w:p>
    <w:p>
      <w:pPr>
        <w:spacing w:before="75" w:after="0"/>
      </w:pPr>
      <w:r>
        <w:rPr>
          <w:b w:val="1"/>
          <w:bCs w:val="1"/>
        </w:rPr>
        <w:t xml:space="preserve">第三章 “十四五”期间保健品产业发展规模分析</w:t>
      </w:r>
    </w:p>
    <w:p>
      <w:pPr>
        <w:spacing w:before="75" w:after="0"/>
      </w:pPr>
      <w:r>
        <w:rPr/>
        <w:t xml:space="preserve">第一节 行业总体市场规模演变</w:t>
      </w:r>
    </w:p>
    <w:p>
      <w:pPr>
        <w:spacing w:before="75" w:after="0"/>
      </w:pPr>
      <w:r>
        <w:rPr/>
        <w:t xml:space="preserve">一、2021至2025年市场总量增长轨迹</w:t>
      </w:r>
    </w:p>
    <w:p>
      <w:pPr>
        <w:spacing w:before="75" w:after="0"/>
      </w:pPr>
      <w:r>
        <w:rPr/>
        <w:t xml:space="preserve">二、市场年均复合增长率变化特征</w:t>
      </w:r>
    </w:p>
    <w:p>
      <w:pPr>
        <w:spacing w:before="75" w:after="0"/>
      </w:pPr>
      <w:r>
        <w:rPr/>
        <w:t xml:space="preserve">三、市场规模在全球占比地位</w:t>
      </w:r>
    </w:p>
    <w:p>
      <w:pPr>
        <w:spacing w:before="75" w:after="0"/>
      </w:pPr>
      <w:r>
        <w:rPr/>
        <w:t xml:space="preserve">第二节 细分产品市场结构分析</w:t>
      </w:r>
    </w:p>
    <w:p>
      <w:pPr>
        <w:spacing w:before="75" w:after="0"/>
      </w:pPr>
      <w:r>
        <w:rPr/>
        <w:t xml:space="preserve">一、维生素与矿物质类产品规模</w:t>
      </w:r>
    </w:p>
    <w:p>
      <w:pPr>
        <w:spacing w:before="75" w:after="0"/>
      </w:pPr>
      <w:r>
        <w:rPr/>
        <w:t xml:space="preserve">二、蛋白粉与氨基酸类产品规模</w:t>
      </w:r>
    </w:p>
    <w:p>
      <w:pPr>
        <w:spacing w:before="75" w:after="0"/>
      </w:pPr>
      <w:r>
        <w:rPr/>
        <w:t xml:space="preserve">三、植物提取物与功能性成分产品规模</w:t>
      </w:r>
    </w:p>
    <w:p>
      <w:pPr>
        <w:spacing w:before="75" w:after="0"/>
      </w:pPr>
      <w:r>
        <w:rPr/>
        <w:t xml:space="preserve">第三节 区域市场发展格局分析</w:t>
      </w:r>
    </w:p>
    <w:p>
      <w:pPr>
        <w:spacing w:before="75" w:after="0"/>
      </w:pPr>
      <w:r>
        <w:rPr/>
        <w:t xml:space="preserve">一、东部沿海地区市场主导地位</w:t>
      </w:r>
    </w:p>
    <w:p>
      <w:pPr>
        <w:spacing w:before="75" w:after="0"/>
      </w:pPr>
      <w:r>
        <w:rPr/>
        <w:t xml:space="preserve">二、中部地区市场快速增长态势</w:t>
      </w:r>
    </w:p>
    <w:p>
      <w:pPr>
        <w:spacing w:before="75" w:after="0"/>
      </w:pPr>
      <w:r>
        <w:rPr/>
        <w:t xml:space="preserve">三、西部及东北地区市场潜力释放</w:t>
      </w:r>
    </w:p>
    <w:p>
      <w:pPr>
        <w:spacing w:before="75" w:after="0"/>
      </w:pPr>
      <w:r>
        <w:rPr>
          <w:b w:val="1"/>
          <w:bCs w:val="1"/>
        </w:rPr>
        <w:t xml:space="preserve">第四章 “十四五”期间保健品产业经济效益评估</w:t>
      </w:r>
    </w:p>
    <w:p>
      <w:pPr>
        <w:spacing w:before="75" w:after="0"/>
      </w:pPr>
      <w:r>
        <w:rPr/>
        <w:t xml:space="preserve">第一节 行业盈利能力水平分析</w:t>
      </w:r>
    </w:p>
    <w:p>
      <w:pPr>
        <w:spacing w:before="75" w:after="0"/>
      </w:pPr>
      <w:r>
        <w:rPr/>
        <w:t xml:space="preserve">一、行业平均毛利率变动趋势</w:t>
      </w:r>
    </w:p>
    <w:p>
      <w:pPr>
        <w:spacing w:before="75" w:after="0"/>
      </w:pPr>
      <w:r>
        <w:rPr/>
        <w:t xml:space="preserve">二、龙头企业净利润率表现</w:t>
      </w:r>
    </w:p>
    <w:p>
      <w:pPr>
        <w:spacing w:before="75" w:after="0"/>
      </w:pPr>
      <w:r>
        <w:rPr/>
        <w:t xml:space="preserve">三、中小企业盈利分化状况</w:t>
      </w:r>
    </w:p>
    <w:p>
      <w:pPr>
        <w:spacing w:before="75" w:after="0"/>
      </w:pPr>
      <w:r>
        <w:rPr/>
        <w:t xml:space="preserve">第二节 资产运营效率指标分析</w:t>
      </w:r>
    </w:p>
    <w:p>
      <w:pPr>
        <w:spacing w:before="75" w:after="0"/>
      </w:pPr>
      <w:r>
        <w:rPr/>
        <w:t xml:space="preserve">一、行业总资产周转率变化</w:t>
      </w:r>
    </w:p>
    <w:p>
      <w:pPr>
        <w:spacing w:before="75" w:after="0"/>
      </w:pPr>
      <w:r>
        <w:rPr/>
        <w:t xml:space="preserve">二、存货周转与应收账款管理</w:t>
      </w:r>
    </w:p>
    <w:p>
      <w:pPr>
        <w:spacing w:before="75" w:after="0"/>
      </w:pPr>
      <w:r>
        <w:rPr/>
        <w:t xml:space="preserve">三、资本回报率整体水平</w:t>
      </w:r>
    </w:p>
    <w:p>
      <w:pPr>
        <w:spacing w:before="75" w:after="0"/>
      </w:pPr>
      <w:r>
        <w:rPr/>
        <w:t xml:space="preserve">第三节 就业与税收贡献分析</w:t>
      </w:r>
    </w:p>
    <w:p>
      <w:pPr>
        <w:spacing w:before="75" w:after="0"/>
      </w:pPr>
      <w:r>
        <w:rPr/>
        <w:t xml:space="preserve">一、行业直接与间接就业规模</w:t>
      </w:r>
    </w:p>
    <w:p>
      <w:pPr>
        <w:spacing w:before="75" w:after="0"/>
      </w:pPr>
      <w:r>
        <w:rPr/>
        <w:t xml:space="preserve">二、对地方财政税收贡献度</w:t>
      </w:r>
    </w:p>
    <w:p>
      <w:pPr>
        <w:spacing w:before="75" w:after="0"/>
      </w:pPr>
      <w:r>
        <w:rPr/>
        <w:t xml:space="preserve">三、产业链带动效应评估</w:t>
      </w:r>
    </w:p>
    <w:p>
      <w:pPr>
        <w:spacing w:before="75" w:after="0"/>
      </w:pPr>
      <w:r>
        <w:rPr>
          <w:b w:val="1"/>
          <w:bCs w:val="1"/>
        </w:rPr>
        <w:t xml:space="preserve">第五章 全球保健品市场发展环境分析</w:t>
      </w:r>
    </w:p>
    <w:p>
      <w:pPr>
        <w:spacing w:before="75" w:after="0"/>
      </w:pPr>
      <w:r>
        <w:rPr/>
        <w:t xml:space="preserve">第一节 全球宏观经济形势影响</w:t>
      </w:r>
    </w:p>
    <w:p>
      <w:pPr>
        <w:spacing w:before="75" w:after="0"/>
      </w:pPr>
      <w:r>
        <w:rPr/>
        <w:t xml:space="preserve">一、全球经济复苏与不确定性因素</w:t>
      </w:r>
    </w:p>
    <w:p>
      <w:pPr>
        <w:spacing w:before="75" w:after="0"/>
      </w:pPr>
      <w:r>
        <w:rPr/>
        <w:t xml:space="preserve">二、主要经济体人口老龄化加速</w:t>
      </w:r>
    </w:p>
    <w:p>
      <w:pPr>
        <w:spacing w:before="75" w:after="0"/>
      </w:pPr>
      <w:r>
        <w:rPr/>
        <w:t xml:space="preserve">三、全球健康消费理念普及深化</w:t>
      </w:r>
    </w:p>
    <w:p>
      <w:pPr>
        <w:spacing w:before="75" w:after="0"/>
      </w:pPr>
      <w:r>
        <w:rPr/>
        <w:t xml:space="preserve">第二节 国际健康产业技术趋势</w:t>
      </w:r>
    </w:p>
    <w:p>
      <w:pPr>
        <w:spacing w:before="75" w:after="0"/>
      </w:pPr>
      <w:r>
        <w:rPr/>
        <w:t xml:space="preserve">一、精准营养与个性化定制兴起</w:t>
      </w:r>
    </w:p>
    <w:p>
      <w:pPr>
        <w:spacing w:before="75" w:after="0"/>
      </w:pPr>
      <w:r>
        <w:rPr/>
        <w:t xml:space="preserve">二、天然有机成分需求持续增长</w:t>
      </w:r>
    </w:p>
    <w:p>
      <w:pPr>
        <w:spacing w:before="75" w:after="0"/>
      </w:pPr>
      <w:r>
        <w:rPr/>
        <w:t xml:space="preserve">三、智能制造与数字化转型推进</w:t>
      </w:r>
    </w:p>
    <w:p>
      <w:pPr>
        <w:spacing w:before="75" w:after="0"/>
      </w:pPr>
      <w:r>
        <w:rPr/>
        <w:t xml:space="preserve">第三节 全球贸易与监管环境变化</w:t>
      </w:r>
    </w:p>
    <w:p>
      <w:pPr>
        <w:spacing w:before="75" w:after="0"/>
      </w:pPr>
      <w:r>
        <w:rPr/>
        <w:t xml:space="preserve">一、主要国家保健品法规趋严</w:t>
      </w:r>
    </w:p>
    <w:p>
      <w:pPr>
        <w:spacing w:before="75" w:after="0"/>
      </w:pPr>
      <w:r>
        <w:rPr/>
        <w:t xml:space="preserve">二、跨境电子商务渠道快速发展</w:t>
      </w:r>
    </w:p>
    <w:p>
      <w:pPr>
        <w:spacing w:before="75" w:after="0"/>
      </w:pPr>
      <w:r>
        <w:rPr/>
        <w:t xml:space="preserve">三、国际标准与认证体系演进</w:t>
      </w:r>
    </w:p>
    <w:p>
      <w:pPr>
        <w:spacing w:before="75" w:after="0"/>
      </w:pPr>
      <w:r>
        <w:rPr>
          <w:b w:val="1"/>
          <w:bCs w:val="1"/>
        </w:rPr>
        <w:t xml:space="preserve">第六章 2021-2025年全球保健品市场运行状况</w:t>
      </w:r>
    </w:p>
    <w:p>
      <w:pPr>
        <w:spacing w:before="75" w:after="0"/>
      </w:pPr>
      <w:r>
        <w:rPr/>
        <w:t xml:space="preserve">第一节 全球市场规模与增长动力</w:t>
      </w:r>
    </w:p>
    <w:p>
      <w:pPr>
        <w:spacing w:before="75" w:after="0"/>
      </w:pPr>
      <w:r>
        <w:rPr/>
        <w:t xml:space="preserve">一、全球保健品市场总体规模</w:t>
      </w:r>
    </w:p>
    <w:p>
      <w:pPr>
        <w:spacing w:before="75" w:after="0"/>
      </w:pPr>
      <w:r>
        <w:rPr/>
        <w:t xml:space="preserve">二、北美欧洲亚太区域市场格局</w:t>
      </w:r>
    </w:p>
    <w:p>
      <w:pPr>
        <w:spacing w:before="75" w:after="0"/>
      </w:pPr>
      <w:r>
        <w:rPr/>
        <w:t xml:space="preserve">三、新兴市场增长贡献度分析</w:t>
      </w:r>
    </w:p>
    <w:p>
      <w:pPr>
        <w:spacing w:before="75" w:after="0"/>
      </w:pPr>
      <w:r>
        <w:rPr/>
        <w:t xml:space="preserve">第二节 全球产品创新与消费趋势</w:t>
      </w:r>
    </w:p>
    <w:p>
      <w:pPr>
        <w:spacing w:before="75" w:after="0"/>
      </w:pPr>
      <w:r>
        <w:rPr/>
        <w:t xml:space="preserve">一、免疫健康类产品需求爆发</w:t>
      </w:r>
    </w:p>
    <w:p>
      <w:pPr>
        <w:spacing w:before="75" w:after="0"/>
      </w:pPr>
      <w:r>
        <w:rPr/>
        <w:t xml:space="preserve">二、肠道微生态产品快速发展</w:t>
      </w:r>
    </w:p>
    <w:p>
      <w:pPr>
        <w:spacing w:before="75" w:after="0"/>
      </w:pPr>
      <w:r>
        <w:rPr/>
        <w:t xml:space="preserve">三、抗衰老与认知健康产品兴起</w:t>
      </w:r>
    </w:p>
    <w:p>
      <w:pPr>
        <w:spacing w:before="75" w:after="0"/>
      </w:pPr>
      <w:r>
        <w:rPr/>
        <w:t xml:space="preserve">第三节 全球市场竞争格局演变</w:t>
      </w:r>
    </w:p>
    <w:p>
      <w:pPr>
        <w:spacing w:before="75" w:after="0"/>
      </w:pPr>
      <w:r>
        <w:rPr/>
        <w:t xml:space="preserve">一、跨国巨头市场份额变化</w:t>
      </w:r>
    </w:p>
    <w:p>
      <w:pPr>
        <w:spacing w:before="75" w:after="0"/>
      </w:pPr>
      <w:r>
        <w:rPr/>
        <w:t xml:space="preserve">二、本土品牌国际化进程</w:t>
      </w:r>
    </w:p>
    <w:p>
      <w:pPr>
        <w:spacing w:before="75" w:after="0"/>
      </w:pPr>
      <w:r>
        <w:rPr/>
        <w:t xml:space="preserve">三、并购整合与战略合作动态</w:t>
      </w:r>
    </w:p>
    <w:p>
      <w:pPr>
        <w:spacing w:before="75" w:after="0"/>
      </w:pPr>
      <w:r>
        <w:rPr>
          <w:b w:val="1"/>
          <w:bCs w:val="1"/>
        </w:rPr>
        <w:t xml:space="preserve">第七章 2021-2025年中国保健品市场发展现状</w:t>
      </w:r>
    </w:p>
    <w:p>
      <w:pPr>
        <w:spacing w:before="75" w:after="0"/>
      </w:pPr>
      <w:r>
        <w:rPr/>
        <w:t xml:space="preserve">第一节 市场规模与增长特征分析</w:t>
      </w:r>
    </w:p>
    <w:p>
      <w:pPr>
        <w:spacing w:before="75" w:after="0"/>
      </w:pPr>
      <w:r>
        <w:rPr/>
        <w:t xml:space="preserve">一、国内市场总体规模及增速</w:t>
      </w:r>
    </w:p>
    <w:p>
      <w:pPr>
        <w:spacing w:before="75" w:after="0"/>
      </w:pPr>
      <w:r>
        <w:rPr/>
        <w:t xml:space="preserve">二、线上与线下渠道规模对比</w:t>
      </w:r>
    </w:p>
    <w:p>
      <w:pPr>
        <w:spacing w:before="75" w:after="0"/>
      </w:pPr>
      <w:r>
        <w:rPr/>
        <w:t xml:space="preserve">三、不同消费群体市场渗透率</w:t>
      </w:r>
    </w:p>
    <w:p>
      <w:pPr>
        <w:spacing w:before="75" w:after="0"/>
      </w:pPr>
      <w:r>
        <w:rPr/>
        <w:t xml:space="preserve">第二节 产品结构与技术创新分析</w:t>
      </w:r>
    </w:p>
    <w:p>
      <w:pPr>
        <w:spacing w:before="75" w:after="0"/>
      </w:pPr>
      <w:r>
        <w:rPr/>
        <w:t xml:space="preserve">一、传统滋补类产品市场地位</w:t>
      </w:r>
    </w:p>
    <w:p>
      <w:pPr>
        <w:spacing w:before="75" w:after="0"/>
      </w:pPr>
      <w:r>
        <w:rPr/>
        <w:t xml:space="preserve">二、功能性营养补充剂占比提升</w:t>
      </w:r>
    </w:p>
    <w:p>
      <w:pPr>
        <w:spacing w:before="75" w:after="0"/>
      </w:pPr>
      <w:r>
        <w:rPr/>
        <w:t xml:space="preserve">三、新原料新技术应用进展</w:t>
      </w:r>
    </w:p>
    <w:p>
      <w:pPr>
        <w:spacing w:before="75" w:after="0"/>
      </w:pPr>
      <w:r>
        <w:rPr/>
        <w:t xml:space="preserve">第三节 消费行为与渠道变革分析</w:t>
      </w:r>
    </w:p>
    <w:p>
      <w:pPr>
        <w:spacing w:before="75" w:after="0"/>
      </w:pPr>
      <w:r>
        <w:rPr/>
        <w:t xml:space="preserve">一、消费者购买决策因素变化</w:t>
      </w:r>
    </w:p>
    <w:p>
      <w:pPr>
        <w:spacing w:before="75" w:after="0"/>
      </w:pPr>
      <w:r>
        <w:rPr/>
        <w:t xml:space="preserve">二、电商平台与社交电商崛起</w:t>
      </w:r>
    </w:p>
    <w:p>
      <w:pPr>
        <w:spacing w:before="75" w:after="0"/>
      </w:pPr>
      <w:r>
        <w:rPr/>
        <w:t xml:space="preserve">三、专业渠道与体验式营销发展</w:t>
      </w:r>
    </w:p>
    <w:p>
      <w:pPr>
        <w:spacing w:before="75" w:after="0"/>
      </w:pPr>
      <w:r>
        <w:rPr>
          <w:b w:val="1"/>
          <w:bCs w:val="1"/>
        </w:rPr>
        <w:t xml:space="preserve">第八章 中国保健品行业上游供应链分析</w:t>
      </w:r>
    </w:p>
    <w:p>
      <w:pPr>
        <w:spacing w:before="75" w:after="0"/>
      </w:pPr>
      <w:r>
        <w:rPr/>
        <w:t xml:space="preserve">第一节 原材料资源禀赋与供应</w:t>
      </w:r>
    </w:p>
    <w:p>
      <w:pPr>
        <w:spacing w:before="75" w:after="0"/>
      </w:pPr>
      <w:r>
        <w:rPr/>
        <w:t xml:space="preserve">一、道地中药材种植基地建设</w:t>
      </w:r>
    </w:p>
    <w:p>
      <w:pPr>
        <w:spacing w:before="75" w:after="0"/>
      </w:pPr>
      <w:r>
        <w:rPr/>
        <w:t xml:space="preserve">二、进口功能性原料依赖程度</w:t>
      </w:r>
    </w:p>
    <w:p>
      <w:pPr>
        <w:spacing w:before="75" w:after="0"/>
      </w:pPr>
      <w:r>
        <w:rPr/>
        <w:t xml:space="preserve">三、原材料质量标准体系建设</w:t>
      </w:r>
    </w:p>
    <w:p>
      <w:pPr>
        <w:spacing w:before="75" w:after="0"/>
      </w:pPr>
      <w:r>
        <w:rPr/>
        <w:t xml:space="preserve">第二节 关键技术装备与工艺</w:t>
      </w:r>
    </w:p>
    <w:p>
      <w:pPr>
        <w:spacing w:before="75" w:after="0"/>
      </w:pPr>
      <w:r>
        <w:rPr/>
        <w:t xml:space="preserve">一、提取纯化技术水平现状</w:t>
      </w:r>
    </w:p>
    <w:p>
      <w:pPr>
        <w:spacing w:before="75" w:after="0"/>
      </w:pPr>
      <w:r>
        <w:rPr/>
        <w:t xml:space="preserve">二、制剂成型与包衣技术发展</w:t>
      </w:r>
    </w:p>
    <w:p>
      <w:pPr>
        <w:spacing w:before="75" w:after="0"/>
      </w:pPr>
      <w:r>
        <w:rPr/>
        <w:t xml:space="preserve">三、检测分析与质量控制能力</w:t>
      </w:r>
    </w:p>
    <w:p>
      <w:pPr>
        <w:spacing w:before="75" w:after="0"/>
      </w:pPr>
      <w:r>
        <w:rPr/>
        <w:t xml:space="preserve">第三节 供应链安全与韧性评估</w:t>
      </w:r>
    </w:p>
    <w:p>
      <w:pPr>
        <w:spacing w:before="75" w:after="0"/>
      </w:pPr>
      <w:r>
        <w:rPr/>
        <w:t xml:space="preserve">一、关键原料供应风险识别</w:t>
      </w:r>
    </w:p>
    <w:p>
      <w:pPr>
        <w:spacing w:before="75" w:after="0"/>
      </w:pPr>
      <w:r>
        <w:rPr/>
        <w:t xml:space="preserve">二、供应链多元化布局进展</w:t>
      </w:r>
    </w:p>
    <w:p>
      <w:pPr>
        <w:spacing w:before="75" w:after="0"/>
      </w:pPr>
      <w:r>
        <w:rPr/>
        <w:t xml:space="preserve">三、绿色可持续供应链构建</w:t>
      </w:r>
    </w:p>
    <w:p>
      <w:pPr>
        <w:spacing w:before="75" w:after="0"/>
      </w:pPr>
      <w:r>
        <w:rPr>
          <w:b w:val="1"/>
          <w:bCs w:val="1"/>
        </w:rPr>
        <w:t xml:space="preserve">第九章 中国保健品行业中游制造环节分析</w:t>
      </w:r>
    </w:p>
    <w:p>
      <w:pPr>
        <w:spacing w:before="75" w:after="0"/>
      </w:pPr>
      <w:r>
        <w:rPr/>
        <w:t xml:space="preserve">第一节 生产企业类型与分布</w:t>
      </w:r>
    </w:p>
    <w:p>
      <w:pPr>
        <w:spacing w:before="75" w:after="0"/>
      </w:pPr>
      <w:r>
        <w:rPr/>
        <w:t xml:space="preserve">一、大型综合制药企业布局</w:t>
      </w:r>
    </w:p>
    <w:p>
      <w:pPr>
        <w:spacing w:before="75" w:after="0"/>
      </w:pPr>
      <w:r>
        <w:rPr/>
        <w:t xml:space="preserve">二、专业保健品生产企业特征</w:t>
      </w:r>
    </w:p>
    <w:p>
      <w:pPr>
        <w:spacing w:before="75" w:after="0"/>
      </w:pPr>
      <w:r>
        <w:rPr/>
        <w:t xml:space="preserve">三、代工制造企业服务能力</w:t>
      </w:r>
    </w:p>
    <w:p>
      <w:pPr>
        <w:spacing w:before="75" w:after="0"/>
      </w:pPr>
      <w:r>
        <w:rPr/>
        <w:t xml:space="preserve">第二节 生产资质与质量管理</w:t>
      </w:r>
    </w:p>
    <w:p>
      <w:pPr>
        <w:spacing w:before="75" w:after="0"/>
      </w:pPr>
      <w:r>
        <w:rPr/>
        <w:t xml:space="preserve">一、gmp认证与生产许可要求</w:t>
      </w:r>
    </w:p>
    <w:p>
      <w:pPr>
        <w:spacing w:before="75" w:after="0"/>
      </w:pPr>
      <w:r>
        <w:rPr/>
        <w:t xml:space="preserve">二、质量追溯体系建设现状</w:t>
      </w:r>
    </w:p>
    <w:p>
      <w:pPr>
        <w:spacing w:before="75" w:after="0"/>
      </w:pPr>
      <w:r>
        <w:rPr/>
        <w:t xml:space="preserve">三、产品质量安全事件分析</w:t>
      </w:r>
    </w:p>
    <w:p>
      <w:pPr>
        <w:spacing w:before="75" w:after="0"/>
      </w:pPr>
      <w:r>
        <w:rPr/>
        <w:t xml:space="preserve">第三节 智能制造与数字化转型</w:t>
      </w:r>
    </w:p>
    <w:p>
      <w:pPr>
        <w:spacing w:before="75" w:after="0"/>
      </w:pPr>
      <w:r>
        <w:rPr/>
        <w:t xml:space="preserve">一、自动化生产线普及程度</w:t>
      </w:r>
    </w:p>
    <w:p>
      <w:pPr>
        <w:spacing w:before="75" w:after="0"/>
      </w:pPr>
      <w:r>
        <w:rPr/>
        <w:t xml:space="preserve">二、工业互联网平台应用</w:t>
      </w:r>
    </w:p>
    <w:p>
      <w:pPr>
        <w:spacing w:before="75" w:after="0"/>
      </w:pPr>
      <w:r>
        <w:rPr/>
        <w:t xml:space="preserve">三、数字化质量管理系统建设</w:t>
      </w:r>
    </w:p>
    <w:p>
      <w:pPr>
        <w:spacing w:before="75" w:after="0"/>
      </w:pPr>
      <w:r>
        <w:rPr>
          <w:b w:val="1"/>
          <w:bCs w:val="1"/>
        </w:rPr>
        <w:t xml:space="preserve">第十章 中国保健品行业下游应用市场分析</w:t>
      </w:r>
    </w:p>
    <w:p>
      <w:pPr>
        <w:spacing w:before="75" w:after="0"/>
      </w:pPr>
      <w:r>
        <w:rPr/>
        <w:t xml:space="preserve">第一节 医药零售渠道分析</w:t>
      </w:r>
    </w:p>
    <w:p>
      <w:pPr>
        <w:spacing w:before="75" w:after="0"/>
      </w:pPr>
      <w:r>
        <w:rPr/>
        <w:t xml:space="preserve">一、连锁药店渠道销售特征</w:t>
      </w:r>
    </w:p>
    <w:p>
      <w:pPr>
        <w:spacing w:before="75" w:after="0"/>
      </w:pPr>
      <w:r>
        <w:rPr/>
        <w:t xml:space="preserve">二、单体药店市场覆盖能力</w:t>
      </w:r>
    </w:p>
    <w:p>
      <w:pPr>
        <w:spacing w:before="75" w:after="0"/>
      </w:pPr>
      <w:r>
        <w:rPr/>
        <w:t xml:space="preserve">三、dtp药房专业服务能力</w:t>
      </w:r>
    </w:p>
    <w:p>
      <w:pPr>
        <w:spacing w:before="75" w:after="0"/>
      </w:pPr>
      <w:r>
        <w:rPr/>
        <w:t xml:space="preserve">第二节 电商与新零售渠道分析</w:t>
      </w:r>
    </w:p>
    <w:p>
      <w:pPr>
        <w:spacing w:before="75" w:after="0"/>
      </w:pPr>
      <w:r>
        <w:rPr/>
        <w:t xml:space="preserve">一、综合电商平台销售规模</w:t>
      </w:r>
    </w:p>
    <w:p>
      <w:pPr>
        <w:spacing w:before="75" w:after="0"/>
      </w:pPr>
      <w:r>
        <w:rPr/>
        <w:t xml:space="preserve">二、垂直健康电商平台发展</w:t>
      </w:r>
    </w:p>
    <w:p>
      <w:pPr>
        <w:spacing w:before="75" w:after="0"/>
      </w:pPr>
      <w:r>
        <w:rPr/>
        <w:t xml:space="preserve">三、直播带货与社群营销模式</w:t>
      </w:r>
    </w:p>
    <w:p>
      <w:pPr>
        <w:spacing w:before="75" w:after="0"/>
      </w:pPr>
      <w:r>
        <w:rPr/>
        <w:t xml:space="preserve">第三节 专业健康服务渠道分析</w:t>
      </w:r>
    </w:p>
    <w:p>
      <w:pPr>
        <w:spacing w:before="75" w:after="0"/>
      </w:pPr>
      <w:r>
        <w:rPr/>
        <w:t xml:space="preserve">一、体检中心与健康管理机构</w:t>
      </w:r>
    </w:p>
    <w:p>
      <w:pPr>
        <w:spacing w:before="75" w:after="0"/>
      </w:pPr>
      <w:r>
        <w:rPr/>
        <w:t xml:space="preserve">二、医疗机构与医生推荐渠道</w:t>
      </w:r>
    </w:p>
    <w:p>
      <w:pPr>
        <w:spacing w:before="75" w:after="0"/>
      </w:pPr>
      <w:r>
        <w:rPr/>
        <w:t xml:space="preserve">三、健身运动与美容养生场所</w:t>
      </w:r>
    </w:p>
    <w:p>
      <w:pPr>
        <w:spacing w:before="75" w:after="0"/>
      </w:pPr>
      <w:r>
        <w:rPr>
          <w:b w:val="1"/>
          <w:bCs w:val="1"/>
        </w:rPr>
        <w:t xml:space="preserve">第十一章 2021-2025年中国保健品市场竞争格局</w:t>
      </w:r>
    </w:p>
    <w:p>
      <w:pPr>
        <w:spacing w:before="75" w:after="0"/>
      </w:pPr>
      <w:r>
        <w:rPr/>
        <w:t xml:space="preserve">第一节 市场集中度与品牌格局</w:t>
      </w:r>
    </w:p>
    <w:p>
      <w:pPr>
        <w:spacing w:before="75" w:after="0"/>
      </w:pPr>
      <w:r>
        <w:rPr/>
        <w:t xml:space="preserve">一、市场集中度指标变化趋势</w:t>
      </w:r>
    </w:p>
    <w:p>
      <w:pPr>
        <w:spacing w:before="75" w:after="0"/>
      </w:pPr>
      <w:r>
        <w:rPr/>
        <w:t xml:space="preserve">二、国际品牌与本土品牌竞争</w:t>
      </w:r>
    </w:p>
    <w:p>
      <w:pPr>
        <w:spacing w:before="75" w:after="0"/>
      </w:pPr>
      <w:r>
        <w:rPr/>
        <w:t xml:space="preserve">三、新兴品牌快速崛起现象</w:t>
      </w:r>
    </w:p>
    <w:p>
      <w:pPr>
        <w:spacing w:before="75" w:after="0"/>
      </w:pPr>
      <w:r>
        <w:rPr/>
        <w:t xml:space="preserve">第二节 产品同质化与差异化竞争</w:t>
      </w:r>
    </w:p>
    <w:p>
      <w:pPr>
        <w:spacing w:before="75" w:after="0"/>
      </w:pPr>
      <w:r>
        <w:rPr/>
        <w:t xml:space="preserve">一、主流产品功能重叠状况</w:t>
      </w:r>
    </w:p>
    <w:p>
      <w:pPr>
        <w:spacing w:before="75" w:after="0"/>
      </w:pPr>
      <w:r>
        <w:rPr/>
        <w:t xml:space="preserve">二、品牌定位与价格策略分化</w:t>
      </w:r>
    </w:p>
    <w:p>
      <w:pPr>
        <w:spacing w:before="75" w:after="0"/>
      </w:pPr>
      <w:r>
        <w:rPr/>
        <w:t xml:space="preserve">三、包装设计与用户体验创新</w:t>
      </w:r>
    </w:p>
    <w:p>
      <w:pPr>
        <w:spacing w:before="75" w:after="0"/>
      </w:pPr>
      <w:r>
        <w:rPr/>
        <w:t xml:space="preserve">第三节 区域市场竞争特征</w:t>
      </w:r>
    </w:p>
    <w:p>
      <w:pPr>
        <w:spacing w:before="75" w:after="0"/>
      </w:pPr>
      <w:r>
        <w:rPr/>
        <w:t xml:space="preserve">一、一线城市高端品牌竞争</w:t>
      </w:r>
    </w:p>
    <w:p>
      <w:pPr>
        <w:spacing w:before="75" w:after="0"/>
      </w:pPr>
      <w:r>
        <w:rPr/>
        <w:t xml:space="preserve">二、二三线城市性价比竞争</w:t>
      </w:r>
    </w:p>
    <w:p>
      <w:pPr>
        <w:spacing w:before="75" w:after="0"/>
      </w:pPr>
      <w:r>
        <w:rPr/>
        <w:t xml:space="preserve">三、县域市场渠道下沉竞争</w:t>
      </w:r>
    </w:p>
    <w:p>
      <w:pPr>
        <w:spacing w:before="75" w:after="0"/>
      </w:pPr>
      <w:r>
        <w:rPr>
          <w:b w:val="1"/>
          <w:bCs w:val="1"/>
        </w:rPr>
        <w:t xml:space="preserve">第十二章 中国保健品行业重点企业经营分析</w:t>
      </w:r>
    </w:p>
    <w:p>
      <w:pPr>
        <w:spacing w:before="75" w:after="0"/>
      </w:pPr>
      <w:r>
        <w:rPr/>
        <w:t xml:space="preserve">第一节 汤臣倍健股份有限公司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第二节 无限极(中国)有限公司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第三节 安利(中国)日用品有限公司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第四节 金达威集团股份有限公司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第五节 东阿阿胶股份有限公司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第六节 其他重点企业概况</w:t>
      </w:r>
    </w:p>
    <w:p>
      <w:pPr>
        <w:spacing w:before="75" w:after="0"/>
      </w:pPr>
      <w:r>
        <w:rPr/>
        <w:t xml:space="preserve">一、完美(中国)有限公司</w:t>
      </w:r>
    </w:p>
    <w:p>
      <w:pPr>
        <w:spacing w:before="75" w:after="0"/>
      </w:pPr>
      <w:r>
        <w:rPr/>
        <w:t xml:space="preserve">二、康宝莱(中国)保健品有限公司</w:t>
      </w:r>
    </w:p>
    <w:p>
      <w:pPr>
        <w:spacing w:before="75" w:after="0"/>
      </w:pPr>
      <w:r>
        <w:rPr/>
        <w:t xml:space="preserve">三、北京同仁堂健康药业股份有限公司</w:t>
      </w:r>
    </w:p>
    <w:p>
      <w:pPr>
        <w:spacing w:before="75" w:after="0"/>
      </w:pPr>
      <w:r>
        <w:rPr>
          <w:b w:val="1"/>
          <w:bCs w:val="1"/>
        </w:rPr>
        <w:t xml:space="preserve">第十三章 中国保健品行业进出口贸易分析</w:t>
      </w:r>
    </w:p>
    <w:p>
      <w:pPr>
        <w:spacing w:before="75" w:after="0"/>
      </w:pPr>
      <w:r>
        <w:rPr/>
        <w:t xml:space="preserve">第一节 进出口总体规模与结构</w:t>
      </w:r>
    </w:p>
    <w:p>
      <w:pPr>
        <w:spacing w:before="75" w:after="0"/>
      </w:pPr>
      <w:r>
        <w:rPr/>
        <w:t xml:space="preserve">一、出口规模及主要产品类别</w:t>
      </w:r>
    </w:p>
    <w:p>
      <w:pPr>
        <w:spacing w:before="75" w:after="0"/>
      </w:pPr>
      <w:r>
        <w:rPr/>
        <w:t xml:space="preserve">二、进口规模及高端产品占比</w:t>
      </w:r>
    </w:p>
    <w:p>
      <w:pPr>
        <w:spacing w:before="75" w:after="0"/>
      </w:pPr>
      <w:r>
        <w:rPr/>
        <w:t xml:space="preserve">三、贸易平衡状况变化趋势</w:t>
      </w:r>
    </w:p>
    <w:p>
      <w:pPr>
        <w:spacing w:before="75" w:after="0"/>
      </w:pPr>
      <w:r>
        <w:rPr/>
        <w:t xml:space="preserve">第二节 主要出口市场分析</w:t>
      </w:r>
    </w:p>
    <w:p>
      <w:pPr>
        <w:spacing w:before="75" w:after="0"/>
      </w:pPr>
      <w:r>
        <w:rPr/>
        <w:t xml:space="preserve">一、东南亚市场出口增长潜力</w:t>
      </w:r>
    </w:p>
    <w:p>
      <w:pPr>
        <w:spacing w:before="75" w:after="0"/>
      </w:pPr>
      <w:r>
        <w:rPr/>
        <w:t xml:space="preserve">二、北美市场准入与合规要求</w:t>
      </w:r>
    </w:p>
    <w:p>
      <w:pPr>
        <w:spacing w:before="75" w:after="0"/>
      </w:pPr>
      <w:r>
        <w:rPr/>
        <w:t xml:space="preserve">三、欧洲市场品牌认可度分析</w:t>
      </w:r>
    </w:p>
    <w:p>
      <w:pPr>
        <w:spacing w:before="75" w:after="0"/>
      </w:pPr>
      <w:r>
        <w:rPr/>
        <w:t xml:space="preserve">第三节 主要进口来源分析</w:t>
      </w:r>
    </w:p>
    <w:p>
      <w:pPr>
        <w:spacing w:before="75" w:after="0"/>
      </w:pPr>
      <w:r>
        <w:rPr/>
        <w:t xml:space="preserve">一、美国进口产品结构特征</w:t>
      </w:r>
    </w:p>
    <w:p>
      <w:pPr>
        <w:spacing w:before="75" w:after="0"/>
      </w:pPr>
      <w:r>
        <w:rPr/>
        <w:t xml:space="preserve">二、澳大利亚新西兰产品优势</w:t>
      </w:r>
    </w:p>
    <w:p>
      <w:pPr>
        <w:spacing w:before="75" w:after="0"/>
      </w:pPr>
      <w:r>
        <w:rPr/>
        <w:t xml:space="preserve">三、日本韩国功能性产品特点</w:t>
      </w:r>
    </w:p>
    <w:p>
      <w:pPr>
        <w:spacing w:before="75" w:after="0"/>
      </w:pPr>
      <w:r>
        <w:rPr>
          <w:b w:val="1"/>
          <w:bCs w:val="1"/>
        </w:rPr>
        <w:t xml:space="preserve">第十四章 “十五五”期间保健品行业发展环境预测</w:t>
      </w:r>
    </w:p>
    <w:p>
      <w:pPr>
        <w:spacing w:before="75" w:after="0"/>
      </w:pPr>
      <w:r>
        <w:rPr/>
        <w:t xml:space="preserve">第一节 宏观经济发展趋势预测</w:t>
      </w:r>
    </w:p>
    <w:p>
      <w:pPr>
        <w:spacing w:before="75" w:after="0"/>
      </w:pPr>
      <w:r>
        <w:rPr/>
        <w:t xml:space="preserve">一、经济增长速度与结构优化</w:t>
      </w:r>
    </w:p>
    <w:p>
      <w:pPr>
        <w:spacing w:before="75" w:after="0"/>
      </w:pPr>
      <w:r>
        <w:rPr/>
        <w:t xml:space="preserve">二、人口结构变化与老龄化深化</w:t>
      </w:r>
    </w:p>
    <w:p>
      <w:pPr>
        <w:spacing w:before="75" w:after="0"/>
      </w:pPr>
      <w:r>
        <w:rPr/>
        <w:t xml:space="preserve">三、居民收入与消费能力预期</w:t>
      </w:r>
    </w:p>
    <w:p>
      <w:pPr>
        <w:spacing w:before="75" w:after="0"/>
      </w:pPr>
      <w:r>
        <w:rPr/>
        <w:t xml:space="preserve">第二节 健康产业发展政策导向</w:t>
      </w:r>
    </w:p>
    <w:p>
      <w:pPr>
        <w:spacing w:before="75" w:after="0"/>
      </w:pPr>
      <w:r>
        <w:rPr/>
        <w:t xml:space="preserve">一、大健康产业支持政策延续</w:t>
      </w:r>
    </w:p>
    <w:p>
      <w:pPr>
        <w:spacing w:before="75" w:after="0"/>
      </w:pPr>
      <w:r>
        <w:rPr/>
        <w:t xml:space="preserve">二、保健品注册备案制度完善</w:t>
      </w:r>
    </w:p>
    <w:p>
      <w:pPr>
        <w:spacing w:before="75" w:after="0"/>
      </w:pPr>
      <w:r>
        <w:rPr/>
        <w:t xml:space="preserve">三、广告宣传与市场监管强化</w:t>
      </w:r>
    </w:p>
    <w:p>
      <w:pPr>
        <w:spacing w:before="75" w:after="0"/>
      </w:pPr>
      <w:r>
        <w:rPr/>
        <w:t xml:space="preserve">第三节 技术创新与消费升级趋势</w:t>
      </w:r>
    </w:p>
    <w:p>
      <w:pPr>
        <w:spacing w:before="75" w:after="0"/>
      </w:pPr>
      <w:r>
        <w:rPr/>
        <w:t xml:space="preserve">一、生物技术与精准营养突破</w:t>
      </w:r>
    </w:p>
    <w:p>
      <w:pPr>
        <w:spacing w:before="75" w:after="0"/>
      </w:pPr>
      <w:r>
        <w:rPr/>
        <w:t xml:space="preserve">二、消费者健康素养持续提升</w:t>
      </w:r>
    </w:p>
    <w:p>
      <w:pPr>
        <w:spacing w:before="75" w:after="0"/>
      </w:pPr>
      <w:r>
        <w:rPr/>
        <w:t xml:space="preserve">三、绿色低碳消费理念普及</w:t>
      </w:r>
    </w:p>
    <w:p>
      <w:pPr>
        <w:spacing w:before="75" w:after="0"/>
      </w:pPr>
      <w:r>
        <w:rPr>
          <w:b w:val="1"/>
          <w:bCs w:val="1"/>
        </w:rPr>
        <w:t xml:space="preserve">第十五章 2026-2031年保健品市场需求预测</w:t>
      </w:r>
    </w:p>
    <w:p>
      <w:pPr>
        <w:spacing w:before="75" w:after="0"/>
      </w:pPr>
      <w:r>
        <w:rPr/>
        <w:t xml:space="preserve">第一节 总体市场规模预测</w:t>
      </w:r>
    </w:p>
    <w:p>
      <w:pPr>
        <w:spacing w:before="75" w:after="0"/>
      </w:pPr>
      <w:r>
        <w:rPr/>
        <w:t xml:space="preserve">一、2026至2030年市场总量预测</w:t>
      </w:r>
    </w:p>
    <w:p>
      <w:pPr>
        <w:spacing w:before="75" w:after="0"/>
      </w:pPr>
      <w:r>
        <w:rPr/>
        <w:t xml:space="preserve">二、年均复合增长率预期水平</w:t>
      </w:r>
    </w:p>
    <w:p>
      <w:pPr>
        <w:spacing w:before="75" w:after="0"/>
      </w:pPr>
      <w:r>
        <w:rPr/>
        <w:t xml:space="preserve">三、市场规模全球地位展望</w:t>
      </w:r>
    </w:p>
    <w:p>
      <w:pPr>
        <w:spacing w:before="75" w:after="0"/>
      </w:pPr>
      <w:r>
        <w:rPr/>
        <w:t xml:space="preserve">第二节 细分产品需求预测</w:t>
      </w:r>
    </w:p>
    <w:p>
      <w:pPr>
        <w:spacing w:before="75" w:after="0"/>
      </w:pPr>
      <w:r>
        <w:rPr/>
        <w:t xml:space="preserve">一、免疫调节类产品需求预测</w:t>
      </w:r>
    </w:p>
    <w:p>
      <w:pPr>
        <w:spacing w:before="75" w:after="0"/>
      </w:pPr>
      <w:r>
        <w:rPr/>
        <w:t xml:space="preserve">二、心脑血管健康产品需求预测</w:t>
      </w:r>
    </w:p>
    <w:p>
      <w:pPr>
        <w:spacing w:before="75" w:after="0"/>
      </w:pPr>
      <w:r>
        <w:rPr/>
        <w:t xml:space="preserve">三、肠道健康与代谢类产品需求预测</w:t>
      </w:r>
    </w:p>
    <w:p>
      <w:pPr>
        <w:spacing w:before="75" w:after="0"/>
      </w:pPr>
      <w:r>
        <w:rPr/>
        <w:t xml:space="preserve">第三节 消费群体与区域需求预测</w:t>
      </w:r>
    </w:p>
    <w:p>
      <w:pPr>
        <w:spacing w:before="75" w:after="0"/>
      </w:pPr>
      <w:r>
        <w:rPr/>
        <w:t xml:space="preserve">一、银发群体消费需求预测</w:t>
      </w:r>
    </w:p>
    <w:p>
      <w:pPr>
        <w:spacing w:before="75" w:after="0"/>
      </w:pPr>
      <w:r>
        <w:rPr/>
        <w:t xml:space="preserve">二、职场人群健康需求预测</w:t>
      </w:r>
    </w:p>
    <w:p>
      <w:pPr>
        <w:spacing w:before="75" w:after="0"/>
      </w:pPr>
      <w:r>
        <w:rPr/>
        <w:t xml:space="preserve">三、不同区域市场增长潜力预测</w:t>
      </w:r>
    </w:p>
    <w:p>
      <w:pPr>
        <w:spacing w:before="75" w:after="0"/>
      </w:pPr>
      <w:r>
        <w:rPr>
          <w:b w:val="1"/>
          <w:bCs w:val="1"/>
        </w:rPr>
        <w:t xml:space="preserve">第十六章 2026-2031年保健品行业供给能力预测</w:t>
      </w:r>
    </w:p>
    <w:p>
      <w:pPr>
        <w:spacing w:before="75" w:after="0"/>
      </w:pPr>
      <w:r>
        <w:rPr/>
        <w:t xml:space="preserve">第一节 产能扩张与布局优化预测</w:t>
      </w:r>
    </w:p>
    <w:p>
      <w:pPr>
        <w:spacing w:before="75" w:after="0"/>
      </w:pPr>
      <w:r>
        <w:rPr/>
        <w:t xml:space="preserve">一、现有企业扩产计划分析</w:t>
      </w:r>
    </w:p>
    <w:p>
      <w:pPr>
        <w:spacing w:before="75" w:after="0"/>
      </w:pPr>
      <w:r>
        <w:rPr/>
        <w:t xml:space="preserve">二、新进入者投资意愿评估</w:t>
      </w:r>
    </w:p>
    <w:p>
      <w:pPr>
        <w:spacing w:before="75" w:after="0"/>
      </w:pPr>
      <w:r>
        <w:rPr/>
        <w:t xml:space="preserve">三、产业集群化发展趋势</w:t>
      </w:r>
    </w:p>
    <w:p>
      <w:pPr>
        <w:spacing w:before="75" w:after="0"/>
      </w:pPr>
      <w:r>
        <w:rPr/>
        <w:t xml:space="preserve">第二节 产品质量与标准提升预测</w:t>
      </w:r>
    </w:p>
    <w:p>
      <w:pPr>
        <w:spacing w:before="75" w:after="0"/>
      </w:pPr>
      <w:r>
        <w:rPr/>
        <w:t xml:space="preserve">一、产品纯度与功效验证要求</w:t>
      </w:r>
    </w:p>
    <w:p>
      <w:pPr>
        <w:spacing w:before="75" w:after="0"/>
      </w:pPr>
      <w:r>
        <w:rPr/>
        <w:t xml:space="preserve">二、质量追溯体系全覆盖预期</w:t>
      </w:r>
    </w:p>
    <w:p>
      <w:pPr>
        <w:spacing w:before="75" w:after="0"/>
      </w:pPr>
      <w:r>
        <w:rPr/>
        <w:t xml:space="preserve">三、国际认证获取能力提升</w:t>
      </w:r>
    </w:p>
    <w:p>
      <w:pPr>
        <w:spacing w:before="75" w:after="0"/>
      </w:pPr>
      <w:r>
        <w:rPr/>
        <w:t xml:space="preserve">第三节 产业链协同与整合预测</w:t>
      </w:r>
    </w:p>
    <w:p>
      <w:pPr>
        <w:spacing w:before="75" w:after="0"/>
      </w:pPr>
      <w:r>
        <w:rPr/>
        <w:t xml:space="preserve">一、上下游一体化发展趋势</w:t>
      </w:r>
    </w:p>
    <w:p>
      <w:pPr>
        <w:spacing w:before="75" w:after="0"/>
      </w:pPr>
      <w:r>
        <w:rPr/>
        <w:t xml:space="preserve">二、跨界合作与生态构建</w:t>
      </w:r>
    </w:p>
    <w:p>
      <w:pPr>
        <w:spacing w:before="75" w:after="0"/>
      </w:pPr>
      <w:r>
        <w:rPr/>
        <w:t xml:space="preserve">三、供应链数字化智能化升级</w:t>
      </w:r>
    </w:p>
    <w:p>
      <w:pPr>
        <w:spacing w:before="75" w:after="0"/>
      </w:pPr>
      <w:r>
        <w:rPr>
          <w:b w:val="1"/>
          <w:bCs w:val="1"/>
        </w:rPr>
        <w:t xml:space="preserve">第十七章 “十五五”期间保健品行业投资机会分析</w:t>
      </w:r>
    </w:p>
    <w:p>
      <w:pPr>
        <w:spacing w:before="75" w:after="0"/>
      </w:pPr>
      <w:r>
        <w:rPr/>
        <w:t xml:space="preserve">第一节 上游原材料领域投资机会</w:t>
      </w:r>
    </w:p>
    <w:p>
      <w:pPr>
        <w:spacing w:before="75" w:after="0"/>
      </w:pPr>
      <w:r>
        <w:rPr/>
        <w:t xml:space="preserve">一、道地药材规范化种植投资</w:t>
      </w:r>
    </w:p>
    <w:p>
      <w:pPr>
        <w:spacing w:before="75" w:after="0"/>
      </w:pPr>
      <w:r>
        <w:rPr/>
        <w:t xml:space="preserve">二、功能性新原料研发投资</w:t>
      </w:r>
    </w:p>
    <w:p>
      <w:pPr>
        <w:spacing w:before="75" w:after="0"/>
      </w:pPr>
      <w:r>
        <w:rPr/>
        <w:t xml:space="preserve">三、绿色提取技术研发投资</w:t>
      </w:r>
    </w:p>
    <w:p>
      <w:pPr>
        <w:spacing w:before="75" w:after="0"/>
      </w:pPr>
      <w:r>
        <w:rPr/>
        <w:t xml:space="preserve">第二节 中游制造环节投资机会</w:t>
      </w:r>
    </w:p>
    <w:p>
      <w:pPr>
        <w:spacing w:before="75" w:after="0"/>
      </w:pPr>
      <w:r>
        <w:rPr/>
        <w:t xml:space="preserve">一、智能制造设备升级投资</w:t>
      </w:r>
    </w:p>
    <w:p>
      <w:pPr>
        <w:spacing w:before="75" w:after="0"/>
      </w:pPr>
      <w:r>
        <w:rPr/>
        <w:t xml:space="preserve">二、新产品剂型开发投资</w:t>
      </w:r>
    </w:p>
    <w:p>
      <w:pPr>
        <w:spacing w:before="75" w:after="0"/>
      </w:pPr>
      <w:r>
        <w:rPr/>
        <w:t xml:space="preserve">三、质量检测能力建设投资</w:t>
      </w:r>
    </w:p>
    <w:p>
      <w:pPr>
        <w:spacing w:before="75" w:after="0"/>
      </w:pPr>
      <w:r>
        <w:rPr/>
        <w:t xml:space="preserve">第三节 下游应用渠道投资机会</w:t>
      </w:r>
    </w:p>
    <w:p>
      <w:pPr>
        <w:spacing w:before="75" w:after="0"/>
      </w:pPr>
      <w:r>
        <w:rPr/>
        <w:t xml:space="preserve">一、新零售渠道建设投资</w:t>
      </w:r>
    </w:p>
    <w:p>
      <w:pPr>
        <w:spacing w:before="75" w:after="0"/>
      </w:pPr>
      <w:r>
        <w:rPr/>
        <w:t xml:space="preserve">二、专业健康服务平台投资</w:t>
      </w:r>
    </w:p>
    <w:p>
      <w:pPr>
        <w:spacing w:before="75" w:after="0"/>
      </w:pPr>
      <w:r>
        <w:rPr/>
        <w:t xml:space="preserve">三、品牌营销与数字化推广投资</w:t>
      </w:r>
    </w:p>
    <w:p>
      <w:pPr>
        <w:spacing w:before="75" w:after="0"/>
      </w:pPr>
      <w:r>
        <w:rPr>
          <w:b w:val="1"/>
          <w:bCs w:val="1"/>
        </w:rPr>
        <w:t xml:space="preserve">第十八章 “十五五”期间保健品行业发展战略建议</w:t>
      </w:r>
    </w:p>
    <w:p>
      <w:pPr>
        <w:spacing w:before="75" w:after="0"/>
      </w:pPr>
      <w:r>
        <w:rPr/>
        <w:t xml:space="preserve">第一节 行业整体规划目标建议</w:t>
      </w:r>
    </w:p>
    <w:p>
      <w:pPr>
        <w:spacing w:before="75" w:after="0"/>
      </w:pPr>
      <w:r>
        <w:rPr/>
        <w:t xml:space="preserve">一、产业规模与质量发展目标</w:t>
      </w:r>
    </w:p>
    <w:p>
      <w:pPr>
        <w:spacing w:before="75" w:after="0"/>
      </w:pPr>
      <w:r>
        <w:rPr/>
        <w:t xml:space="preserve">二、技术创新与标准引领目标</w:t>
      </w:r>
    </w:p>
    <w:p>
      <w:pPr>
        <w:spacing w:before="75" w:after="0"/>
      </w:pPr>
      <w:r>
        <w:rPr/>
        <w:t xml:space="preserve">三、国际竞争力提升目标</w:t>
      </w:r>
    </w:p>
    <w:p>
      <w:pPr>
        <w:spacing w:before="75" w:after="0"/>
      </w:pPr>
      <w:r>
        <w:rPr/>
        <w:t xml:space="preserve">第二节 企业发展策略建议</w:t>
      </w:r>
    </w:p>
    <w:p>
      <w:pPr>
        <w:spacing w:before="75" w:after="0"/>
      </w:pPr>
      <w:r>
        <w:rPr/>
        <w:t xml:space="preserve">一、产品创新与差异化策略</w:t>
      </w:r>
    </w:p>
    <w:p>
      <w:pPr>
        <w:spacing w:before="75" w:after="0"/>
      </w:pPr>
      <w:r>
        <w:rPr/>
        <w:t xml:space="preserve">二、品牌建设与渠道优化策略</w:t>
      </w:r>
    </w:p>
    <w:p>
      <w:pPr>
        <w:spacing w:before="75" w:after="0"/>
      </w:pPr>
      <w:r>
        <w:rPr/>
        <w:t xml:space="preserve">三、国际化发展与合规经营策略</w:t>
      </w:r>
    </w:p>
    <w:p>
      <w:pPr>
        <w:spacing w:before="75" w:after="0"/>
      </w:pPr>
      <w:r>
        <w:rPr/>
        <w:t xml:space="preserve">第三节 产业链协同发展建议</w:t>
      </w:r>
    </w:p>
    <w:p>
      <w:pPr>
        <w:spacing w:before="75" w:after="0"/>
      </w:pPr>
      <w:r>
        <w:rPr/>
        <w:t xml:space="preserve">一、建立产学研用创新联盟</w:t>
      </w:r>
    </w:p>
    <w:p>
      <w:pPr>
        <w:spacing w:before="75" w:after="0"/>
      </w:pPr>
      <w:r>
        <w:rPr/>
        <w:t xml:space="preserve">二、完善质量标准与检测体系</w:t>
      </w:r>
    </w:p>
    <w:p>
      <w:pPr>
        <w:spacing w:before="75" w:after="0"/>
      </w:pPr>
      <w:r>
        <w:rPr/>
        <w:t xml:space="preserve">三、构建绿色可持续产业链</w:t>
      </w:r>
    </w:p>
    <w:p>
      <w:pPr>
        <w:spacing w:before="75" w:after="0"/>
      </w:pPr>
      <w:r>
        <w:rPr>
          <w:b w:val="1"/>
          <w:bCs w:val="1"/>
        </w:rPr>
        <w:t xml:space="preserve">图表目录</w:t>
      </w:r>
    </w:p>
    <w:p>
      <w:pPr>
        <w:spacing w:before="75" w:after="0"/>
      </w:pPr>
      <w:r>
        <w:rPr/>
        <w:t xml:space="preserve">图表：2021-2025年国内生产总值及增长速度</w:t>
      </w:r>
    </w:p>
    <w:p>
      <w:pPr>
        <w:spacing w:before="75" w:after="0"/>
      </w:pPr>
      <w:r>
        <w:rPr/>
        <w:t xml:space="preserve">图表：2021-2025年城乡居民人均可支配收入</w:t>
      </w:r>
    </w:p>
    <w:p>
      <w:pPr>
        <w:spacing w:before="75" w:after="0"/>
      </w:pPr>
      <w:r>
        <w:rPr/>
        <w:t xml:space="preserve">图表：2021-2025年保健品行业市场规模及增长率</w:t>
      </w:r>
    </w:p>
    <w:p>
      <w:pPr>
        <w:spacing w:before="75" w:after="0"/>
      </w:pPr>
      <w:r>
        <w:rPr/>
        <w:t xml:space="preserve">图表：2021-2025年保健品细分产品市场结构</w:t>
      </w:r>
    </w:p>
    <w:p>
      <w:pPr>
        <w:spacing w:before="75" w:after="0"/>
      </w:pPr>
      <w:r>
        <w:rPr/>
        <w:t xml:space="preserve">图表：2021-2025年保健品区域市场分布格局</w:t>
      </w:r>
    </w:p>
    <w:p>
      <w:pPr>
        <w:spacing w:before="75" w:after="0"/>
      </w:pPr>
      <w:r>
        <w:rPr/>
        <w:t xml:space="preserve">图表：2021-2025年保健品行业平均毛利率水平</w:t>
      </w:r>
    </w:p>
    <w:p>
      <w:pPr>
        <w:spacing w:before="75" w:after="0"/>
      </w:pPr>
      <w:r>
        <w:rPr/>
        <w:t xml:space="preserve">图表：2021-2025年保健品行业总资产周转率</w:t>
      </w:r>
    </w:p>
    <w:p>
      <w:pPr>
        <w:spacing w:before="75" w:after="0"/>
      </w:pPr>
      <w:r>
        <w:rPr/>
        <w:t xml:space="preserve">图表：2021-2025年保健品行业就业规模贡献</w:t>
      </w:r>
    </w:p>
    <w:p>
      <w:pPr>
        <w:spacing w:before="75" w:after="0"/>
      </w:pPr>
      <w:r>
        <w:rPr/>
        <w:t xml:space="preserve">图表：2021-2025年全球保健品市场规模及分布</w:t>
      </w:r>
    </w:p>
    <w:p>
      <w:pPr>
        <w:spacing w:before="75" w:after="0"/>
      </w:pPr>
      <w:r>
        <w:rPr/>
        <w:t xml:space="preserve">图表：2021-2025年全球保健品区域市场占比</w:t>
      </w:r>
    </w:p>
    <w:p>
      <w:pPr>
        <w:spacing w:before="75" w:after="0"/>
      </w:pPr>
      <w:r>
        <w:rPr/>
        <w:t xml:space="preserve">图表：2021-2025年全球保健品产品创新趋势</w:t>
      </w:r>
    </w:p>
    <w:p>
      <w:pPr>
        <w:spacing w:before="75" w:after="0"/>
      </w:pPr>
      <w:r>
        <w:rPr/>
        <w:t xml:space="preserve">图表：2021-2025年全球保健品市场竞争格局</w:t>
      </w:r>
    </w:p>
    <w:p>
      <w:pPr>
        <w:spacing w:before="75" w:after="0"/>
      </w:pPr>
      <w:r>
        <w:rPr/>
        <w:t xml:space="preserve">图表：2021-2025年中国保健品市场总体规模</w:t>
      </w:r>
    </w:p>
    <w:p>
      <w:pPr>
        <w:spacing w:before="75" w:after="0"/>
      </w:pPr>
      <w:r>
        <w:rPr/>
        <w:t xml:space="preserve">图表：2021-2025年中国保健品线上线下渠道占比</w:t>
      </w:r>
    </w:p>
    <w:p>
      <w:pPr>
        <w:spacing w:before="75" w:after="0"/>
      </w:pPr>
      <w:r>
        <w:rPr/>
        <w:t xml:space="preserve">图表：2021-2025年中国保健品不同年龄群体渗透率</w:t>
      </w:r>
    </w:p>
    <w:p>
      <w:pPr>
        <w:spacing w:before="75" w:after="0"/>
      </w:pPr>
      <w:r>
        <w:rPr/>
        <w:t xml:space="preserve">图表：2021-2025年中国保健品传统与功能性产品占比</w:t>
      </w:r>
    </w:p>
    <w:p>
      <w:pPr>
        <w:spacing w:before="75" w:after="0"/>
      </w:pPr>
      <w:r>
        <w:rPr/>
        <w:t xml:space="preserve">图表：2021-2025年中国保健品电商渠道销售规模</w:t>
      </w:r>
    </w:p>
    <w:p>
      <w:pPr>
        <w:spacing w:before="75" w:after="0"/>
      </w:pPr>
      <w:r>
        <w:rPr/>
        <w:t xml:space="preserve">图表：2021-2025年中国保健品原材料进口依赖度</w:t>
      </w:r>
    </w:p>
    <w:p>
      <w:pPr>
        <w:spacing w:before="75" w:after="0"/>
      </w:pPr>
      <w:r>
        <w:rPr/>
        <w:t xml:space="preserve">图表：2021-2025年中国保健品提取技术水平评估</w:t>
      </w:r>
    </w:p>
    <w:p>
      <w:pPr>
        <w:spacing w:before="75" w:after="0"/>
      </w:pPr>
      <w:r>
        <w:rPr/>
        <w:t xml:space="preserve">图表：2021-2025年中国保健品供应链安全指数</w:t>
      </w:r>
    </w:p>
    <w:p>
      <w:pPr>
        <w:spacing w:before="75" w:after="0"/>
      </w:pPr>
      <w:r>
        <w:rPr/>
        <w:t xml:space="preserve">图表：2021-2025年中国保健品生产企业数量分布</w:t>
      </w:r>
    </w:p>
    <w:p>
      <w:pPr>
        <w:spacing w:before="75" w:after="0"/>
      </w:pPr>
      <w:r>
        <w:rPr/>
        <w:t xml:space="preserve">图表：2021-2025年中国保健品gmp认证企业数量</w:t>
      </w:r>
    </w:p>
    <w:p>
      <w:pPr>
        <w:spacing w:before="75" w:after="0"/>
      </w:pPr>
      <w:r>
        <w:rPr/>
        <w:t xml:space="preserve">图表：2021-2025年中国保健品智能制造普及率</w:t>
      </w:r>
    </w:p>
    <w:p>
      <w:pPr>
        <w:spacing w:before="75" w:after="0"/>
      </w:pPr>
      <w:r>
        <w:rPr/>
        <w:t xml:space="preserve">图表：2021-2025年中国保健品连锁药店渠道占比</w:t>
      </w:r>
    </w:p>
    <w:p>
      <w:pPr>
        <w:spacing w:before="75" w:after="0"/>
      </w:pPr>
      <w:r>
        <w:rPr/>
        <w:t xml:space="preserve">图表：2021-2025年中国保健品综合电商销售规模</w:t>
      </w:r>
    </w:p>
    <w:p>
      <w:pPr>
        <w:spacing w:before="75" w:after="0"/>
      </w:pPr>
      <w:r>
        <w:rPr/>
        <w:t xml:space="preserve">图表：2021-2025年中国保健品健康管理渠道增长</w:t>
      </w:r>
    </w:p>
    <w:p>
      <w:pPr>
        <w:spacing w:before="75" w:after="0"/>
      </w:pPr>
      <w:r>
        <w:rPr/>
        <w:t xml:space="preserve">图表：2021-2025年中国保健品市场cr5集中度</w:t>
      </w:r>
    </w:p>
    <w:p>
      <w:pPr>
        <w:spacing w:before="75" w:after="0"/>
      </w:pPr>
      <w:r>
        <w:rPr/>
        <w:t xml:space="preserve">图表：2021-2025年中国保健品国际本土品牌份额</w:t>
      </w:r>
    </w:p>
    <w:p>
      <w:pPr>
        <w:spacing w:before="75" w:after="0"/>
      </w:pPr>
      <w:r>
        <w:rPr/>
        <w:t xml:space="preserve">图表：2021-2025年中国保健品产品同质化指数</w:t>
      </w:r>
    </w:p>
    <w:p>
      <w:pPr>
        <w:spacing w:before="75" w:after="0"/>
      </w:pPr>
      <w:r>
        <w:rPr/>
        <w:t xml:space="preserve">图表：2021-2025年汤臣倍健市场份额及增长</w:t>
      </w:r>
    </w:p>
    <w:p>
      <w:pPr>
        <w:spacing w:before="75" w:after="0"/>
      </w:pPr>
      <w:r>
        <w:rPr/>
        <w:t xml:space="preserve">图表：2021-2025年无限极市场份额及增长</w:t>
      </w:r>
    </w:p>
    <w:p>
      <w:pPr>
        <w:spacing w:before="75" w:after="0"/>
      </w:pPr>
      <w:r>
        <w:rPr/>
        <w:t xml:space="preserve">图表：2021-2025年安利中国市场份额及增长</w:t>
      </w:r>
    </w:p>
    <w:p>
      <w:pPr>
        <w:spacing w:before="75" w:after="0"/>
      </w:pPr>
      <w:r>
        <w:rPr/>
        <w:t xml:space="preserve">图表：2021-2025年中国保健品出口规模及增长</w:t>
      </w:r>
    </w:p>
    <w:p>
      <w:pPr>
        <w:spacing w:before="75" w:after="0"/>
      </w:pPr>
      <w:r>
        <w:rPr/>
        <w:t xml:space="preserve">图表：2021-2025年中国保健品进口规模及结构</w:t>
      </w:r>
    </w:p>
    <w:p>
      <w:pPr>
        <w:spacing w:before="75" w:after="0"/>
      </w:pPr>
      <w:r>
        <w:rPr/>
        <w:t xml:space="preserve">图表：2021-2025年中国保健品对东南亚出口情况</w:t>
      </w:r>
    </w:p>
    <w:p>
      <w:pPr>
        <w:spacing w:before="75" w:after="0"/>
      </w:pPr>
      <w:r>
        <w:rPr/>
        <w:t xml:space="preserve">图表：2021-2025年中国保健品从美国进口情况</w:t>
      </w:r>
    </w:p>
    <w:p>
      <w:pPr>
        <w:spacing w:before="75" w:after="0"/>
      </w:pPr>
      <w:r>
        <w:rPr/>
        <w:t xml:space="preserve">图表：2026-2031年国内经济增长速度预测</w:t>
      </w:r>
    </w:p>
    <w:p>
      <w:pPr>
        <w:spacing w:before="75" w:after="0"/>
      </w:pPr>
      <w:r>
        <w:rPr/>
        <w:t xml:space="preserve">图表：2026-2031年中国老龄化人口比例预测</w:t>
      </w:r>
    </w:p>
    <w:p>
      <w:pPr>
        <w:spacing w:before="75" w:after="0"/>
      </w:pPr>
      <w:r>
        <w:rPr/>
        <w:t xml:space="preserve">图表：2026-2031年中国保健品市场规模预测</w:t>
      </w:r>
    </w:p>
    <w:p>
      <w:pPr>
        <w:spacing w:before="75" w:after="0"/>
      </w:pPr>
      <w:r>
        <w:rPr/>
        <w:t xml:space="preserve">图表：2026-2031年中国保健品年均复合增长率预测</w:t>
      </w:r>
    </w:p>
    <w:p>
      <w:pPr>
        <w:spacing w:before="75" w:after="0"/>
      </w:pPr>
      <w:r>
        <w:rPr/>
        <w:t xml:space="preserve">图表：2026-2031年中国保健品免疫类产品需求预测</w:t>
      </w:r>
    </w:p>
    <w:p>
      <w:pPr>
        <w:spacing w:before="75" w:after="0"/>
      </w:pPr>
      <w:r>
        <w:rPr/>
        <w:t xml:space="preserve">图表：2026-2031年中国保健品心脑血管产品需求预测</w:t>
      </w:r>
    </w:p>
    <w:p>
      <w:pPr>
        <w:spacing w:before="75" w:after="0"/>
      </w:pPr>
      <w:r>
        <w:rPr/>
        <w:t xml:space="preserve">图表：2026-2031年中国保健品银发群体需求预测</w:t>
      </w:r>
    </w:p>
    <w:p>
      <w:pPr>
        <w:spacing w:before="75" w:after="0"/>
      </w:pPr>
      <w:r>
        <w:rPr/>
        <w:t xml:space="preserve">图表：2026-2031年中国保健品职场人群需求预测</w:t>
      </w:r>
    </w:p>
    <w:p>
      <w:pPr>
        <w:spacing w:before="75" w:after="0"/>
      </w:pPr>
      <w:r>
        <w:rPr/>
        <w:t xml:space="preserve">图表：2026-2031年中国保健品行业总产能预测</w:t>
      </w:r>
    </w:p>
    <w:p>
      <w:pPr>
        <w:spacing w:before="75" w:after="0"/>
      </w:pPr>
      <w:r>
        <w:rPr/>
        <w:t xml:space="preserve">图表：2026-2031年中国保健品质量追溯覆盖率预测</w:t>
      </w:r>
    </w:p>
    <w:p>
      <w:pPr>
        <w:spacing w:before="75" w:after="0"/>
      </w:pPr>
      <w:r>
        <w:rPr/>
        <w:t xml:space="preserve">图表：2026-2031年中国保健品上游种植投资机会分析</w:t>
      </w:r>
    </w:p>
    <w:p>
      <w:pPr>
        <w:spacing w:before="75" w:after="0"/>
      </w:pPr>
      <w:r>
        <w:rPr/>
        <w:t xml:space="preserve">图表：2026-2031年中国保健品智能制造投资机会分析</w:t>
      </w:r>
    </w:p>
    <w:p>
      <w:pPr>
        <w:spacing w:before="75" w:after="0"/>
      </w:pPr>
      <w:r>
        <w:rPr/>
        <w:t xml:space="preserve">图表：2026-2031年中国保健品新零售渠道投资机会分析</w:t>
      </w:r>
    </w:p>
    <w:p>
      <w:pPr>
        <w:spacing w:before="75" w:after="0"/>
      </w:pPr>
      <w:r>
        <w:rPr/>
        <w:t xml:space="preserve">图表：2026-2031年中国保健品国际化发展目标预测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2026-2031年保健品“十五五”产业链全景调研及投资环境深度剖析报告</dc:title>
  <dc:description>2026-2031年保健品“十五五”产业链全景调研及投资环境深度剖析报告</dc:description>
  <dc:subject>2026-2031年保健品“十五五”产业链全景调研及投资环境深度剖析报告</dc:subject>
  <cp:keywords>研究报告</cp:keywords>
  <cp:category>研究报告</cp:category>
  <cp:lastModifiedBy>北京中道泰和信息咨询有限公司</cp:lastModifiedBy>
  <dcterms:created xsi:type="dcterms:W3CDTF">2026-06-05T20:04:30+08:00</dcterms:created>
  <dcterms:modified xsi:type="dcterms:W3CDTF">2026-06-05T20:04:30+08:00</dcterms:modified>
</cp:coreProperties>
</file>

<file path=docProps/custom.xml><?xml version="1.0" encoding="utf-8"?>
<Properties xmlns="http://schemas.openxmlformats.org/officeDocument/2006/custom-properties" xmlns:vt="http://schemas.openxmlformats.org/officeDocument/2006/docPropsVTypes"/>
</file>