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2026-2031年中国船舶电子行业深度调研及投资前景预测报告</w:t>
      </w:r>
    </w:p>
    <w:p>
      <w:pPr>
        <w:spacing w:after="150"/>
      </w:pPr>
      <w:r>
        <w:rPr>
          <w:b w:val="1"/>
          <w:bCs w:val="1"/>
        </w:rPr>
        <w:t xml:space="preserve">报告简介</w:t>
      </w:r>
    </w:p>
    <w:p>
      <w:pPr>
        <w:spacing w:after="150"/>
      </w:pPr>
      <w:r>
        <w:rPr/>
        <w:t xml:space="preserve">船舶电子是装配于各类商船、海洋工程装备、公务船艇与舰船之上，承担导航定位、远洋通信、机舱自动管控、航行安全监测、智能运维调度的成套电子设备与软件系统总称，堪称船舶装备的神经中枢。产业链上游覆盖船用高可靠芯片、惯性传感、抗干扰通信模组、特种印制板等核心元器件，中游负责整机设备研发、综合船桥集成、嵌入式操作系统开发与船级合规调试，下游适配远洋货运、近海航运、海上风电运维、海事执法、无人航行载体等场景，融合海洋工程、自动控制、卫星互联与AI算法多领域技术，是支撑船舶智能化、低碳化、高安全运营的核心配套产业，位列十五五海洋装备升级重点配套赛道。</w:t>
      </w:r>
    </w:p>
    <w:p>
      <w:pPr>
        <w:spacing w:after="150"/>
      </w:pPr>
      <w:r>
        <w:rPr/>
        <w:t xml:space="preserve">国内船舶电子行业现已进入内河近海全面配套、高端远洋装备攻坚替代的转型阶段，依托全球领先的造船产能规模带动本土配套需求持续扩容，形成装备集成商、专精元器件企业、科研院所协同发展的产业格局。海外龙头凭借长期船级认证积淀、成熟成套系统方案牢牢把持远洋高端综合船桥、核心控制软件等高附加值市场;国内企业在内河、渔船、中小型沿海船市场实现大范围自主配套，同步加速突破高精度导航、船载算力平台、能效管控系统等高端环节。行业竞争早已脱离单一设备供货比拼，转向系统集成能力、全生命周期运维、国际合规认证、船岸一体化调度平台搭建的综合实力较量，上下游国产化配套生态持续完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电子行业研究单位等公布和提供的大量资料。报告对我国船舶电子行业的供需状况、发展现状、子行业发展变化等进行了分析，重点分析了国内外船舶电子行业的发展现状、如何面对行业的发展挑战、行业的发展建议、行业竞争力，以及行业的投资分析和趋势预测等等。报告还综合了船舶电子行业的整体发展动态，对行业在产品方面提供了参考建议和具体解决办法。报告对于船舶电子产品生产企业、经销商、行业管理部门以及拟进入该行业的投资者具有重要的参考价值，对于研究我国船舶电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船舶电子行业基础概况与研究界定</w:t>
      </w:r>
    </w:p>
    <w:p>
      <w:pPr>
        <w:spacing w:before="75" w:after="0"/>
      </w:pPr>
      <w:r>
        <w:rPr/>
        <w:t xml:space="preserve">第一节 行业定义与产品体系划分</w:t>
      </w:r>
    </w:p>
    <w:p>
      <w:pPr>
        <w:spacing w:before="75" w:after="0"/>
      </w:pPr>
      <w:r>
        <w:rPr/>
        <w:t xml:space="preserve">一、船舶电子核心概念与应用属性界定</w:t>
      </w:r>
    </w:p>
    <w:p>
      <w:pPr>
        <w:spacing w:before="75" w:after="0"/>
      </w:pPr>
      <w:r>
        <w:rPr/>
        <w:t xml:space="preserve">二、航行导航类船舶电子产品分类</w:t>
      </w:r>
    </w:p>
    <w:p>
      <w:pPr>
        <w:spacing w:before="75" w:after="0"/>
      </w:pPr>
      <w:r>
        <w:rPr/>
        <w:t xml:space="preserve">三、通信监控类船舶电子产品分类</w:t>
      </w:r>
    </w:p>
    <w:p>
      <w:pPr>
        <w:spacing w:before="75" w:after="0"/>
      </w:pPr>
      <w:r>
        <w:rPr/>
        <w:t xml:space="preserve">四、动力控制与安全防护类产品划分</w:t>
      </w:r>
    </w:p>
    <w:p>
      <w:pPr>
        <w:spacing w:before="75" w:after="0"/>
      </w:pPr>
      <w:r>
        <w:rPr/>
        <w:t xml:space="preserve">第二节 报告研究范围与统计口径</w:t>
      </w:r>
    </w:p>
    <w:p>
      <w:pPr>
        <w:spacing w:before="75" w:after="0"/>
      </w:pPr>
      <w:r>
        <w:rPr/>
        <w:t xml:space="preserve">一、上游电子元器件配套研究范畴</w:t>
      </w:r>
    </w:p>
    <w:p>
      <w:pPr>
        <w:spacing w:before="75" w:after="0"/>
      </w:pPr>
      <w:r>
        <w:rPr/>
        <w:t xml:space="preserve">二、中游整机设备研发制造研究范畴</w:t>
      </w:r>
    </w:p>
    <w:p>
      <w:pPr>
        <w:spacing w:before="75" w:after="0"/>
      </w:pPr>
      <w:r>
        <w:rPr/>
        <w:t xml:space="preserve">三、下游船舶装配、运维检修研究范畴</w:t>
      </w:r>
    </w:p>
    <w:p>
      <w:pPr>
        <w:spacing w:before="75" w:after="0"/>
      </w:pPr>
      <w:r>
        <w:rPr/>
        <w:t xml:space="preserve">第三节 行业发展历程演变梳理</w:t>
      </w:r>
    </w:p>
    <w:p>
      <w:pPr>
        <w:spacing w:before="75" w:after="0"/>
      </w:pPr>
      <w:r>
        <w:rPr/>
        <w:t xml:space="preserve">一、进口设备配套起步发展阶段特征</w:t>
      </w:r>
    </w:p>
    <w:p>
      <w:pPr>
        <w:spacing w:before="75" w:after="0"/>
      </w:pPr>
      <w:r>
        <w:rPr/>
        <w:t xml:space="preserve">二、国产化小批量替代成长阶段特征</w:t>
      </w:r>
    </w:p>
    <w:p>
      <w:pPr>
        <w:spacing w:before="75" w:after="0"/>
      </w:pPr>
      <w:r>
        <w:rPr/>
        <w:t xml:space="preserve">三、智能化集成成套升级发展阶段特征</w:t>
      </w:r>
    </w:p>
    <w:p>
      <w:pPr>
        <w:spacing w:before="75" w:after="0"/>
      </w:pPr>
      <w:r>
        <w:rPr/>
        <w:t xml:space="preserve">第四节 行业整体运行核心特征</w:t>
      </w:r>
    </w:p>
    <w:p>
      <w:pPr>
        <w:spacing w:before="75" w:after="0"/>
      </w:pPr>
      <w:r>
        <w:rPr/>
        <w:t xml:space="preserve">一、装备定制化适配不同船型需求特征</w:t>
      </w:r>
    </w:p>
    <w:p>
      <w:pPr>
        <w:spacing w:before="75" w:after="0"/>
      </w:pPr>
      <w:r>
        <w:rPr/>
        <w:t xml:space="preserve">二、高可靠性、高防水防腐技术门槛特征</w:t>
      </w:r>
    </w:p>
    <w:p>
      <w:pPr>
        <w:spacing w:before="75" w:after="0"/>
      </w:pPr>
      <w:r>
        <w:rPr/>
        <w:t xml:space="preserve">三、航运周期联动、订单周期性波动特征</w:t>
      </w:r>
    </w:p>
    <w:p>
      <w:pPr>
        <w:spacing w:before="75" w:after="0"/>
      </w:pPr>
      <w:r>
        <w:rPr>
          <w:b w:val="1"/>
          <w:bCs w:val="1"/>
        </w:rPr>
        <w:t xml:space="preserve">第二章 全球船舶电子产业发展格局分析</w:t>
      </w:r>
    </w:p>
    <w:p>
      <w:pPr>
        <w:spacing w:before="75" w:after="0"/>
      </w:pPr>
      <w:r>
        <w:rPr/>
        <w:t xml:space="preserve">第一节 全球行业整体运行概况</w:t>
      </w:r>
    </w:p>
    <w:p>
      <w:pPr>
        <w:spacing w:before="75" w:after="0"/>
      </w:pPr>
      <w:r>
        <w:rPr/>
        <w:t xml:space="preserve">一、2023-2025年全球市场规模历年变动数据</w:t>
      </w:r>
    </w:p>
    <w:p>
      <w:pPr>
        <w:spacing w:before="75" w:after="0"/>
      </w:pPr>
      <w:r>
        <w:rPr/>
        <w:t xml:space="preserve">二、全球船舶电子产能区域分布格局</w:t>
      </w:r>
    </w:p>
    <w:p>
      <w:pPr>
        <w:spacing w:before="75" w:after="0"/>
      </w:pPr>
      <w:r>
        <w:rPr/>
        <w:t xml:space="preserve">三、全球船舶装备配套需求整体结构</w:t>
      </w:r>
    </w:p>
    <w:p>
      <w:pPr>
        <w:spacing w:before="75" w:after="0"/>
      </w:pPr>
      <w:r>
        <w:rPr/>
        <w:t xml:space="preserve">第二节 全球重点区域产业发展现状</w:t>
      </w:r>
    </w:p>
    <w:p>
      <w:pPr>
        <w:spacing w:before="75" w:after="0"/>
      </w:pPr>
      <w:r>
        <w:rPr/>
        <w:t xml:space="preserve">一、欧美高端船舶电子制造产区运行特征</w:t>
      </w:r>
    </w:p>
    <w:p>
      <w:pPr>
        <w:spacing w:before="75" w:after="0"/>
      </w:pPr>
      <w:r>
        <w:rPr/>
        <w:t xml:space="preserve">二、日韩船舶配套电子产业成熟发展现状</w:t>
      </w:r>
    </w:p>
    <w:p>
      <w:pPr>
        <w:spacing w:before="75" w:after="0"/>
      </w:pPr>
      <w:r>
        <w:rPr/>
        <w:t xml:space="preserve">三、其他造船新兴区域配套产业概况</w:t>
      </w:r>
    </w:p>
    <w:p>
      <w:pPr>
        <w:spacing w:before="75" w:after="0"/>
      </w:pPr>
      <w:r>
        <w:rPr/>
        <w:t xml:space="preserve">第三节 2026-2031年全球行业趋势预判</w:t>
      </w:r>
    </w:p>
    <w:p>
      <w:pPr>
        <w:spacing w:before="75" w:after="0"/>
      </w:pPr>
      <w:r>
        <w:rPr/>
        <w:t xml:space="preserve">一、全球造船产能转移带动配套格局变化</w:t>
      </w:r>
    </w:p>
    <w:p>
      <w:pPr>
        <w:spacing w:before="75" w:after="0"/>
      </w:pPr>
      <w:r>
        <w:rPr/>
        <w:t xml:space="preserve">二、智能化、绿色化电子设备迭代方向</w:t>
      </w:r>
    </w:p>
    <w:p>
      <w:pPr>
        <w:spacing w:before="75" w:after="0"/>
      </w:pPr>
      <w:r>
        <w:rPr/>
        <w:t xml:space="preserve">三、国际船舶电子贸易流转演变趋势</w:t>
      </w:r>
    </w:p>
    <w:p>
      <w:pPr>
        <w:spacing w:before="75" w:after="0"/>
      </w:pPr>
      <w:r>
        <w:rPr>
          <w:b w:val="1"/>
          <w:bCs w:val="1"/>
        </w:rPr>
        <w:t xml:space="preserve">第三章 中国船舶电子行业多维发展环境分析</w:t>
      </w:r>
    </w:p>
    <w:p>
      <w:pPr>
        <w:spacing w:before="75" w:after="0"/>
      </w:pPr>
      <w:r>
        <w:rPr/>
        <w:t xml:space="preserve">第一节 下游船舶制造需求环境</w:t>
      </w:r>
    </w:p>
    <w:p>
      <w:pPr>
        <w:spacing w:before="75" w:after="0"/>
      </w:pPr>
      <w:r>
        <w:rPr/>
        <w:t xml:space="preserve">一、散货、集装箱等商船新船建造需求</w:t>
      </w:r>
    </w:p>
    <w:p>
      <w:pPr>
        <w:spacing w:before="75" w:after="0"/>
      </w:pPr>
      <w:r>
        <w:rPr/>
        <w:t xml:space="preserve">二、工程船、特种作业船配套设备需求</w:t>
      </w:r>
    </w:p>
    <w:p>
      <w:pPr>
        <w:spacing w:before="75" w:after="0"/>
      </w:pPr>
      <w:r>
        <w:rPr/>
        <w:t xml:space="preserve">三、存量船舶改造、老旧设备替换需求</w:t>
      </w:r>
    </w:p>
    <w:p>
      <w:pPr>
        <w:spacing w:before="75" w:after="0"/>
      </w:pPr>
      <w:r>
        <w:rPr/>
        <w:t xml:space="preserve">第二节 宏观产业经济环境</w:t>
      </w:r>
    </w:p>
    <w:p>
      <w:pPr>
        <w:spacing w:before="75" w:after="0"/>
      </w:pPr>
      <w:r>
        <w:rPr/>
        <w:t xml:space="preserve">一、国内船舶工业整体营收运行态势</w:t>
      </w:r>
    </w:p>
    <w:p>
      <w:pPr>
        <w:spacing w:before="75" w:after="0"/>
      </w:pPr>
      <w:r>
        <w:rPr/>
        <w:t xml:space="preserve">二、海运贸易景气度传导设备采购节奏</w:t>
      </w:r>
    </w:p>
    <w:p>
      <w:pPr>
        <w:spacing w:before="75" w:after="0"/>
      </w:pPr>
      <w:r>
        <w:rPr/>
        <w:t xml:space="preserve">三、装备制造上下游产业经济基本面</w:t>
      </w:r>
    </w:p>
    <w:p>
      <w:pPr>
        <w:spacing w:before="75" w:after="0"/>
      </w:pPr>
      <w:r>
        <w:rPr/>
        <w:t xml:space="preserve">第三节 上游供应链配套环境</w:t>
      </w:r>
    </w:p>
    <w:p>
      <w:pPr>
        <w:spacing w:before="75" w:after="0"/>
      </w:pPr>
      <w:r>
        <w:rPr/>
        <w:t xml:space="preserve">一、芯片、电路板通用电子元件供给水平</w:t>
      </w:r>
    </w:p>
    <w:p>
      <w:pPr>
        <w:spacing w:before="75" w:after="0"/>
      </w:pPr>
      <w:r>
        <w:rPr/>
        <w:t xml:space="preserve">二、防水线缆、传感器专用零部件配套</w:t>
      </w:r>
    </w:p>
    <w:p>
      <w:pPr>
        <w:spacing w:before="75" w:after="0"/>
      </w:pPr>
      <w:r>
        <w:rPr/>
        <w:t xml:space="preserve">三、结构钣金、密封壳体外协加工能力</w:t>
      </w:r>
    </w:p>
    <w:p>
      <w:pPr>
        <w:spacing w:before="75" w:after="0"/>
      </w:pPr>
      <w:r>
        <w:rPr/>
        <w:t xml:space="preserve">第四节 技术迭代升级环境</w:t>
      </w:r>
    </w:p>
    <w:p>
      <w:pPr>
        <w:spacing w:before="75" w:after="0"/>
      </w:pPr>
      <w:r>
        <w:rPr/>
        <w:t xml:space="preserve">一、船用智能集成控制系统研发进展</w:t>
      </w:r>
    </w:p>
    <w:p>
      <w:pPr>
        <w:spacing w:before="75" w:after="0"/>
      </w:pPr>
      <w:r>
        <w:rPr/>
        <w:t xml:space="preserve">二、低能耗船用电力电子技术落地应用</w:t>
      </w:r>
    </w:p>
    <w:p>
      <w:pPr>
        <w:spacing w:before="75" w:after="0"/>
      </w:pPr>
      <w:r>
        <w:rPr/>
        <w:t xml:space="preserve">三、海上卫星通信、高精度导航技术迭代</w:t>
      </w:r>
    </w:p>
    <w:p>
      <w:pPr>
        <w:spacing w:before="75" w:after="0"/>
      </w:pPr>
      <w:r>
        <w:rPr>
          <w:b w:val="1"/>
          <w:bCs w:val="1"/>
        </w:rPr>
        <w:t xml:space="preserve">第四章 船舶电子全产业链深度拆解分析</w:t>
      </w:r>
    </w:p>
    <w:p>
      <w:pPr>
        <w:spacing w:before="75" w:after="0"/>
      </w:pPr>
      <w:r>
        <w:rPr/>
        <w:t xml:space="preserve">第一节 产业链整体架构梳理</w:t>
      </w:r>
    </w:p>
    <w:p>
      <w:pPr>
        <w:spacing w:before="75" w:after="0"/>
      </w:pPr>
      <w:r>
        <w:rPr/>
        <w:t xml:space="preserve">一、上游基础电子元器件与专用零部件环节</w:t>
      </w:r>
    </w:p>
    <w:p>
      <w:pPr>
        <w:spacing w:before="75" w:after="0"/>
      </w:pPr>
      <w:r>
        <w:rPr/>
        <w:t xml:space="preserve">二、中游船舶电子整机组装与系统集成环节</w:t>
      </w:r>
    </w:p>
    <w:p>
      <w:pPr>
        <w:spacing w:before="75" w:after="0"/>
      </w:pPr>
      <w:r>
        <w:rPr/>
        <w:t xml:space="preserve">三、下游船厂预装、船舶运维售后环节</w:t>
      </w:r>
    </w:p>
    <w:p>
      <w:pPr>
        <w:spacing w:before="75" w:after="0"/>
      </w:pPr>
      <w:r>
        <w:rPr/>
        <w:t xml:space="preserve">第二节 上游配套产业链分析</w:t>
      </w:r>
    </w:p>
    <w:p>
      <w:pPr>
        <w:spacing w:before="75" w:after="0"/>
      </w:pPr>
      <w:r>
        <w:rPr/>
        <w:t xml:space="preserve">一、半导体芯片、电阻电容通用元器件供需</w:t>
      </w:r>
    </w:p>
    <w:p>
      <w:pPr>
        <w:spacing w:before="75" w:after="0"/>
      </w:pPr>
      <w:r>
        <w:rPr/>
        <w:t xml:space="preserve">二、船用特种线缆、密封连接器供给格局</w:t>
      </w:r>
    </w:p>
    <w:p>
      <w:pPr>
        <w:spacing w:before="75" w:after="0"/>
      </w:pPr>
      <w:r>
        <w:rPr/>
        <w:t xml:space="preserve">三、传感模块、显示面板配套供应特点</w:t>
      </w:r>
    </w:p>
    <w:p>
      <w:pPr>
        <w:spacing w:before="75" w:after="0"/>
      </w:pPr>
      <w:r>
        <w:rPr/>
        <w:t xml:space="preserve">第三节 中游生产制造环节分析</w:t>
      </w:r>
    </w:p>
    <w:p>
      <w:pPr>
        <w:spacing w:before="75" w:after="0"/>
      </w:pPr>
      <w:r>
        <w:rPr/>
        <w:t xml:space="preserve">一、标准化批量船电设备量产模式特征</w:t>
      </w:r>
    </w:p>
    <w:p>
      <w:pPr>
        <w:spacing w:before="75" w:after="0"/>
      </w:pPr>
      <w:r>
        <w:rPr/>
        <w:t xml:space="preserve">二、大型成套智能系统集成装配模式</w:t>
      </w:r>
    </w:p>
    <w:p>
      <w:pPr>
        <w:spacing w:before="75" w:after="0"/>
      </w:pPr>
      <w:r>
        <w:rPr/>
        <w:t xml:space="preserve">三、外协零部件加工+自主总装运营模式</w:t>
      </w:r>
    </w:p>
    <w:p>
      <w:pPr>
        <w:spacing w:before="75" w:after="0"/>
      </w:pPr>
      <w:r>
        <w:rPr/>
        <w:t xml:space="preserve">第四节 下游应用产业链分析</w:t>
      </w:r>
    </w:p>
    <w:p>
      <w:pPr>
        <w:spacing w:before="75" w:after="0"/>
      </w:pPr>
      <w:r>
        <w:rPr/>
        <w:t xml:space="preserve">一、新建船舶一次性配套装机需求结构</w:t>
      </w:r>
    </w:p>
    <w:p>
      <w:pPr>
        <w:spacing w:before="75" w:after="0"/>
      </w:pPr>
      <w:r>
        <w:rPr/>
        <w:t xml:space="preserve">二、营运船舶定期检修更换设备需求</w:t>
      </w:r>
    </w:p>
    <w:p>
      <w:pPr>
        <w:spacing w:before="75" w:after="0"/>
      </w:pPr>
      <w:r>
        <w:rPr/>
        <w:t xml:space="preserve">三、船舶智能化改造升级加装设备需求</w:t>
      </w:r>
    </w:p>
    <w:p>
      <w:pPr>
        <w:spacing w:before="75" w:after="0"/>
      </w:pPr>
      <w:r>
        <w:rPr>
          <w:b w:val="1"/>
          <w:bCs w:val="1"/>
        </w:rPr>
        <w:t xml:space="preserve">第五章 2023-2025年国内船舶电子行业供需量化监测</w:t>
      </w:r>
    </w:p>
    <w:p>
      <w:pPr>
        <w:spacing w:before="75" w:after="0"/>
      </w:pPr>
      <w:r>
        <w:rPr/>
        <w:t xml:space="preserve">第一节 供给端历年数据统计</w:t>
      </w:r>
    </w:p>
    <w:p>
      <w:pPr>
        <w:spacing w:before="75" w:after="0"/>
      </w:pPr>
      <w:r>
        <w:rPr/>
        <w:t xml:space="preserve">一、全行业年度有效产能整体规模数据</w:t>
      </w:r>
    </w:p>
    <w:p>
      <w:pPr>
        <w:spacing w:before="75" w:after="0"/>
      </w:pPr>
      <w:r>
        <w:rPr/>
        <w:t xml:space="preserve">二、分品类船舶电子设备年产量变化</w:t>
      </w:r>
    </w:p>
    <w:p>
      <w:pPr>
        <w:spacing w:before="75" w:after="0"/>
      </w:pPr>
      <w:r>
        <w:rPr/>
        <w:t xml:space="preserve">三、行业整体年度产能利用率波动走势</w:t>
      </w:r>
    </w:p>
    <w:p>
      <w:pPr>
        <w:spacing w:before="75" w:after="0"/>
      </w:pPr>
      <w:r>
        <w:rPr/>
        <w:t xml:space="preserve">第二节 需求端历年数据统计</w:t>
      </w:r>
    </w:p>
    <w:p>
      <w:pPr>
        <w:spacing w:before="75" w:after="0"/>
      </w:pPr>
      <w:r>
        <w:rPr/>
        <w:t xml:space="preserve">一、国内船舶电子设备整体表观采购规模</w:t>
      </w:r>
    </w:p>
    <w:p>
      <w:pPr>
        <w:spacing w:before="75" w:after="0"/>
      </w:pPr>
      <w:r>
        <w:rPr/>
        <w:t xml:space="preserve">二、不同船型配套设备需求量级对比</w:t>
      </w:r>
    </w:p>
    <w:p>
      <w:pPr>
        <w:spacing w:before="75" w:after="0"/>
      </w:pPr>
      <w:r>
        <w:rPr/>
        <w:t xml:space="preserve">三、国内分沿海造船区域需求体量分布</w:t>
      </w:r>
    </w:p>
    <w:p>
      <w:pPr>
        <w:spacing w:before="75" w:after="0"/>
      </w:pPr>
      <w:r>
        <w:rPr/>
        <w:t xml:space="preserve">第三节 库存与交付周转数据分析</w:t>
      </w:r>
    </w:p>
    <w:p>
      <w:pPr>
        <w:spacing w:before="75" w:after="0"/>
      </w:pPr>
      <w:r>
        <w:rPr/>
        <w:t xml:space="preserve">一、整机设备成品库存年度增减变化</w:t>
      </w:r>
    </w:p>
    <w:p>
      <w:pPr>
        <w:spacing w:before="75" w:after="0"/>
      </w:pPr>
      <w:r>
        <w:rPr/>
        <w:t xml:space="preserve">二、标准件与定制系统库存分化特征</w:t>
      </w:r>
    </w:p>
    <w:p>
      <w:pPr>
        <w:spacing w:before="75" w:after="0"/>
      </w:pPr>
      <w:r>
        <w:rPr/>
        <w:t xml:space="preserve">三、设备生产交付周期季节性波动规律</w:t>
      </w:r>
    </w:p>
    <w:p>
      <w:pPr>
        <w:spacing w:before="75" w:after="0"/>
      </w:pPr>
      <w:r>
        <w:rPr>
          <w:b w:val="1"/>
          <w:bCs w:val="1"/>
        </w:rPr>
        <w:t xml:space="preserve">第六章 船舶电子细分产品市场专项研究</w:t>
      </w:r>
    </w:p>
    <w:p>
      <w:pPr>
        <w:spacing w:before="75" w:after="0"/>
      </w:pPr>
      <w:r>
        <w:rPr/>
        <w:t xml:space="preserve">第一节 航行导航类船舶电子市场</w:t>
      </w:r>
    </w:p>
    <w:p>
      <w:pPr>
        <w:spacing w:before="75" w:after="0"/>
      </w:pPr>
      <w:r>
        <w:rPr/>
        <w:t xml:space="preserve">一、gps、北斗船载导航设备供需现状</w:t>
      </w:r>
    </w:p>
    <w:p>
      <w:pPr>
        <w:spacing w:before="75" w:after="0"/>
      </w:pPr>
      <w:r>
        <w:rPr/>
        <w:t xml:space="preserve">二、雷达、测深测向仪器市场运行特征</w:t>
      </w:r>
    </w:p>
    <w:p>
      <w:pPr>
        <w:spacing w:before="75" w:after="0"/>
      </w:pPr>
      <w:r>
        <w:rPr/>
        <w:t xml:space="preserve">三、陀螺罗经、航向姿态控制系统格局</w:t>
      </w:r>
    </w:p>
    <w:p>
      <w:pPr>
        <w:spacing w:before="75" w:after="0"/>
      </w:pPr>
      <w:r>
        <w:rPr/>
        <w:t xml:space="preserve">第二节 船载通信与监控电子市场</w:t>
      </w:r>
    </w:p>
    <w:p>
      <w:pPr>
        <w:spacing w:before="75" w:after="0"/>
      </w:pPr>
      <w:r>
        <w:rPr/>
        <w:t xml:space="preserve">一、海上卫星通信终端设备产销情况</w:t>
      </w:r>
    </w:p>
    <w:p>
      <w:pPr>
        <w:spacing w:before="75" w:after="0"/>
      </w:pPr>
      <w:r>
        <w:rPr/>
        <w:t xml:space="preserve">二、甚高频、中短波船用通信设备分析</w:t>
      </w:r>
    </w:p>
    <w:p>
      <w:pPr>
        <w:spacing w:before="75" w:after="0"/>
      </w:pPr>
      <w:r>
        <w:rPr/>
        <w:t xml:space="preserve">三、视频监控、机舱远程监测系统市场</w:t>
      </w:r>
    </w:p>
    <w:p>
      <w:pPr>
        <w:spacing w:before="75" w:after="0"/>
      </w:pPr>
      <w:r>
        <w:rPr/>
        <w:t xml:space="preserve">第三节 动力与电力控制电子市场</w:t>
      </w:r>
    </w:p>
    <w:p>
      <w:pPr>
        <w:spacing w:before="75" w:after="0"/>
      </w:pPr>
      <w:r>
        <w:rPr/>
        <w:t xml:space="preserve">一、主机监控、推进控制系统供需</w:t>
      </w:r>
    </w:p>
    <w:p>
      <w:pPr>
        <w:spacing w:before="75" w:after="0"/>
      </w:pPr>
      <w:r>
        <w:rPr/>
        <w:t xml:space="preserve">二、配电板、电力管理系统设备运行</w:t>
      </w:r>
    </w:p>
    <w:p>
      <w:pPr>
        <w:spacing w:before="75" w:after="0"/>
      </w:pPr>
      <w:r>
        <w:rPr/>
        <w:t xml:space="preserve">三、储能、节能变频控制电子配套产品</w:t>
      </w:r>
    </w:p>
    <w:p>
      <w:pPr>
        <w:spacing w:before="75" w:after="0"/>
      </w:pPr>
      <w:r>
        <w:rPr/>
        <w:t xml:space="preserve">第四节 安全防护与智能成套系统市场</w:t>
      </w:r>
    </w:p>
    <w:p>
      <w:pPr>
        <w:spacing w:before="75" w:after="0"/>
      </w:pPr>
      <w:r>
        <w:rPr/>
        <w:t xml:space="preserve">一、消防报警、应急救生电子设备市场</w:t>
      </w:r>
    </w:p>
    <w:p>
      <w:pPr>
        <w:spacing w:before="75" w:after="0"/>
      </w:pPr>
      <w:r>
        <w:rPr/>
        <w:t xml:space="preserve">二、油污监控、尾气监测环保电控设备</w:t>
      </w:r>
    </w:p>
    <w:p>
      <w:pPr>
        <w:spacing w:before="75" w:after="0"/>
      </w:pPr>
      <w:r>
        <w:rPr/>
        <w:t xml:space="preserve">三、船舶全链路智能集成管控成套系统</w:t>
      </w:r>
    </w:p>
    <w:p>
      <w:pPr>
        <w:spacing w:before="75" w:after="0"/>
      </w:pPr>
      <w:r>
        <w:rPr>
          <w:b w:val="1"/>
          <w:bCs w:val="1"/>
        </w:rPr>
        <w:t xml:space="preserve">第七章 船舶电子国内销售与配套渠道分析</w:t>
      </w:r>
    </w:p>
    <w:p>
      <w:pPr>
        <w:spacing w:before="75" w:after="0"/>
      </w:pPr>
      <w:r>
        <w:rPr/>
        <w:t xml:space="preserve">第一节 船厂直配核心渠道</w:t>
      </w:r>
    </w:p>
    <w:p>
      <w:pPr>
        <w:spacing w:before="75" w:after="0"/>
      </w:pPr>
      <w:r>
        <w:rPr/>
        <w:t xml:space="preserve">一、大型船厂整船项目定点供货模式</w:t>
      </w:r>
    </w:p>
    <w:p>
      <w:pPr>
        <w:spacing w:before="75" w:after="0"/>
      </w:pPr>
      <w:r>
        <w:rPr/>
        <w:t xml:space="preserve">二、新船总包项目成套系统配套渠道</w:t>
      </w:r>
    </w:p>
    <w:p>
      <w:pPr>
        <w:spacing w:before="75" w:after="0"/>
      </w:pPr>
      <w:r>
        <w:rPr/>
        <w:t xml:space="preserve">三、特种船舶定制设备一对一专属配套</w:t>
      </w:r>
    </w:p>
    <w:p>
      <w:pPr>
        <w:spacing w:before="75" w:after="0"/>
      </w:pPr>
      <w:r>
        <w:rPr/>
        <w:t xml:space="preserve">第二节 贸易经销与维保渠道</w:t>
      </w:r>
    </w:p>
    <w:p>
      <w:pPr>
        <w:spacing w:before="75" w:after="0"/>
      </w:pPr>
      <w:r>
        <w:rPr/>
        <w:t xml:space="preserve">一、船舶设备贸易商海外外销分销渠道</w:t>
      </w:r>
    </w:p>
    <w:p>
      <w:pPr>
        <w:spacing w:before="75" w:after="0"/>
      </w:pPr>
      <w:r>
        <w:rPr/>
        <w:t xml:space="preserve">二、港口维保服务商备件替换供货渠道</w:t>
      </w:r>
    </w:p>
    <w:p>
      <w:pPr>
        <w:spacing w:before="75" w:after="0"/>
      </w:pPr>
      <w:r>
        <w:rPr/>
        <w:t xml:space="preserve">三、第三方船舶改造工程配套供货渠道</w:t>
      </w:r>
    </w:p>
    <w:p>
      <w:pPr>
        <w:spacing w:before="75" w:after="0"/>
      </w:pPr>
      <w:r>
        <w:rPr/>
        <w:t xml:space="preserve">第三节 2026-2031年渠道发展趋势预判</w:t>
      </w:r>
    </w:p>
    <w:p>
      <w:pPr>
        <w:spacing w:before="75" w:after="0"/>
      </w:pPr>
      <w:r>
        <w:rPr/>
        <w:t xml:space="preserve">一、整船epc总包绑定成套船电供货趋势</w:t>
      </w:r>
    </w:p>
    <w:p>
      <w:pPr>
        <w:spacing w:before="75" w:after="0"/>
      </w:pPr>
      <w:r>
        <w:rPr/>
        <w:t xml:space="preserve">二、线上设备选型+线下调试融合模式</w:t>
      </w:r>
    </w:p>
    <w:p>
      <w:pPr>
        <w:spacing w:before="75" w:after="0"/>
      </w:pPr>
      <w:r>
        <w:rPr/>
        <w:t xml:space="preserve">三、长期维保捆绑新机销售业态扩容走向</w:t>
      </w:r>
    </w:p>
    <w:p>
      <w:pPr>
        <w:spacing w:before="75" w:after="0"/>
      </w:pPr>
      <w:r>
        <w:rPr>
          <w:b w:val="1"/>
          <w:bCs w:val="1"/>
        </w:rPr>
        <w:t xml:space="preserve">第八章 中国船舶电子进出口贸易数据分析</w:t>
      </w:r>
    </w:p>
    <w:p>
      <w:pPr>
        <w:spacing w:before="75" w:after="0"/>
      </w:pPr>
      <w:r>
        <w:rPr/>
        <w:t xml:space="preserve">第一节 设备出口市场运行分析</w:t>
      </w:r>
    </w:p>
    <w:p>
      <w:pPr>
        <w:spacing w:before="75" w:after="0"/>
      </w:pPr>
      <w:r>
        <w:rPr/>
        <w:t xml:space="preserve">一、2023-2025年整机出口总量与货值变动</w:t>
      </w:r>
    </w:p>
    <w:p>
      <w:pPr>
        <w:spacing w:before="75" w:after="0"/>
      </w:pPr>
      <w:r>
        <w:rPr/>
        <w:t xml:space="preserve">二、出口细分产品品类结构分布特征</w:t>
      </w:r>
    </w:p>
    <w:p>
      <w:pPr>
        <w:spacing w:before="75" w:after="0"/>
      </w:pPr>
      <w:r>
        <w:rPr/>
        <w:t xml:space="preserve">三、海外出口造船国家与区域分布格局</w:t>
      </w:r>
    </w:p>
    <w:p>
      <w:pPr>
        <w:spacing w:before="75" w:after="0"/>
      </w:pPr>
      <w:r>
        <w:rPr/>
        <w:t xml:space="preserve">第二节 设备进口市场运行分析</w:t>
      </w:r>
    </w:p>
    <w:p>
      <w:pPr>
        <w:spacing w:before="75" w:after="0"/>
      </w:pPr>
      <w:r>
        <w:rPr/>
        <w:t xml:space="preserve">一、高端成套系统进口量值历年变化数据</w:t>
      </w:r>
    </w:p>
    <w:p>
      <w:pPr>
        <w:spacing w:before="75" w:after="0"/>
      </w:pPr>
      <w:r>
        <w:rPr/>
        <w:t xml:space="preserve">二、进口核心元器件、精密部件结构特点</w:t>
      </w:r>
    </w:p>
    <w:p>
      <w:pPr>
        <w:spacing w:before="75" w:after="0"/>
      </w:pPr>
      <w:r>
        <w:rPr/>
        <w:t xml:space="preserve">三、进口设备货源国别区域分布现状</w:t>
      </w:r>
    </w:p>
    <w:p>
      <w:pPr>
        <w:spacing w:before="75" w:after="0"/>
      </w:pPr>
      <w:r>
        <w:rPr/>
        <w:t xml:space="preserve">第三节 未来五年进出口趋势预判</w:t>
      </w:r>
    </w:p>
    <w:p>
      <w:pPr>
        <w:spacing w:before="75" w:after="0"/>
      </w:pPr>
      <w:r>
        <w:rPr/>
        <w:t xml:space="preserve">一、中端标准化设备海外出口持续扩容</w:t>
      </w:r>
    </w:p>
    <w:p>
      <w:pPr>
        <w:spacing w:before="75" w:after="0"/>
      </w:pPr>
      <w:r>
        <w:rPr/>
        <w:t xml:space="preserve">二、高端核心系统国产化替代缩减进口</w:t>
      </w:r>
    </w:p>
    <w:p>
      <w:pPr>
        <w:spacing w:before="75" w:after="0"/>
      </w:pPr>
      <w:r>
        <w:rPr/>
        <w:t xml:space="preserve">三、零部件进出口结构持续优化调整方向</w:t>
      </w:r>
    </w:p>
    <w:p>
      <w:pPr>
        <w:spacing w:before="75" w:after="0"/>
      </w:pPr>
      <w:r>
        <w:rPr>
          <w:b w:val="1"/>
          <w:bCs w:val="1"/>
        </w:rPr>
        <w:t xml:space="preserve">第九章 行业竞争格局与波特五力模型分析</w:t>
      </w:r>
    </w:p>
    <w:p>
      <w:pPr>
        <w:spacing w:before="75" w:after="0"/>
      </w:pPr>
      <w:r>
        <w:rPr/>
        <w:t xml:space="preserve">第一节 行业整体市场竞争态势</w:t>
      </w:r>
    </w:p>
    <w:p>
      <w:pPr>
        <w:spacing w:before="75" w:after="0"/>
      </w:pPr>
      <w:r>
        <w:rPr/>
        <w:t xml:space="preserve">一、标准通用船电设备市场化充分竞争</w:t>
      </w:r>
    </w:p>
    <w:p>
      <w:pPr>
        <w:spacing w:before="75" w:after="0"/>
      </w:pPr>
      <w:r>
        <w:rPr/>
        <w:t xml:space="preserve">二、高端智能成套系统技术壁垒型竞争</w:t>
      </w:r>
    </w:p>
    <w:p>
      <w:pPr>
        <w:spacing w:before="75" w:after="0"/>
      </w:pPr>
      <w:r>
        <w:rPr/>
        <w:t xml:space="preserve">三、特种船舶配套细分赛道差异化竞争</w:t>
      </w:r>
    </w:p>
    <w:p>
      <w:pPr>
        <w:spacing w:before="75" w:after="0"/>
      </w:pPr>
      <w:r>
        <w:rPr/>
        <w:t xml:space="preserve">第二节 行业市场集中度量化测算</w:t>
      </w:r>
    </w:p>
    <w:p>
      <w:pPr>
        <w:spacing w:before="75" w:after="0"/>
      </w:pPr>
      <w:r>
        <w:rPr/>
        <w:t xml:space="preserve">一、行业营收cr4、cr8集中度历年统计</w:t>
      </w:r>
    </w:p>
    <w:p>
      <w:pPr>
        <w:spacing w:before="75" w:after="0"/>
      </w:pPr>
      <w:r>
        <w:rPr/>
        <w:t xml:space="preserve">二、各细分品类产能集中度对比数据</w:t>
      </w:r>
    </w:p>
    <w:p>
      <w:pPr>
        <w:spacing w:before="75" w:after="0"/>
      </w:pPr>
      <w:r>
        <w:rPr/>
        <w:t xml:space="preserve">三、沿海制造区域产销集中度差异表现</w:t>
      </w:r>
    </w:p>
    <w:p>
      <w:pPr>
        <w:spacing w:before="75" w:after="0"/>
      </w:pPr>
      <w:r>
        <w:rPr/>
        <w:t xml:space="preserve">第三节 波特五力竞争模型深度研判</w:t>
      </w:r>
    </w:p>
    <w:p>
      <w:pPr>
        <w:spacing w:before="75" w:after="0"/>
      </w:pPr>
      <w:r>
        <w:rPr/>
        <w:t xml:space="preserve">一、上游电子元器件供应商议价能力</w:t>
      </w:r>
    </w:p>
    <w:p>
      <w:pPr>
        <w:spacing w:before="75" w:after="0"/>
      </w:pPr>
      <w:r>
        <w:rPr/>
        <w:t xml:space="preserve">二、下游大型船厂集中采购议价能力</w:t>
      </w:r>
    </w:p>
    <w:p>
      <w:pPr>
        <w:spacing w:before="75" w:after="0"/>
      </w:pPr>
      <w:r>
        <w:rPr/>
        <w:t xml:space="preserve">三、行业新进入者资质技术壁垒威胁</w:t>
      </w:r>
    </w:p>
    <w:p>
      <w:pPr>
        <w:spacing w:before="75" w:after="0"/>
      </w:pPr>
      <w:r>
        <w:rPr/>
        <w:t xml:space="preserve">四、传统机械仪表简易替代品冲击威胁</w:t>
      </w:r>
    </w:p>
    <w:p>
      <w:pPr>
        <w:spacing w:before="75" w:after="0"/>
      </w:pPr>
      <w:r>
        <w:rPr/>
        <w:t xml:space="preserve">五、行业内部设备厂商同业竞争强度</w:t>
      </w:r>
    </w:p>
    <w:p>
      <w:pPr>
        <w:spacing w:before="75" w:after="0"/>
      </w:pPr>
      <w:r>
        <w:rPr>
          <w:b w:val="1"/>
          <w:bCs w:val="1"/>
        </w:rPr>
        <w:t xml:space="preserve">第十章 船舶电子制造工艺与前沿技术发展</w:t>
      </w:r>
    </w:p>
    <w:p>
      <w:pPr>
        <w:spacing w:before="75" w:after="0"/>
      </w:pPr>
      <w:r>
        <w:rPr/>
        <w:t xml:space="preserve">第一节 主流设备生产装配工艺</w:t>
      </w:r>
    </w:p>
    <w:p>
      <w:pPr>
        <w:spacing w:before="75" w:after="0"/>
      </w:pPr>
      <w:r>
        <w:rPr/>
        <w:t xml:space="preserve">一、标准化船电整机流水线组装工艺</w:t>
      </w:r>
    </w:p>
    <w:p>
      <w:pPr>
        <w:spacing w:before="75" w:after="0"/>
      </w:pPr>
      <w:r>
        <w:rPr/>
        <w:t xml:space="preserve">二、大型集成控制柜模块化装配流程</w:t>
      </w:r>
    </w:p>
    <w:p>
      <w:pPr>
        <w:spacing w:before="75" w:after="0"/>
      </w:pPr>
      <w:r>
        <w:rPr/>
        <w:t xml:space="preserve">三、电路板三防防腐密封加工工艺要点</w:t>
      </w:r>
    </w:p>
    <w:p>
      <w:pPr>
        <w:spacing w:before="75" w:after="0"/>
      </w:pPr>
      <w:r>
        <w:rPr/>
        <w:t xml:space="preserve">第二节 新型技术落地产业化应用</w:t>
      </w:r>
    </w:p>
    <w:p>
      <w:pPr>
        <w:spacing w:before="75" w:after="0"/>
      </w:pPr>
      <w:r>
        <w:rPr/>
        <w:t xml:space="preserve">一、船载物联网传感组网集成技术应用</w:t>
      </w:r>
    </w:p>
    <w:p>
      <w:pPr>
        <w:spacing w:before="75" w:after="0"/>
      </w:pPr>
      <w:r>
        <w:rPr/>
        <w:t xml:space="preserve">二、低功耗宽温电子器件适配改造技术</w:t>
      </w:r>
    </w:p>
    <w:p>
      <w:pPr>
        <w:spacing w:before="75" w:after="0"/>
      </w:pPr>
      <w:r>
        <w:rPr/>
        <w:t xml:space="preserve">三、远程在线诊断运维配套软件开发</w:t>
      </w:r>
    </w:p>
    <w:p>
      <w:pPr>
        <w:spacing w:before="75" w:after="0"/>
      </w:pPr>
      <w:r>
        <w:rPr/>
        <w:t xml:space="preserve">第三节 2026-2031年行业技术升级方向</w:t>
      </w:r>
    </w:p>
    <w:p>
      <w:pPr>
        <w:spacing w:before="75" w:after="0"/>
      </w:pPr>
      <w:r>
        <w:rPr/>
        <w:t xml:space="preserve">一、北斗全域导航一体化融合研发方向</w:t>
      </w:r>
    </w:p>
    <w:p>
      <w:pPr>
        <w:spacing w:before="75" w:after="0"/>
      </w:pPr>
      <w:r>
        <w:rPr/>
        <w:t xml:space="preserve">二、零碳船舶配套电力电子设备迭代方向</w:t>
      </w:r>
    </w:p>
    <w:p>
      <w:pPr>
        <w:spacing w:before="75" w:after="0"/>
      </w:pPr>
      <w:r>
        <w:rPr/>
        <w:t xml:space="preserve">三、软硬件一体化成套智能系统升级趋势</w:t>
      </w:r>
    </w:p>
    <w:p>
      <w:pPr>
        <w:spacing w:before="75" w:after="0"/>
      </w:pPr>
      <w:r>
        <w:rPr>
          <w:b w:val="1"/>
          <w:bCs w:val="1"/>
        </w:rPr>
        <w:t xml:space="preserve">第十一章 国内船舶电子产销区域布局分析</w:t>
      </w:r>
    </w:p>
    <w:p>
      <w:pPr>
        <w:spacing w:before="75" w:after="0"/>
      </w:pPr>
      <w:r>
        <w:rPr/>
        <w:t xml:space="preserve">第一节 全国产业空间整体分布</w:t>
      </w:r>
    </w:p>
    <w:p>
      <w:pPr>
        <w:spacing w:before="75" w:after="0"/>
      </w:pPr>
      <w:r>
        <w:rPr/>
        <w:t xml:space="preserve">一、船舶电子整机制造产业集聚区域</w:t>
      </w:r>
    </w:p>
    <w:p>
      <w:pPr>
        <w:spacing w:before="75" w:after="0"/>
      </w:pPr>
      <w:r>
        <w:rPr/>
        <w:t xml:space="preserve">二、核心元器件配套加工集中分布区域</w:t>
      </w:r>
    </w:p>
    <w:p>
      <w:pPr>
        <w:spacing w:before="75" w:after="0"/>
      </w:pPr>
      <w:r>
        <w:rPr/>
        <w:t xml:space="preserve">三、国内大型造船基地需求集中区域</w:t>
      </w:r>
    </w:p>
    <w:p>
      <w:pPr>
        <w:spacing w:before="75" w:after="0"/>
      </w:pPr>
      <w:r>
        <w:rPr/>
        <w:t xml:space="preserve">第二节 国内重点沿海区域细分剖析</w:t>
      </w:r>
    </w:p>
    <w:p>
      <w:pPr>
        <w:spacing w:before="75" w:after="0"/>
      </w:pPr>
      <w:r>
        <w:rPr/>
        <w:t xml:space="preserve">一、长三角船舶电子核心产销集聚区现状</w:t>
      </w:r>
    </w:p>
    <w:p>
      <w:pPr>
        <w:spacing w:before="75" w:after="0"/>
      </w:pPr>
      <w:r>
        <w:rPr/>
        <w:t xml:space="preserve">二、环渤海重工船舶配套产业运行特征</w:t>
      </w:r>
    </w:p>
    <w:p>
      <w:pPr>
        <w:spacing w:before="75" w:after="0"/>
      </w:pPr>
      <w:r>
        <w:rPr/>
        <w:t xml:space="preserve">三、华南沿海出口型造船配套市场概况</w:t>
      </w:r>
    </w:p>
    <w:p>
      <w:pPr>
        <w:spacing w:before="75" w:after="0"/>
      </w:pPr>
      <w:r>
        <w:rPr/>
        <w:t xml:space="preserve">第三节 区域产业中长期演变趋势</w:t>
      </w:r>
    </w:p>
    <w:p>
      <w:pPr>
        <w:spacing w:before="75" w:after="0"/>
      </w:pPr>
      <w:r>
        <w:rPr/>
        <w:t xml:space="preserve">一、低端组装产能向成本优势区域适度转移</w:t>
      </w:r>
    </w:p>
    <w:p>
      <w:pPr>
        <w:spacing w:before="75" w:after="0"/>
      </w:pPr>
      <w:r>
        <w:rPr/>
        <w:t xml:space="preserve">二、各区域依托造船基础深耕适配配套赛道</w:t>
      </w:r>
    </w:p>
    <w:p>
      <w:pPr>
        <w:spacing w:before="75" w:after="0"/>
      </w:pPr>
      <w:r>
        <w:rPr/>
        <w:t xml:space="preserve">三、专业化船舶电子产业园集中培育发展动向</w:t>
      </w:r>
    </w:p>
    <w:p>
      <w:pPr>
        <w:spacing w:before="75" w:after="0"/>
      </w:pPr>
      <w:r>
        <w:rPr>
          <w:b w:val="1"/>
          <w:bCs w:val="1"/>
        </w:rPr>
        <w:t xml:space="preserve">第十二章 2026-2031年中国船舶电子全行业规模预测</w:t>
      </w:r>
    </w:p>
    <w:p>
      <w:pPr>
        <w:spacing w:before="75" w:after="0"/>
      </w:pPr>
      <w:r>
        <w:rPr/>
        <w:t xml:space="preserve">第一节 行业整体市场规模量化预测</w:t>
      </w:r>
    </w:p>
    <w:p>
      <w:pPr>
        <w:spacing w:before="75" w:after="0"/>
      </w:pPr>
      <w:r>
        <w:rPr/>
        <w:t xml:space="preserve">一、2026-2031年全行业市场营收规模测算数据</w:t>
      </w:r>
    </w:p>
    <w:p>
      <w:pPr>
        <w:spacing w:before="75" w:after="0"/>
      </w:pPr>
      <w:r>
        <w:rPr/>
        <w:t xml:space="preserve">二、国内船电设备总产量逐年规模预判</w:t>
      </w:r>
    </w:p>
    <w:p>
      <w:pPr>
        <w:spacing w:before="75" w:after="0"/>
      </w:pPr>
      <w:r>
        <w:rPr/>
        <w:t xml:space="preserve">三、国内船舶设备终端采购消费总量预测</w:t>
      </w:r>
    </w:p>
    <w:p>
      <w:pPr>
        <w:spacing w:before="75" w:after="0"/>
      </w:pPr>
      <w:r>
        <w:rPr/>
        <w:t xml:space="preserve">第二节 四大细分品类规模增长预判</w:t>
      </w:r>
    </w:p>
    <w:p>
      <w:pPr>
        <w:spacing w:before="75" w:after="0"/>
      </w:pPr>
      <w:r>
        <w:rPr/>
        <w:t xml:space="preserve">一、智能集成成套系统扩容空间测算</w:t>
      </w:r>
    </w:p>
    <w:p>
      <w:pPr>
        <w:spacing w:before="75" w:after="0"/>
      </w:pPr>
      <w:r>
        <w:rPr/>
        <w:t xml:space="preserve">二、导航通信标准化设备增长规模预判</w:t>
      </w:r>
    </w:p>
    <w:p>
      <w:pPr>
        <w:spacing w:before="75" w:after="0"/>
      </w:pPr>
      <w:r>
        <w:rPr/>
        <w:t xml:space="preserve">三、环保电控、安防设备增量空间预测</w:t>
      </w:r>
    </w:p>
    <w:p>
      <w:pPr>
        <w:spacing w:before="75" w:after="0"/>
      </w:pPr>
      <w:r>
        <w:rPr/>
        <w:t xml:space="preserve">第三节 分区域配套市场规模预测</w:t>
      </w:r>
    </w:p>
    <w:p>
      <w:pPr>
        <w:spacing w:before="75" w:after="0"/>
      </w:pPr>
      <w:r>
        <w:rPr/>
        <w:t xml:space="preserve">一、长三角核心造船区设备配套体量预判</w:t>
      </w:r>
    </w:p>
    <w:p>
      <w:pPr>
        <w:spacing w:before="75" w:after="0"/>
      </w:pPr>
      <w:r>
        <w:rPr/>
        <w:t xml:space="preserve">二、环渤海、华南沿海市场需求增长测算</w:t>
      </w:r>
    </w:p>
    <w:p>
      <w:pPr>
        <w:spacing w:before="75" w:after="0"/>
      </w:pPr>
      <w:r>
        <w:rPr>
          <w:b w:val="1"/>
          <w:bCs w:val="1"/>
        </w:rPr>
        <w:t xml:space="preserve">第十三章 行业发展核心驱动因素深度解析</w:t>
      </w:r>
    </w:p>
    <w:p>
      <w:pPr>
        <w:spacing w:before="75" w:after="0"/>
      </w:pPr>
      <w:r>
        <w:rPr/>
        <w:t xml:space="preserve">第一节 需求端拉动增长驱动要素</w:t>
      </w:r>
    </w:p>
    <w:p>
      <w:pPr>
        <w:spacing w:before="75" w:after="0"/>
      </w:pPr>
      <w:r>
        <w:rPr/>
        <w:t xml:space="preserve">一、全球新船订单落地带动设备装机增量</w:t>
      </w:r>
    </w:p>
    <w:p>
      <w:pPr>
        <w:spacing w:before="75" w:after="0"/>
      </w:pPr>
      <w:r>
        <w:rPr/>
        <w:t xml:space="preserve">二、存量船舶智能化改造催生替换需求</w:t>
      </w:r>
    </w:p>
    <w:p>
      <w:pPr>
        <w:spacing w:before="75" w:after="0"/>
      </w:pPr>
      <w:r>
        <w:rPr/>
        <w:t xml:space="preserve">三、特种工程船、海上平台配套需求扩容</w:t>
      </w:r>
    </w:p>
    <w:p>
      <w:pPr>
        <w:spacing w:before="75" w:after="0"/>
      </w:pPr>
      <w:r>
        <w:rPr/>
        <w:t xml:space="preserve">第二节 供给端提质增效驱动要素</w:t>
      </w:r>
    </w:p>
    <w:p>
      <w:pPr>
        <w:spacing w:before="75" w:after="0"/>
      </w:pPr>
      <w:r>
        <w:rPr/>
        <w:t xml:space="preserve">一、本土芯片元器件国产化降低整机成本</w:t>
      </w:r>
    </w:p>
    <w:p>
      <w:pPr>
        <w:spacing w:before="75" w:after="0"/>
      </w:pPr>
      <w:r>
        <w:rPr/>
        <w:t xml:space="preserve">二、成套集成技术突破抢占高端配套市场</w:t>
      </w:r>
    </w:p>
    <w:p>
      <w:pPr>
        <w:spacing w:before="75" w:after="0"/>
      </w:pPr>
      <w:r>
        <w:rPr/>
        <w:t xml:space="preserve">三、批量标准化生产摊薄单件制造成本</w:t>
      </w:r>
    </w:p>
    <w:p>
      <w:pPr>
        <w:spacing w:before="75" w:after="0"/>
      </w:pPr>
      <w:r>
        <w:rPr/>
        <w:t xml:space="preserve">第三节 产业协同新业态驱动要素</w:t>
      </w:r>
    </w:p>
    <w:p>
      <w:pPr>
        <w:spacing w:before="75" w:after="0"/>
      </w:pPr>
      <w:r>
        <w:rPr/>
        <w:t xml:space="preserve">一、船企与船电厂商长期绑定配套合作</w:t>
      </w:r>
    </w:p>
    <w:p>
      <w:pPr>
        <w:spacing w:before="75" w:after="0"/>
      </w:pPr>
      <w:r>
        <w:rPr/>
        <w:t xml:space="preserve">二、海上新能源装备联动带动电控设备需求</w:t>
      </w:r>
    </w:p>
    <w:p>
      <w:pPr>
        <w:spacing w:before="75" w:after="0"/>
      </w:pPr>
      <w:r>
        <w:rPr/>
        <w:t xml:space="preserve">三、海外船舶维保市场拉动备件外销增量</w:t>
      </w:r>
    </w:p>
    <w:p>
      <w:pPr>
        <w:spacing w:before="75" w:after="0"/>
      </w:pPr>
      <w:r>
        <w:rPr>
          <w:b w:val="1"/>
          <w:bCs w:val="1"/>
        </w:rPr>
        <w:t xml:space="preserve">第十四章 行业发展制约短板与全维度风险研判</w:t>
      </w:r>
    </w:p>
    <w:p>
      <w:pPr>
        <w:spacing w:before="75" w:after="0"/>
      </w:pPr>
      <w:r>
        <w:rPr/>
        <w:t xml:space="preserve">第一节 行业内生发展制约短板</w:t>
      </w:r>
    </w:p>
    <w:p>
      <w:pPr>
        <w:spacing w:before="75" w:after="0"/>
      </w:pPr>
      <w:r>
        <w:rPr/>
        <w:t xml:space="preserve">一、高端核心芯片、精密元器件对外依存度高</w:t>
      </w:r>
    </w:p>
    <w:p>
      <w:pPr>
        <w:spacing w:before="75" w:after="0"/>
      </w:pPr>
      <w:r>
        <w:rPr/>
        <w:t xml:space="preserve">二、中小厂商研发投入不足产品同质化明显</w:t>
      </w:r>
    </w:p>
    <w:p>
      <w:pPr>
        <w:spacing w:before="75" w:after="0"/>
      </w:pPr>
      <w:r>
        <w:rPr/>
        <w:t xml:space="preserve">三、船级认证流程拉长新品量产落地周期</w:t>
      </w:r>
    </w:p>
    <w:p>
      <w:pPr>
        <w:spacing w:before="75" w:after="0"/>
      </w:pPr>
      <w:r>
        <w:rPr/>
        <w:t xml:space="preserve">第二节 市场经营层面潜在风险</w:t>
      </w:r>
    </w:p>
    <w:p>
      <w:pPr>
        <w:spacing w:before="75" w:after="0"/>
      </w:pPr>
      <w:r>
        <w:rPr/>
        <w:t xml:space="preserve">一、全球航运下行压制新船建造及设备采购</w:t>
      </w:r>
    </w:p>
    <w:p>
      <w:pPr>
        <w:spacing w:before="75" w:after="0"/>
      </w:pPr>
      <w:r>
        <w:rPr/>
        <w:t xml:space="preserve">二、细分赛道集中扩产造成阶段性产能过剩</w:t>
      </w:r>
    </w:p>
    <w:p>
      <w:pPr>
        <w:spacing w:before="75" w:after="0"/>
      </w:pPr>
      <w:r>
        <w:rPr/>
        <w:t xml:space="preserve">三、低价内卷压缩整机制造盈利空间</w:t>
      </w:r>
    </w:p>
    <w:p>
      <w:pPr>
        <w:spacing w:before="75" w:after="0"/>
      </w:pPr>
      <w:r>
        <w:rPr/>
        <w:t xml:space="preserve">第三节 外部环境潜在经营风险</w:t>
      </w:r>
    </w:p>
    <w:p>
      <w:pPr>
        <w:spacing w:before="75" w:after="0"/>
      </w:pPr>
      <w:r>
        <w:rPr/>
        <w:t xml:space="preserve">一、上游半导体芯片价格波动推高制造成本</w:t>
      </w:r>
    </w:p>
    <w:p>
      <w:pPr>
        <w:spacing w:before="75" w:after="0"/>
      </w:pPr>
      <w:r>
        <w:rPr/>
        <w:t xml:space="preserve">二、海外老牌设备厂商抢占高端配套市场</w:t>
      </w:r>
    </w:p>
    <w:p>
      <w:pPr>
        <w:spacing w:before="75" w:after="0"/>
      </w:pPr>
      <w:r>
        <w:rPr/>
        <w:t xml:space="preserve">三、新型船舶动力方案迭代冲击传统电控产品</w:t>
      </w:r>
    </w:p>
    <w:p>
      <w:pPr>
        <w:spacing w:before="75" w:after="0"/>
      </w:pPr>
      <w:r>
        <w:rPr>
          <w:b w:val="1"/>
          <w:bCs w:val="1"/>
        </w:rPr>
        <w:t xml:space="preserve">第十五章 产业链细分赛道投资机会梳理</w:t>
      </w:r>
    </w:p>
    <w:p>
      <w:pPr>
        <w:spacing w:before="75" w:after="0"/>
      </w:pPr>
      <w:r>
        <w:rPr/>
        <w:t xml:space="preserve">第一节 产业链分环节投资机遇</w:t>
      </w:r>
    </w:p>
    <w:p>
      <w:pPr>
        <w:spacing w:before="75" w:after="0"/>
      </w:pPr>
      <w:r>
        <w:rPr/>
        <w:t xml:space="preserve">一、上游船用专用芯片、传感元件投产机会</w:t>
      </w:r>
    </w:p>
    <w:p>
      <w:pPr>
        <w:spacing w:before="75" w:after="0"/>
      </w:pPr>
      <w:r>
        <w:rPr/>
        <w:t xml:space="preserve">二、中游高端智能成套系统整机制造机遇</w:t>
      </w:r>
    </w:p>
    <w:p>
      <w:pPr>
        <w:spacing w:before="75" w:after="0"/>
      </w:pPr>
      <w:r>
        <w:rPr/>
        <w:t xml:space="preserve">三、下游船舶维保、远程运维服务布局机会</w:t>
      </w:r>
    </w:p>
    <w:p>
      <w:pPr>
        <w:spacing w:before="75" w:after="0"/>
      </w:pPr>
      <w:r>
        <w:rPr/>
        <w:t xml:space="preserve">第二节 重点细分产品赛道投资机会</w:t>
      </w:r>
    </w:p>
    <w:p>
      <w:pPr>
        <w:spacing w:before="75" w:after="0"/>
      </w:pPr>
      <w:r>
        <w:rPr/>
        <w:t xml:space="preserve">一、北斗导航船载配套设备优质赛道</w:t>
      </w:r>
    </w:p>
    <w:p>
      <w:pPr>
        <w:spacing w:before="75" w:after="0"/>
      </w:pPr>
      <w:r>
        <w:rPr/>
        <w:t xml:space="preserve">二、绿色低碳船舶电力电控系统赛道</w:t>
      </w:r>
    </w:p>
    <w:p>
      <w:pPr>
        <w:spacing w:before="75" w:after="0"/>
      </w:pPr>
      <w:r>
        <w:rPr/>
        <w:t xml:space="preserve">三、远洋卫星通信一体化终端设备赛道</w:t>
      </w:r>
    </w:p>
    <w:p>
      <w:pPr>
        <w:spacing w:before="75" w:after="0"/>
      </w:pPr>
      <w:r>
        <w:rPr/>
        <w:t xml:space="preserve">第三节 国内重点区域产业投资机会</w:t>
      </w:r>
    </w:p>
    <w:p>
      <w:pPr>
        <w:spacing w:before="75" w:after="0"/>
      </w:pPr>
      <w:r>
        <w:rPr/>
        <w:t xml:space="preserve">一、长三角成熟造船区技改升级投资机会</w:t>
      </w:r>
    </w:p>
    <w:p>
      <w:pPr>
        <w:spacing w:before="75" w:after="0"/>
      </w:pPr>
      <w:r>
        <w:rPr/>
        <w:t xml:space="preserve">二、沿海新兴造船基地配套建厂落地机会</w:t>
      </w:r>
    </w:p>
    <w:p>
      <w:pPr>
        <w:spacing w:before="75" w:after="0"/>
      </w:pPr>
      <w:r>
        <w:rPr>
          <w:b w:val="1"/>
          <w:bCs w:val="1"/>
        </w:rPr>
        <w:t xml:space="preserve">第十六章 项目投资风险管控与实操布局建议</w:t>
      </w:r>
    </w:p>
    <w:p>
      <w:pPr>
        <w:spacing w:before="75" w:after="0"/>
      </w:pPr>
      <w:r>
        <w:rPr/>
        <w:t xml:space="preserve">第一节 细分类型投资风险逐项拆解</w:t>
      </w:r>
    </w:p>
    <w:p>
      <w:pPr>
        <w:spacing w:before="75" w:after="0"/>
      </w:pPr>
      <w:r>
        <w:rPr/>
        <w:t xml:space="preserve">一、新品研发船级认证滞后量产延期风险</w:t>
      </w:r>
    </w:p>
    <w:p>
      <w:pPr>
        <w:spacing w:before="75" w:after="0"/>
      </w:pPr>
      <w:r>
        <w:rPr/>
        <w:t xml:space="preserve">二、新项目投产遭遇新船订单下滑滞销风险</w:t>
      </w:r>
    </w:p>
    <w:p>
      <w:pPr>
        <w:spacing w:before="75" w:after="0"/>
      </w:pPr>
      <w:r>
        <w:rPr/>
        <w:t xml:space="preserve">三、核心元器件断供带来生产停工经营风险</w:t>
      </w:r>
    </w:p>
    <w:p>
      <w:pPr>
        <w:spacing w:before="75" w:after="0"/>
      </w:pPr>
      <w:r>
        <w:rPr/>
        <w:t xml:space="preserve">第二节 针对性风险防控落地举措</w:t>
      </w:r>
    </w:p>
    <w:p>
      <w:pPr>
        <w:spacing w:before="75" w:after="0"/>
      </w:pPr>
      <w:r>
        <w:rPr/>
        <w:t xml:space="preserve">一、前期对接船厂锁定订单降低投产滞销风险</w:t>
      </w:r>
    </w:p>
    <w:p>
      <w:pPr>
        <w:spacing w:before="75" w:after="0"/>
      </w:pPr>
      <w:r>
        <w:rPr/>
        <w:t xml:space="preserve">二、多渠道储备元器件货源化解供应波动</w:t>
      </w:r>
    </w:p>
    <w:p>
      <w:pPr>
        <w:spacing w:before="75" w:after="0"/>
      </w:pPr>
      <w:r>
        <w:rPr/>
        <w:t xml:space="preserve">三、标准件与定制系统并行平衡资金回收周期</w:t>
      </w:r>
    </w:p>
    <w:p>
      <w:pPr>
        <w:spacing w:before="75" w:after="0"/>
      </w:pPr>
      <w:r>
        <w:rPr/>
        <w:t xml:space="preserve">第三节 2026-2031年行业投资布局实操建议</w:t>
      </w:r>
    </w:p>
    <w:p>
      <w:pPr>
        <w:spacing w:before="75" w:after="0"/>
      </w:pPr>
      <w:r>
        <w:rPr/>
        <w:t xml:space="preserve">一、优先布局国产化替代空间大的高端成套设备</w:t>
      </w:r>
    </w:p>
    <w:p>
      <w:pPr>
        <w:spacing w:before="75" w:after="0"/>
      </w:pPr>
      <w:r>
        <w:rPr/>
        <w:t xml:space="preserve">二、依托大型造船基地就近建厂缩短配套交付周期</w:t>
      </w:r>
    </w:p>
    <w:p>
      <w:pPr>
        <w:spacing w:before="75" w:after="0"/>
      </w:pPr>
      <w:r>
        <w:rPr/>
        <w:t xml:space="preserve">三、长短周期硬件设备+运维服务项目搭配投资</w:t>
      </w:r>
    </w:p>
    <w:p>
      <w:pPr>
        <w:spacing w:before="75" w:after="0"/>
      </w:pPr>
      <w:r>
        <w:rPr>
          <w:b w:val="1"/>
          <w:bCs w:val="1"/>
        </w:rPr>
        <w:t xml:space="preserve">第十七章 产业优化发展对策与中长期远景展望</w:t>
      </w:r>
    </w:p>
    <w:p>
      <w:pPr>
        <w:spacing w:before="75" w:after="0"/>
      </w:pPr>
      <w:r>
        <w:rPr/>
        <w:t xml:space="preserve">第一节 全行业宏观层面优化发展建议</w:t>
      </w:r>
    </w:p>
    <w:p>
      <w:pPr>
        <w:spacing w:before="75" w:after="0"/>
      </w:pPr>
      <w:r>
        <w:rPr/>
        <w:t xml:space="preserve">一、搭建上下游产学研协同研发创新体系</w:t>
      </w:r>
    </w:p>
    <w:p>
      <w:pPr>
        <w:spacing w:before="75" w:after="0"/>
      </w:pPr>
      <w:r>
        <w:rPr/>
        <w:t xml:space="preserve">二、完善统一船用电子设备标准化认证体系</w:t>
      </w:r>
    </w:p>
    <w:p>
      <w:pPr>
        <w:spacing w:before="75" w:after="0"/>
      </w:pPr>
      <w:r>
        <w:rPr/>
        <w:t xml:space="preserve">三、补强上游关键元器件国产配套产业链</w:t>
      </w:r>
    </w:p>
    <w:p>
      <w:pPr>
        <w:spacing w:before="75" w:after="0"/>
      </w:pPr>
      <w:r>
        <w:rPr/>
        <w:t xml:space="preserve">第二节 制造端经营优化落地建议</w:t>
      </w:r>
    </w:p>
    <w:p>
      <w:pPr>
        <w:spacing w:before="75" w:after="0"/>
      </w:pPr>
      <w:r>
        <w:rPr/>
        <w:t xml:space="preserve">一、聚焦细分船型打造定制化差异化成套产品</w:t>
      </w:r>
    </w:p>
    <w:p>
      <w:pPr>
        <w:spacing w:before="75" w:after="0"/>
      </w:pPr>
      <w:r>
        <w:rPr/>
        <w:t xml:space="preserve">二、推进模块化设计降低设备装配生产成本</w:t>
      </w:r>
    </w:p>
    <w:p>
      <w:pPr>
        <w:spacing w:before="75" w:after="0"/>
      </w:pPr>
      <w:r>
        <w:rPr/>
        <w:t xml:space="preserve">三、同步布局新机供货与后期维保增值业务</w:t>
      </w:r>
    </w:p>
    <w:p>
      <w:pPr>
        <w:spacing w:before="75" w:after="0"/>
      </w:pPr>
      <w:r>
        <w:rPr/>
        <w:t xml:space="preserve">第三节 2026-2031年行业长远发展展望</w:t>
      </w:r>
    </w:p>
    <w:p>
      <w:pPr>
        <w:spacing w:before="75" w:after="0"/>
      </w:pPr>
      <w:r>
        <w:rPr/>
        <w:t xml:space="preserve">一、国内船舶电子整体市场扩容远景量化预判</w:t>
      </w:r>
    </w:p>
    <w:p>
      <w:pPr>
        <w:spacing w:before="75" w:after="0"/>
      </w:pPr>
      <w:r>
        <w:rPr/>
        <w:t xml:space="preserve">二、国产高端船电设备全球配套出海前景</w:t>
      </w:r>
    </w:p>
    <w:p>
      <w:pPr>
        <w:spacing w:before="75" w:after="0"/>
      </w:pPr>
      <w:r>
        <w:rPr/>
        <w:t xml:space="preserve">三、全行业智能化、国产化、绿色化升级长期趋势</w:t>
      </w:r>
    </w:p>
    <w:p>
      <w:pPr>
        <w:spacing w:before="75" w:after="0"/>
      </w:pPr>
      <w:r>
        <w:rPr>
          <w:b w:val="1"/>
          <w:bCs w:val="1"/>
        </w:rPr>
        <w:t xml:space="preserve">图表目录</w:t>
      </w:r>
    </w:p>
    <w:p>
      <w:pPr>
        <w:spacing w:before="75" w:after="0"/>
      </w:pPr>
      <w:r>
        <w:rPr/>
        <w:t xml:space="preserve">图表：船舶电子四大细分产品品类分类结构</w:t>
      </w:r>
    </w:p>
    <w:p>
      <w:pPr>
        <w:spacing w:before="75" w:after="0"/>
      </w:pPr>
      <w:r>
        <w:rPr/>
        <w:t xml:space="preserve">图表：2023-2025年中国船舶电子行业市场规模及增速统计</w:t>
      </w:r>
    </w:p>
    <w:p>
      <w:pPr>
        <w:spacing w:before="75" w:after="0"/>
      </w:pPr>
      <w:r>
        <w:rPr/>
        <w:t xml:space="preserve">图表：2025年四大细分品类营收占比饼状结构</w:t>
      </w:r>
    </w:p>
    <w:p>
      <w:pPr>
        <w:spacing w:before="75" w:after="0"/>
      </w:pPr>
      <w:r>
        <w:rPr/>
        <w:t xml:space="preserve">图表：船舶电子全产业链上下游环节架构示意图</w:t>
      </w:r>
    </w:p>
    <w:p>
      <w:pPr>
        <w:spacing w:before="75" w:after="0"/>
      </w:pPr>
      <w:r>
        <w:rPr/>
        <w:t xml:space="preserve">图表：2023-2025年行业产能、整机年产量年度走势</w:t>
      </w:r>
    </w:p>
    <w:p>
      <w:pPr>
        <w:spacing w:before="75" w:after="0"/>
      </w:pPr>
      <w:r>
        <w:rPr/>
        <w:t xml:space="preserve">图表：2023-2025年国内船舶电子表观采购规模统计</w:t>
      </w:r>
    </w:p>
    <w:p>
      <w:pPr>
        <w:spacing w:before="75" w:after="0"/>
      </w:pPr>
      <w:r>
        <w:rPr/>
        <w:t xml:space="preserve">图表：2025年不同船型配套设备需求占比拆分图</w:t>
      </w:r>
    </w:p>
    <w:p>
      <w:pPr>
        <w:spacing w:before="75" w:after="0"/>
      </w:pPr>
      <w:r>
        <w:rPr/>
        <w:t xml:space="preserve">图表：2023-2025年四大细分品类产销数据对照</w:t>
      </w:r>
    </w:p>
    <w:p>
      <w:pPr>
        <w:spacing w:before="75" w:after="0"/>
      </w:pPr>
      <w:r>
        <w:rPr/>
        <w:t xml:space="preserve">图表：2023-2025年船舶电子整机进出口量值变化趋势</w:t>
      </w:r>
    </w:p>
    <w:p>
      <w:pPr>
        <w:spacing w:before="75" w:after="0"/>
      </w:pPr>
      <w:r>
        <w:rPr/>
        <w:t xml:space="preserve">图表：2025年国内船舶电子制造产能区域分布占比统计</w:t>
      </w:r>
    </w:p>
    <w:p>
      <w:pPr>
        <w:spacing w:before="75" w:after="0"/>
      </w:pPr>
      <w:r>
        <w:rPr/>
        <w:t xml:space="preserve">图表：2025年三大沿海造船区域设备需求分布数据</w:t>
      </w:r>
    </w:p>
    <w:p>
      <w:pPr>
        <w:spacing w:before="75" w:after="0"/>
      </w:pPr>
      <w:r>
        <w:rPr/>
        <w:t xml:space="preserve">图表：船舶电子行业cr4、cr8市场集中度历年测算</w:t>
      </w:r>
    </w:p>
    <w:p>
      <w:pPr>
        <w:spacing w:before="75" w:after="0"/>
      </w:pPr>
      <w:r>
        <w:rPr/>
        <w:t xml:space="preserve">图表：船舶电子行业波特五力模型分析</w:t>
      </w:r>
    </w:p>
    <w:p>
      <w:pPr>
        <w:spacing w:before="75" w:after="0"/>
      </w:pPr>
      <w:r>
        <w:rPr/>
        <w:t xml:space="preserve">图表：上游元器件及整机生产成本拆分占比结构</w:t>
      </w:r>
    </w:p>
    <w:p>
      <w:pPr>
        <w:spacing w:before="75" w:after="0"/>
      </w:pPr>
      <w:r>
        <w:rPr/>
        <w:t xml:space="preserve">图表：2026-2031年中国船舶电子整体市场规模预测数据</w:t>
      </w:r>
    </w:p>
    <w:p>
      <w:pPr>
        <w:spacing w:before="75" w:after="0"/>
      </w:pPr>
      <w:r>
        <w:rPr/>
        <w:t xml:space="preserve">图表：2026-2031年四大细分品类规模变化预测曲线图</w:t>
      </w:r>
    </w:p>
    <w:p>
      <w:pPr>
        <w:spacing w:before="75" w:after="0"/>
      </w:pPr>
      <w:r>
        <w:rPr/>
        <w:t xml:space="preserve">图表：2026-2031年三大沿海区域配套市场规模预测数据</w:t>
      </w:r>
    </w:p>
    <w:p>
      <w:pPr>
        <w:spacing w:before="75" w:after="0"/>
      </w:pPr>
      <w:r>
        <w:rPr/>
        <w:t xml:space="preserve">图表：2023-2025年船厂直配/经销渠道销售额占比变化</w:t>
      </w:r>
    </w:p>
    <w:p>
      <w:pPr>
        <w:spacing w:before="75" w:after="0"/>
      </w:pPr>
      <w:r>
        <w:rPr/>
        <w:t xml:space="preserve">图表：标准整机与大型集成系统单位制造成本对比数据</w:t>
      </w:r>
    </w:p>
    <w:p>
      <w:pPr>
        <w:spacing w:before="75" w:after="0"/>
      </w:pPr>
      <w:r>
        <w:rPr/>
        <w:t xml:space="preserve">图表：2026-2031年重点细分赛道投资空间测算示意图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本文地址：https://www.51baogao.cn/baogao/20260609/4068263.shtml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9/406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2026-2031年中国船舶电子行业深度调研及投资前景预测报告</dc:title>
  <dc:description>2026-2031年中国船舶电子行业深度调研及投资前景预测报告</dc:description>
  <dc:subject>2026-2031年中国船舶电子行业深度调研及投资前景预测报告</dc:subject>
  <cp:keywords>研究报告</cp:keywords>
  <cp:category>研究报告</cp:category>
  <cp:lastModifiedBy>北京中道泰和信息咨询有限公司</cp:lastModifiedBy>
  <dcterms:created xsi:type="dcterms:W3CDTF">2026-06-09T23:05:19+08:00</dcterms:created>
  <dcterms:modified xsi:type="dcterms:W3CDTF">2026-06-09T23:05:19+08:00</dcterms:modified>
</cp:coreProperties>
</file>

<file path=docProps/custom.xml><?xml version="1.0" encoding="utf-8"?>
<Properties xmlns="http://schemas.openxmlformats.org/officeDocument/2006/custom-properties" xmlns:vt="http://schemas.openxmlformats.org/officeDocument/2006/docPropsVTypes"/>
</file>