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2026年全球3D打印设备行业市场规模、领先企业国内外市场份额及排名</w:t>
      </w:r>
    </w:p>
    <w:p>
      <w:pPr>
        <w:spacing w:after="150"/>
      </w:pPr>
      <w:r>
        <w:rPr>
          <w:b w:val="1"/>
          <w:bCs w:val="1"/>
        </w:rPr>
        <w:t xml:space="preserve">报告简介</w:t>
      </w:r>
    </w:p>
    <w:p>
      <w:pPr>
        <w:spacing w:after="150"/>
      </w:pPr>
      <w:r>
        <w:rPr/>
        <w:t xml:space="preserve">3D打印设备又称增材制造装备，依托逐层叠加成型原理，依靠数字模型驱动实现零部件无模具快速制造，依据成型技术划分金属熔覆、光固化、粉末烧结、熔融沉积等多类设备体系。上游配套特种金属粉末、光敏树脂、打印喷头、高精度运动伺服、密封成型腔体等核心耗材与零部件;中游承担整机研发装配、工艺调试、打印控制系统开发与售后校准维护;下游深度覆盖航空航天、汽车制造、医疗器械、模具加工、文创教育、军工装备等场景，能够实现复杂镂空、轻量化一体结构件成型，是柔性智能制造、小批量定制生产的关键核心装备，支撑全球制造业转型升级与个性化工业生产变革。</w:t>
      </w:r>
    </w:p>
    <w:p>
      <w:pPr>
        <w:spacing w:after="150"/>
      </w:pPr>
      <w:r>
        <w:rPr/>
        <w:t xml:space="preserve">当前全球3D打印设备行业呈现分层竞争、区域产能分化的成熟格局，欧美头部企业深耕高端金属工业级设备市场，凭借成熟成型工艺、长期工业验证体系、完备耗材配套网络占据高附加值工业应用份额;国内产业依托完备装备制造供应链，在民用桌面设备、中小型非金属工业设备形成稳定供给能力，稳步向大尺寸金属打印、高精度医疗专用设备等高壁垒领域推进国产替代。行业竞争早已脱离设备成型速度、成型尺寸基础参数比拼，转向材料适配兼容性、成型件力学精度稳定性、全流程工艺解决方案、设备长期稼动运维服务能力的综合较量。全球各国智能制造扶持政策、医疗器械准入规范、航空军工质控标准持续调整，直接改变头部企业跨区域供货份额与市场排位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3D打印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一、3d打印设备定义</w:t>
      </w:r>
    </w:p>
    <w:p>
      <w:pPr>
        <w:spacing w:before="75" w:after="0"/>
      </w:pPr>
      <w:r>
        <w:rPr/>
        <w:t xml:space="preserve">二、3d打印设备产品特征</w:t>
      </w:r>
    </w:p>
    <w:p>
      <w:pPr>
        <w:spacing w:before="75" w:after="0"/>
      </w:pPr>
      <w:r>
        <w:rPr/>
        <w:t xml:space="preserve">第二节 3d打印设备行业归属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全球及国内3d打印设备市场规模</w:t>
      </w:r>
    </w:p>
    <w:p>
      <w:pPr>
        <w:spacing w:before="75" w:after="0"/>
      </w:pPr>
      <w:r>
        <w:rPr/>
        <w:t xml:space="preserve">一、2022-2025年全球3d打印设备市场规模</w:t>
      </w:r>
    </w:p>
    <w:p>
      <w:pPr>
        <w:spacing w:before="75" w:after="0"/>
      </w:pPr>
      <w:r>
        <w:rPr/>
        <w:t xml:space="preserve">二、2022-2025年国内3d打印设备市场规模</w:t>
      </w:r>
    </w:p>
    <w:p>
      <w:pPr>
        <w:spacing w:before="75" w:after="0"/>
      </w:pPr>
      <w:r>
        <w:rPr/>
        <w:t xml:space="preserve">第四节 3d打印设备行业发展现状分析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3d打印设备行业发展影响因素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全球3d打印设备行业发展状况概览</w:t>
      </w:r>
    </w:p>
    <w:p>
      <w:pPr>
        <w:spacing w:before="75" w:after="0"/>
      </w:pPr>
      <w:r>
        <w:rPr/>
        <w:t xml:space="preserve">一、全球3d打印设备产能及区域分布</w:t>
      </w:r>
    </w:p>
    <w:p>
      <w:pPr>
        <w:spacing w:before="75" w:after="0"/>
      </w:pPr>
      <w:r>
        <w:rPr/>
        <w:t xml:space="preserve">二、全球3d打印设备产品结构</w:t>
      </w:r>
    </w:p>
    <w:p>
      <w:pPr>
        <w:spacing w:before="75" w:after="0"/>
      </w:pPr>
      <w:r>
        <w:rPr/>
        <w:t xml:space="preserve">第二节 全球3d打印设备市场竞争分析</w:t>
      </w:r>
    </w:p>
    <w:p>
      <w:pPr>
        <w:spacing w:before="75" w:after="0"/>
      </w:pPr>
      <w:r>
        <w:rPr/>
        <w:t xml:space="preserve">一、全球3d打印设备市场集中度</w:t>
      </w:r>
    </w:p>
    <w:p>
      <w:pPr>
        <w:spacing w:before="75" w:after="0"/>
      </w:pPr>
      <w:r>
        <w:rPr/>
        <w:t xml:space="preserve">二、全球3d打印设备行业竞争梯队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全球3d打印设备领先企业市场占有率及排名(按营收)</w:t>
      </w:r>
    </w:p>
    <w:p>
      <w:pPr>
        <w:spacing w:before="75" w:after="0"/>
      </w:pPr>
      <w:r>
        <w:rPr/>
        <w:t xml:space="preserve">一、2023-2025年全球3d打印设备领先企业营业收入</w:t>
      </w:r>
    </w:p>
    <w:p>
      <w:pPr>
        <w:spacing w:before="75" w:after="0"/>
      </w:pPr>
      <w:r>
        <w:rPr/>
        <w:t xml:space="preserve">二、2023-2025年全球3d打印设备领先企业市场份额</w:t>
      </w:r>
    </w:p>
    <w:p>
      <w:pPr>
        <w:spacing w:before="75" w:after="0"/>
      </w:pPr>
      <w:r>
        <w:rPr/>
        <w:t xml:space="preserve">三、2023-2025年全球3d打印设备领先企业排名</w:t>
      </w:r>
    </w:p>
    <w:p>
      <w:pPr>
        <w:spacing w:before="75" w:after="0"/>
      </w:pPr>
      <w:r>
        <w:rPr/>
        <w:t xml:space="preserve">第四节 国内3d打印设备领先企业市场占有率及排名(按营收)</w:t>
      </w:r>
    </w:p>
    <w:p>
      <w:pPr>
        <w:spacing w:before="75" w:after="0"/>
      </w:pPr>
      <w:r>
        <w:rPr/>
        <w:t xml:space="preserve">一、2023-2025年国内3d打印设备领先企业营业收入</w:t>
      </w:r>
    </w:p>
    <w:p>
      <w:pPr>
        <w:spacing w:before="75" w:after="0"/>
      </w:pPr>
      <w:r>
        <w:rPr/>
        <w:t xml:space="preserve">二、2023-2025年国内3d打印设备领先企业市场份额</w:t>
      </w:r>
    </w:p>
    <w:p>
      <w:pPr>
        <w:spacing w:before="75" w:after="0"/>
      </w:pPr>
      <w:r>
        <w:rPr/>
        <w:t xml:space="preserve">三、2023-2025年国内3d打印设备领先企业排名</w:t>
      </w:r>
    </w:p>
    <w:p>
      <w:pPr>
        <w:spacing w:before="75" w:after="0"/>
      </w:pPr>
      <w:r>
        <w:rPr/>
        <w:t xml:space="preserve">第五节 2025年全球3d打印设备行业资本运作分析</w:t>
      </w:r>
    </w:p>
    <w:p>
      <w:pPr>
        <w:spacing w:before="75" w:after="0"/>
      </w:pPr>
      <w:r>
        <w:rPr/>
        <w:t xml:space="preserve">一、2025年全球3d打印设备行业重大投资并购事件</w:t>
      </w:r>
    </w:p>
    <w:p>
      <w:pPr>
        <w:spacing w:before="75" w:after="0"/>
      </w:pPr>
      <w:r>
        <w:rPr/>
        <w:t xml:space="preserve">二、2025年全球3d打印设备行业重大投资并购事件对行业的影响分析</w:t>
      </w:r>
    </w:p>
    <w:p>
      <w:pPr>
        <w:spacing w:before="75" w:after="0"/>
      </w:pPr>
      <w:r>
        <w:rPr>
          <w:b w:val="1"/>
          <w:bCs w:val="1"/>
        </w:rPr>
        <w:t xml:space="preserve">第三章 全球3d打印设备行业主要国家（地区）分析</w:t>
      </w:r>
    </w:p>
    <w:p>
      <w:pPr>
        <w:spacing w:before="75" w:after="0"/>
      </w:pPr>
      <w:r>
        <w:rPr/>
        <w:t xml:space="preserve">第一节 美国3d打印设备行业分析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三、2023-2025年美国3d打印设备市场规模</w:t>
      </w:r>
    </w:p>
    <w:p>
      <w:pPr>
        <w:spacing w:before="75" w:after="0"/>
      </w:pPr>
      <w:r>
        <w:rPr/>
        <w:t xml:space="preserve">四、2026-2031年美国3d打印设备市场规模预测</w:t>
      </w:r>
    </w:p>
    <w:p>
      <w:pPr>
        <w:spacing w:before="75" w:after="0"/>
      </w:pPr>
      <w:r>
        <w:rPr/>
        <w:t xml:space="preserve">五、美国3d打印设备行业典型企业分析</w:t>
      </w:r>
    </w:p>
    <w:p>
      <w:pPr>
        <w:spacing w:before="75" w:after="0"/>
      </w:pPr>
      <w:r>
        <w:rPr/>
        <w:t xml:space="preserve">第二节 德国3d打印设备行业分析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三、2023-2025年德国3d打印设备市场规模</w:t>
      </w:r>
    </w:p>
    <w:p>
      <w:pPr>
        <w:spacing w:before="75" w:after="0"/>
      </w:pPr>
      <w:r>
        <w:rPr/>
        <w:t xml:space="preserve">四、2026-2031年德国3d打印设备市场规模预测</w:t>
      </w:r>
    </w:p>
    <w:p>
      <w:pPr>
        <w:spacing w:before="75" w:after="0"/>
      </w:pPr>
      <w:r>
        <w:rPr/>
        <w:t xml:space="preserve">五、德国3d打印设备行业典型企业分析</w:t>
      </w:r>
    </w:p>
    <w:p>
      <w:pPr>
        <w:spacing w:before="75" w:after="0"/>
      </w:pPr>
      <w:r>
        <w:rPr/>
        <w:t xml:space="preserve">第三节 日本3d打印设备行业分析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三、2023-2025年日本3d打印设备市场规模</w:t>
      </w:r>
    </w:p>
    <w:p>
      <w:pPr>
        <w:spacing w:before="75" w:after="0"/>
      </w:pPr>
      <w:r>
        <w:rPr/>
        <w:t xml:space="preserve">四、2026-2031年日本3d打印设备市场规模预测</w:t>
      </w:r>
    </w:p>
    <w:p>
      <w:pPr>
        <w:spacing w:before="75" w:after="0"/>
      </w:pPr>
      <w:r>
        <w:rPr/>
        <w:t xml:space="preserve">五、日本3d打印设备行业典型企业分析</w:t>
      </w:r>
    </w:p>
    <w:p>
      <w:pPr>
        <w:spacing w:before="75" w:after="0"/>
      </w:pPr>
      <w:r>
        <w:rPr/>
        <w:t xml:space="preserve">第四节 韩国3d打印设备行业分析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三、2023-2025年韩国3d打印设备市场规模</w:t>
      </w:r>
    </w:p>
    <w:p>
      <w:pPr>
        <w:spacing w:before="75" w:after="0"/>
      </w:pPr>
      <w:r>
        <w:rPr/>
        <w:t xml:space="preserve">四、2026-2031年韩国3d打印设备市场规模预测</w:t>
      </w:r>
    </w:p>
    <w:p>
      <w:pPr>
        <w:spacing w:before="75" w:after="0"/>
      </w:pPr>
      <w:r>
        <w:rPr/>
        <w:t xml:space="preserve">五、韩国3d打印设备行业典型企业分析</w:t>
      </w:r>
    </w:p>
    <w:p>
      <w:pPr>
        <w:spacing w:before="75" w:after="0"/>
      </w:pPr>
      <w:r>
        <w:rPr/>
        <w:t xml:space="preserve">第五节 中国3d打印设备行业分析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三、2023-2025年中国3d打印设备市场规模</w:t>
      </w:r>
    </w:p>
    <w:p>
      <w:pPr>
        <w:spacing w:before="75" w:after="0"/>
      </w:pPr>
      <w:r>
        <w:rPr/>
        <w:t xml:space="preserve">四、2026-2031年中国3d打印设备市场规模预测</w:t>
      </w:r>
    </w:p>
    <w:p>
      <w:pPr>
        <w:spacing w:before="75" w:after="0"/>
      </w:pPr>
      <w:r>
        <w:rPr/>
        <w:t xml:space="preserve">五、中国3d打印设备行业典型企业分析</w:t>
      </w:r>
    </w:p>
    <w:p>
      <w:pPr>
        <w:spacing w:before="75" w:after="0"/>
      </w:pPr>
      <w:r>
        <w:rPr>
          <w:b w:val="1"/>
          <w:bCs w:val="1"/>
        </w:rPr>
        <w:t xml:space="preserve">第四章 3d打印设备细分行业分析</w:t>
      </w:r>
    </w:p>
    <w:p>
      <w:pPr>
        <w:spacing w:before="75" w:after="0"/>
      </w:pPr>
      <w:r>
        <w:rPr/>
        <w:t xml:space="preserve">第一节fdm熔融沉积成型设备</w:t>
      </w:r>
    </w:p>
    <w:p>
      <w:pPr>
        <w:spacing w:before="75" w:after="0"/>
      </w:pPr>
      <w:r>
        <w:rPr/>
        <w:t xml:space="preserve">一、全球fdm熔融沉积成型设备市场规模(2021vs2025vs2030)</w:t>
      </w:r>
    </w:p>
    <w:p>
      <w:pPr>
        <w:spacing w:before="75" w:after="0"/>
      </w:pPr>
      <w:r>
        <w:rPr/>
        <w:t xml:space="preserve">二、全球fdm熔融沉积成型设备主要供应商及其市场份额(按2025年营收)</w:t>
      </w:r>
    </w:p>
    <w:p>
      <w:pPr>
        <w:spacing w:before="75" w:after="0"/>
      </w:pPr>
      <w:r>
        <w:rPr/>
        <w:t xml:space="preserve">三、中国fdm熔融沉积成型设备市场规模(2021vs2025vs2030)</w:t>
      </w:r>
    </w:p>
    <w:p>
      <w:pPr>
        <w:spacing w:before="75" w:after="0"/>
      </w:pPr>
      <w:r>
        <w:rPr/>
        <w:t xml:space="preserve">四、中国fdm熔融沉积成型设备主要供应商及其市场份额(按2025年营收)</w:t>
      </w:r>
    </w:p>
    <w:p>
      <w:pPr>
        <w:spacing w:before="75" w:after="0"/>
      </w:pPr>
      <w:r>
        <w:rPr/>
        <w:t xml:space="preserve">五、fdm熔融沉积成型设备未来发展趋势预测</w:t>
      </w:r>
    </w:p>
    <w:p>
      <w:pPr>
        <w:spacing w:before="75" w:after="0"/>
      </w:pPr>
      <w:r>
        <w:rPr/>
        <w:t xml:space="preserve">第二节sla光固化成型设备</w:t>
      </w:r>
    </w:p>
    <w:p>
      <w:pPr>
        <w:spacing w:before="75" w:after="0"/>
      </w:pPr>
      <w:r>
        <w:rPr/>
        <w:t xml:space="preserve">一、全球sla光固化成型设备市场规模(2021vs2025vs2030)</w:t>
      </w:r>
    </w:p>
    <w:p>
      <w:pPr>
        <w:spacing w:before="75" w:after="0"/>
      </w:pPr>
      <w:r>
        <w:rPr/>
        <w:t xml:space="preserve">二、全球sla光固化成型设备主要供应商及其市场份额(按2025年营收)</w:t>
      </w:r>
    </w:p>
    <w:p>
      <w:pPr>
        <w:spacing w:before="75" w:after="0"/>
      </w:pPr>
      <w:r>
        <w:rPr/>
        <w:t xml:space="preserve">三、中国sla光固化成型设备市场规模(2021vs2025vs2030)</w:t>
      </w:r>
    </w:p>
    <w:p>
      <w:pPr>
        <w:spacing w:before="75" w:after="0"/>
      </w:pPr>
      <w:r>
        <w:rPr/>
        <w:t xml:space="preserve">四、中国sla光固化成型设备主要供应商及其市场份额(按2025年营收)</w:t>
      </w:r>
    </w:p>
    <w:p>
      <w:pPr>
        <w:spacing w:before="75" w:after="0"/>
      </w:pPr>
      <w:r>
        <w:rPr/>
        <w:t xml:space="preserve">五、sla光固化成型设备未来发展趋势预测</w:t>
      </w:r>
    </w:p>
    <w:p>
      <w:pPr>
        <w:spacing w:before="75" w:after="0"/>
      </w:pPr>
      <w:r>
        <w:rPr/>
        <w:t xml:space="preserve">第三节slm金属选择性熔融设备</w:t>
      </w:r>
    </w:p>
    <w:p>
      <w:pPr>
        <w:spacing w:before="75" w:after="0"/>
      </w:pPr>
      <w:r>
        <w:rPr/>
        <w:t xml:space="preserve">一、全球slm金属选择性熔融设备市场规模(2021vs2025vs2030)</w:t>
      </w:r>
    </w:p>
    <w:p>
      <w:pPr>
        <w:spacing w:before="75" w:after="0"/>
      </w:pPr>
      <w:r>
        <w:rPr/>
        <w:t xml:space="preserve">二、全球slm金属选择性熔融设备主要供应商及其市场份额(按2025年营收)</w:t>
      </w:r>
    </w:p>
    <w:p>
      <w:pPr>
        <w:spacing w:before="75" w:after="0"/>
      </w:pPr>
      <w:r>
        <w:rPr/>
        <w:t xml:space="preserve">三、中国slm金属选择性熔融设备市场规模(2021vs2025vs2030)</w:t>
      </w:r>
    </w:p>
    <w:p>
      <w:pPr>
        <w:spacing w:before="75" w:after="0"/>
      </w:pPr>
      <w:r>
        <w:rPr/>
        <w:t xml:space="preserve">四、中国slm金属选择性熔融设备主要供应商及其市场份额(按2025年营收)</w:t>
      </w:r>
    </w:p>
    <w:p>
      <w:pPr>
        <w:spacing w:before="75" w:after="0"/>
      </w:pPr>
      <w:r>
        <w:rPr/>
        <w:t xml:space="preserve">五、slm金属选择性熔融设备未来发展趋势预测</w:t>
      </w:r>
    </w:p>
    <w:p>
      <w:pPr>
        <w:spacing w:before="75" w:after="0"/>
      </w:pPr>
      <w:r>
        <w:rPr/>
        <w:t xml:space="preserve">第四节sls选择性激光烧结设备</w:t>
      </w:r>
    </w:p>
    <w:p>
      <w:pPr>
        <w:spacing w:before="75" w:after="0"/>
      </w:pPr>
      <w:r>
        <w:rPr/>
        <w:t xml:space="preserve">一、全球sls选择性激光烧结设备市场规模(2021vs2025vs2030)</w:t>
      </w:r>
    </w:p>
    <w:p>
      <w:pPr>
        <w:spacing w:before="75" w:after="0"/>
      </w:pPr>
      <w:r>
        <w:rPr/>
        <w:t xml:space="preserve">二、全球sls选择性激光烧结设备主要供应商及其市场份额(按2025年营收)</w:t>
      </w:r>
    </w:p>
    <w:p>
      <w:pPr>
        <w:spacing w:before="75" w:after="0"/>
      </w:pPr>
      <w:r>
        <w:rPr/>
        <w:t xml:space="preserve">三、中国sls选择性激光烧结设备市场规模(2021vs2025vs2030)</w:t>
      </w:r>
    </w:p>
    <w:p>
      <w:pPr>
        <w:spacing w:before="75" w:after="0"/>
      </w:pPr>
      <w:r>
        <w:rPr/>
        <w:t xml:space="preserve">四、中国sls选择性激光烧结设备主要供应商及其市场份额(按2025年营收)</w:t>
      </w:r>
    </w:p>
    <w:p>
      <w:pPr>
        <w:spacing w:before="75" w:after="0"/>
      </w:pPr>
      <w:r>
        <w:rPr/>
        <w:t xml:space="preserve">五、sls选择性激光烧结设备未来发展趋势预测</w:t>
      </w:r>
    </w:p>
    <w:p>
      <w:pPr>
        <w:spacing w:before="75" w:after="0"/>
      </w:pPr>
      <w:r>
        <w:rPr/>
        <w:t xml:space="preserve">第五节工业级粘结喷射3d打印设备</w:t>
      </w:r>
    </w:p>
    <w:p>
      <w:pPr>
        <w:spacing w:before="75" w:after="0"/>
      </w:pPr>
      <w:r>
        <w:rPr/>
        <w:t xml:space="preserve">一、全球工业级粘结喷射3d打印设备市场规模(2021vs2025vs2030)</w:t>
      </w:r>
    </w:p>
    <w:p>
      <w:pPr>
        <w:spacing w:before="75" w:after="0"/>
      </w:pPr>
      <w:r>
        <w:rPr/>
        <w:t xml:space="preserve">二、全球工业级粘结喷射3d打印设备主要供应商及其市场份额(按2025年营收)</w:t>
      </w:r>
    </w:p>
    <w:p>
      <w:pPr>
        <w:spacing w:before="75" w:after="0"/>
      </w:pPr>
      <w:r>
        <w:rPr/>
        <w:t xml:space="preserve">三、中国工业级粘结喷射3d打印设备市场规模(2021vs2025vs2030)</w:t>
      </w:r>
    </w:p>
    <w:p>
      <w:pPr>
        <w:spacing w:before="75" w:after="0"/>
      </w:pPr>
      <w:r>
        <w:rPr/>
        <w:t xml:space="preserve">四、中国工业级粘结喷射3d打印设备主要供应商及其市场份额(按2025年营收)</w:t>
      </w:r>
    </w:p>
    <w:p>
      <w:pPr>
        <w:spacing w:before="75" w:after="0"/>
      </w:pPr>
      <w:r>
        <w:rPr/>
        <w:t xml:space="preserve">五、工业级粘结喷射3d打印设备未来发展趋势预测</w:t>
      </w:r>
    </w:p>
    <w:p>
      <w:pPr>
        <w:spacing w:before="75" w:after="0"/>
      </w:pPr>
      <w:r>
        <w:rPr>
          <w:b w:val="1"/>
          <w:bCs w:val="1"/>
        </w:rPr>
        <w:t xml:space="preserve">第五章 3d打印设备产业链分析</w:t>
      </w:r>
    </w:p>
    <w:p>
      <w:pPr>
        <w:spacing w:before="75" w:after="0"/>
      </w:pPr>
      <w:r>
        <w:rPr/>
        <w:t xml:space="preserve">第一节 3d打印设备产业链结构解析</w:t>
      </w:r>
    </w:p>
    <w:p>
      <w:pPr>
        <w:spacing w:before="75" w:after="0"/>
      </w:pPr>
      <w:r>
        <w:rPr/>
        <w:t xml:space="preserve">一、3d打印设备产业链结构示意图</w:t>
      </w:r>
    </w:p>
    <w:p>
      <w:pPr>
        <w:spacing w:before="75" w:after="0"/>
      </w:pPr>
      <w:r>
        <w:rPr/>
        <w:t xml:space="preserve">二、3d打印设备产业链全景图</w:t>
      </w:r>
    </w:p>
    <w:p>
      <w:pPr>
        <w:spacing w:before="75" w:after="0"/>
      </w:pPr>
      <w:r>
        <w:rPr/>
        <w:t xml:space="preserve">三、3d打印设备产业发展热力地图</w:t>
      </w:r>
    </w:p>
    <w:p>
      <w:pPr>
        <w:spacing w:before="75" w:after="0"/>
      </w:pPr>
      <w:r>
        <w:rPr/>
        <w:t xml:space="preserve">第二节 3d打印设备产业链上游分析</w:t>
      </w:r>
    </w:p>
    <w:p>
      <w:pPr>
        <w:spacing w:before="75" w:after="0"/>
      </w:pPr>
      <w:r>
        <w:rPr/>
        <w:t xml:space="preserve">一、3d打印设备成本结构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3d打印设备产业链中游分析</w:t>
      </w:r>
    </w:p>
    <w:p>
      <w:pPr>
        <w:spacing w:before="75" w:after="0"/>
      </w:pPr>
      <w:r>
        <w:rPr/>
        <w:t xml:space="preserve">一、3d打印设备中游行业分布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3d打印设备产业链下游分析</w:t>
      </w:r>
    </w:p>
    <w:p>
      <w:pPr>
        <w:spacing w:before="75" w:after="0"/>
      </w:pPr>
      <w:r>
        <w:rPr/>
        <w:t xml:space="preserve">一、3d打印设备下游行业分布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四、下游需求对3d打印设备行业的影响</w:t>
      </w:r>
    </w:p>
    <w:p>
      <w:pPr>
        <w:spacing w:before="75" w:after="0"/>
      </w:pPr>
      <w:r>
        <w:rPr>
          <w:b w:val="1"/>
          <w:bCs w:val="1"/>
        </w:rPr>
        <w:t xml:space="preserve">第六章 3d打印设备领先企业分析</w:t>
      </w:r>
    </w:p>
    <w:p>
      <w:pPr>
        <w:spacing w:before="75" w:after="0"/>
      </w:pPr>
      <w:r>
        <w:rPr/>
        <w:t xml:space="preserve">第一节 铂力特增材技术股份有限公司</w:t>
      </w:r>
    </w:p>
    <w:p>
      <w:pPr>
        <w:spacing w:before="75" w:after="0"/>
      </w:pPr>
      <w:r>
        <w:rPr/>
        <w:t xml:space="preserve">一、企业基本概况</w:t>
      </w:r>
    </w:p>
    <w:p>
      <w:pPr>
        <w:spacing w:before="75" w:after="0"/>
      </w:pPr>
      <w:r>
        <w:rPr/>
        <w:t xml:space="preserve">二、企业3d打印设备产品分析</w:t>
      </w:r>
    </w:p>
    <w:p>
      <w:pPr>
        <w:spacing w:before="75" w:after="0"/>
      </w:pPr>
      <w:r>
        <w:rPr/>
        <w:t xml:space="preserve">三、2023-2025年企业3d打印设备业务经营分析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上海联泰科技股份有限公司</w:t>
      </w:r>
    </w:p>
    <w:p>
      <w:pPr>
        <w:spacing w:before="75" w:after="0"/>
      </w:pPr>
      <w:r>
        <w:rPr/>
        <w:t xml:space="preserve">一、企业基本概况</w:t>
      </w:r>
    </w:p>
    <w:p>
      <w:pPr>
        <w:spacing w:before="75" w:after="0"/>
      </w:pPr>
      <w:r>
        <w:rPr/>
        <w:t xml:space="preserve">二、企业3d打印设备产品分析</w:t>
      </w:r>
    </w:p>
    <w:p>
      <w:pPr>
        <w:spacing w:before="75" w:after="0"/>
      </w:pPr>
      <w:r>
        <w:rPr/>
        <w:t xml:space="preserve">三、2023-2025年企业3d打印设备业务经营分析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武汉华科三维科技有限公司</w:t>
      </w:r>
    </w:p>
    <w:p>
      <w:pPr>
        <w:spacing w:before="75" w:after="0"/>
      </w:pPr>
      <w:r>
        <w:rPr/>
        <w:t xml:space="preserve">一、企业基本概况</w:t>
      </w:r>
    </w:p>
    <w:p>
      <w:pPr>
        <w:spacing w:before="75" w:after="0"/>
      </w:pPr>
      <w:r>
        <w:rPr/>
        <w:t xml:space="preserve">二、企业3d打印设备产品分析</w:t>
      </w:r>
    </w:p>
    <w:p>
      <w:pPr>
        <w:spacing w:before="75" w:after="0"/>
      </w:pPr>
      <w:r>
        <w:rPr/>
        <w:t xml:space="preserve">三、2023-2025年企业3d打印设备业务经营分析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易加三维增材技术股份有限公司</w:t>
      </w:r>
    </w:p>
    <w:p>
      <w:pPr>
        <w:spacing w:before="75" w:after="0"/>
      </w:pPr>
      <w:r>
        <w:rPr/>
        <w:t xml:space="preserve">一、企业基本概况</w:t>
      </w:r>
    </w:p>
    <w:p>
      <w:pPr>
        <w:spacing w:before="75" w:after="0"/>
      </w:pPr>
      <w:r>
        <w:rPr/>
        <w:t xml:space="preserve">二、企业3d打印设备产品分析</w:t>
      </w:r>
    </w:p>
    <w:p>
      <w:pPr>
        <w:spacing w:before="75" w:after="0"/>
      </w:pPr>
      <w:r>
        <w:rPr/>
        <w:t xml:space="preserve">三、2023-2025年企业3d打印设备业务经营分析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湖南华曙高科技股份有限公司</w:t>
      </w:r>
    </w:p>
    <w:p>
      <w:pPr>
        <w:spacing w:before="75" w:after="0"/>
      </w:pPr>
      <w:r>
        <w:rPr/>
        <w:t xml:space="preserve">一、企业基本概况</w:t>
      </w:r>
    </w:p>
    <w:p>
      <w:pPr>
        <w:spacing w:before="75" w:after="0"/>
      </w:pPr>
      <w:r>
        <w:rPr/>
        <w:t xml:space="preserve">二、企业3d打印设备产品分析</w:t>
      </w:r>
    </w:p>
    <w:p>
      <w:pPr>
        <w:spacing w:before="75" w:after="0"/>
      </w:pPr>
      <w:r>
        <w:rPr/>
        <w:t xml:space="preserve">三、2023-2025年企业3d打印设备业务经营分析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广东汉邦激光科技有限公司</w:t>
      </w:r>
    </w:p>
    <w:p>
      <w:pPr>
        <w:spacing w:before="75" w:after="0"/>
      </w:pPr>
      <w:r>
        <w:rPr/>
        <w:t xml:space="preserve">一、企业基本概况</w:t>
      </w:r>
    </w:p>
    <w:p>
      <w:pPr>
        <w:spacing w:before="75" w:after="0"/>
      </w:pPr>
      <w:r>
        <w:rPr/>
        <w:t xml:space="preserve">二、企业3d打印设备产品分析</w:t>
      </w:r>
    </w:p>
    <w:p>
      <w:pPr>
        <w:spacing w:before="75" w:after="0"/>
      </w:pPr>
      <w:r>
        <w:rPr/>
        <w:t xml:space="preserve">三、2023-2025年企业3d打印设备业务经营分析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南京英尼格玛工业自动化技术有限公司</w:t>
      </w:r>
    </w:p>
    <w:p>
      <w:pPr>
        <w:spacing w:before="75" w:after="0"/>
      </w:pPr>
      <w:r>
        <w:rPr/>
        <w:t xml:space="preserve">一、企业基本概况</w:t>
      </w:r>
    </w:p>
    <w:p>
      <w:pPr>
        <w:spacing w:before="75" w:after="0"/>
      </w:pPr>
      <w:r>
        <w:rPr/>
        <w:t xml:space="preserve">二、企业3d打印设备产品分析</w:t>
      </w:r>
    </w:p>
    <w:p>
      <w:pPr>
        <w:spacing w:before="75" w:after="0"/>
      </w:pPr>
      <w:r>
        <w:rPr/>
        <w:t xml:space="preserve">三、2023-2025年企业3d打印设备业务经营分析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上海普利生智能科技有限公司</w:t>
      </w:r>
    </w:p>
    <w:p>
      <w:pPr>
        <w:spacing w:before="75" w:after="0"/>
      </w:pPr>
      <w:r>
        <w:rPr/>
        <w:t xml:space="preserve">一、企业基本概况</w:t>
      </w:r>
    </w:p>
    <w:p>
      <w:pPr>
        <w:spacing w:before="75" w:after="0"/>
      </w:pPr>
      <w:r>
        <w:rPr/>
        <w:t xml:space="preserve">二、企业3d打印设备产品分析</w:t>
      </w:r>
    </w:p>
    <w:p>
      <w:pPr>
        <w:spacing w:before="75" w:after="0"/>
      </w:pPr>
      <w:r>
        <w:rPr/>
        <w:t xml:space="preserve">三、2023-2025年企业3d打印设备业务经营分析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山东恒屹智能装备有限公司</w:t>
      </w:r>
    </w:p>
    <w:p>
      <w:pPr>
        <w:spacing w:before="75" w:after="0"/>
      </w:pPr>
      <w:r>
        <w:rPr/>
        <w:t xml:space="preserve">一、企业基本概况</w:t>
      </w:r>
    </w:p>
    <w:p>
      <w:pPr>
        <w:spacing w:before="75" w:after="0"/>
      </w:pPr>
      <w:r>
        <w:rPr/>
        <w:t xml:space="preserve">二、企业3d打印设备产品分析</w:t>
      </w:r>
    </w:p>
    <w:p>
      <w:pPr>
        <w:spacing w:before="75" w:after="0"/>
      </w:pPr>
      <w:r>
        <w:rPr/>
        <w:t xml:space="preserve">三、2023-2025年企业3d打印设备业务经营分析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赛英科技(深圳)有限公司</w:t>
      </w:r>
    </w:p>
    <w:p>
      <w:pPr>
        <w:spacing w:before="75" w:after="0"/>
      </w:pPr>
      <w:r>
        <w:rPr/>
        <w:t xml:space="preserve">一、企业基本概况</w:t>
      </w:r>
    </w:p>
    <w:p>
      <w:pPr>
        <w:spacing w:before="75" w:after="0"/>
      </w:pPr>
      <w:r>
        <w:rPr/>
        <w:t xml:space="preserve">二、企业3d打印设备产品分析</w:t>
      </w:r>
    </w:p>
    <w:p>
      <w:pPr>
        <w:spacing w:before="75" w:after="0"/>
      </w:pPr>
      <w:r>
        <w:rPr/>
        <w:t xml:space="preserve">三、2023-2025年企业3d打印设备业务经营分析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3d打印设备行业swot分析及发展策略</w:t>
      </w:r>
    </w:p>
    <w:p>
      <w:pPr>
        <w:spacing w:before="75" w:after="0"/>
      </w:pPr>
      <w:r>
        <w:rPr/>
        <w:t xml:space="preserve">第一节 3d打印设备行业发展驱动因素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3d打印设备行业发展swot分析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基于swot分析的3d打印设备行业发展策略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3d打印设备行业商业模式及运营模式</w:t>
      </w:r>
    </w:p>
    <w:p>
      <w:pPr>
        <w:spacing w:before="75" w:after="0"/>
      </w:pPr>
      <w:r>
        <w:rPr/>
        <w:t xml:space="preserve">第一节 3d打印设备行业商业模式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3d打印设备行业运营模式分析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3d打印设备行业发展潜力研究结论</w:t>
      </w:r>
    </w:p>
    <w:p>
      <w:pPr>
        <w:spacing w:before="75" w:after="0"/>
      </w:pPr>
      <w:r>
        <w:rPr/>
        <w:t xml:space="preserve">第二节 3d打印设备主要供应商排名研究结论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图表：全球3d打印设备产品结构</w:t>
      </w:r>
    </w:p>
    <w:p>
      <w:pPr>
        <w:spacing w:before="75" w:after="0"/>
      </w:pPr>
      <w:r>
        <w:rPr/>
        <w:t xml:space="preserve">图表：全球3d打印设备市场集中度</w:t>
      </w:r>
    </w:p>
    <w:p>
      <w:pPr>
        <w:spacing w:before="75" w:after="0"/>
      </w:pPr>
      <w:r>
        <w:rPr/>
        <w:t xml:space="preserve">图表：3d打印设备行业发展趋势</w:t>
      </w:r>
    </w:p>
    <w:p>
      <w:pPr>
        <w:spacing w:before="75" w:after="0"/>
      </w:pPr>
      <w:r>
        <w:rPr/>
        <w:t xml:space="preserve">图表：3d打印设备行业供应链分析</w:t>
      </w:r>
    </w:p>
    <w:p>
      <w:pPr>
        <w:spacing w:before="75" w:after="0"/>
      </w:pPr>
      <w:r>
        <w:rPr/>
        <w:t xml:space="preserve">图表：3d打印设备行业销售模式分析</w:t>
      </w:r>
    </w:p>
    <w:p>
      <w:pPr>
        <w:spacing w:before="75" w:after="0"/>
      </w:pPr>
      <w:r>
        <w:rPr/>
        <w:t xml:space="preserve">图表：3d打印设备产业链结构示意图</w:t>
      </w:r>
    </w:p>
    <w:p>
      <w:pPr>
        <w:spacing w:before="75" w:after="0"/>
      </w:pPr>
      <w:r>
        <w:rPr/>
        <w:t xml:space="preserve">图表：2023-2025年全球3d打印设备市场规模</w:t>
      </w:r>
    </w:p>
    <w:p>
      <w:pPr>
        <w:spacing w:before="75" w:after="0"/>
      </w:pPr>
      <w:r>
        <w:rPr/>
        <w:t xml:space="preserve">图表：2023-2025年中国3d打印设备市场规模</w:t>
      </w:r>
    </w:p>
    <w:p>
      <w:pPr>
        <w:spacing w:before="75" w:after="0"/>
      </w:pPr>
      <w:r>
        <w:rPr/>
        <w:t xml:space="preserve">图表：2025年全球3d打印设备产能区域分布图</w:t>
      </w:r>
    </w:p>
    <w:p>
      <w:pPr>
        <w:spacing w:before="75" w:after="0"/>
      </w:pPr>
      <w:r>
        <w:rPr/>
        <w:t xml:space="preserve">图表：全球主要3d打印设备供应商市场份额及排名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本文地址：https://www.51baogao.cn/baogao/20260611/4068301.shtml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1/406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2026年全球3D打印设备行业市场规模、领先企业国内外市场份额及排名</dc:title>
  <dc:description>2026年全球3D打印设备行业市场规模、领先企业国内外市场份额及排名</dc:description>
  <dc:subject>2026年全球3D打印设备行业市场规模、领先企业国内外市场份额及排名</dc:subject>
  <cp:keywords>研究报告</cp:keywords>
  <cp:category>研究报告</cp:category>
  <cp:lastModifiedBy>北京中道泰和信息咨询有限公司</cp:lastModifiedBy>
  <dcterms:created xsi:type="dcterms:W3CDTF">2026-06-11T15:07:39+08:00</dcterms:created>
  <dcterms:modified xsi:type="dcterms:W3CDTF">2026-06-11T15:07:39+08:00</dcterms:modified>
</cp:coreProperties>
</file>

<file path=docProps/custom.xml><?xml version="1.0" encoding="utf-8"?>
<Properties xmlns="http://schemas.openxmlformats.org/officeDocument/2006/custom-properties" xmlns:vt="http://schemas.openxmlformats.org/officeDocument/2006/docPropsVTypes"/>
</file>