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2026年全球航天超材料行业市场规模、领先企业国内外市场份额及排名</w:t>
      </w:r>
    </w:p>
    <w:p>
      <w:pPr>
        <w:spacing w:after="150"/>
      </w:pPr>
      <w:r>
        <w:rPr>
          <w:b w:val="1"/>
          <w:bCs w:val="1"/>
        </w:rPr>
        <w:t xml:space="preserve">报告简介</w:t>
      </w:r>
    </w:p>
    <w:p>
      <w:pPr>
        <w:spacing w:after="150"/>
      </w:pPr>
      <w:r>
        <w:rPr/>
        <w:t xml:space="preserve">航天超材料是一类专门用于航天器、运载火箭及临近空间飞行器等空天平台的人工结构复合材料，通过在亚波长尺度设计周期性或非周期性的微纳单元，依靠结构几何排布而非材料本身成分，获得天然材料无法具备的超常物理性能。它可实现电磁隐身、轻量化承载、振动抑制、热调控、共形通信等多种功能，具备功能与结构一体化的核心特征，能够适应太空强辐射、极端温差、高真空、强震动等恶劣环境，是支撑新一代航天装备性能跃升的关键前沿材料。</w:t>
      </w:r>
    </w:p>
    <w:p>
      <w:pPr>
        <w:spacing w:after="150"/>
      </w:pPr>
      <w:r>
        <w:rPr/>
        <w:t xml:space="preserve">航天超材料市场属于高端材料领域的战略细分赛道，具有高技术壁垒、高准入门槛、高附加值的特点，需求集中且刚性强。供给端，核心技术掌握在具备微纳设计、精密制造、可靠性验证能力的企业手中，需通过航天领域多项严苛认证，行业集中度高，专业化分工明显。需求端，覆盖军用航天、商业航天、深空探测及临近空间装备等领域，随着航天装备升级、卫星组网建设、低空经济发展及国防现代化推进，市场需求持续稳定释放，存量更新与增量配套共同推动行业扩容。</w:t>
      </w:r>
    </w:p>
    <w:p>
      <w:pPr>
        <w:spacing w:after="150"/>
      </w:pPr>
      <w:r>
        <w:rPr/>
        <w:t xml:space="preserve">当前航天超材料行业呈现多功能集成化、极致轻量化、极端环境高可靠、智能化设计四大核心趋势。在功能上，从单一电磁调控向电磁、热、力、声多物理场耦合发展，实现隐身、热控、承载、通信等功能一体化，简化系统结构。在形态上，通过微结构优化与新型工艺应用，进一步降低重量、缩小体积，适配航天装备对载荷效率的极致要求。在可靠性上，持续强化抗辐照、抗高低温、抗振动冲击能力，提升长寿命与稳定性。在设计上，结合仿真计算与智能算法，缩短研发周期、降低设计成本，加速技术迭代。</w:t>
      </w:r>
    </w:p>
    <w:p>
      <w:pPr>
        <w:spacing w:after="150"/>
      </w:pPr>
      <w:r>
        <w:rPr/>
        <w:t xml:space="preserve">作为突破传统材料性能极限、赋能航天装备升级的关键基础材料，其不可替代性突出，战略价值显著。未来，随着商业航天规模化发展、深空探测任务拓展、国防装备持续升级及低空经济快速崛起，航天超材料的应用场景将持续拓宽，市场空间不断扩大。行业将朝着高性能、低成本、通用化与定制化协同的方向演进，核心技术自主可控水平持续提升，本土企业全球竞争力不断增强，成为推动航天产业高质量发展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航天超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一、航天超材料定义</w:t>
      </w:r>
    </w:p>
    <w:p>
      <w:pPr>
        <w:spacing w:before="75" w:after="0"/>
      </w:pPr>
      <w:r>
        <w:rPr/>
        <w:t xml:space="preserve">二、航天超材料产品特征</w:t>
      </w:r>
    </w:p>
    <w:p>
      <w:pPr>
        <w:spacing w:before="75" w:after="0"/>
      </w:pPr>
      <w:r>
        <w:rPr/>
        <w:t xml:space="preserve">第二节 航天超材料行业归属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全球及国内航天超材料市场规模</w:t>
      </w:r>
    </w:p>
    <w:p>
      <w:pPr>
        <w:spacing w:before="75" w:after="0"/>
      </w:pPr>
      <w:r>
        <w:rPr/>
        <w:t xml:space="preserve">一、2022-2025年全球航天超材料市场规模</w:t>
      </w:r>
    </w:p>
    <w:p>
      <w:pPr>
        <w:spacing w:before="75" w:after="0"/>
      </w:pPr>
      <w:r>
        <w:rPr/>
        <w:t xml:space="preserve">二、2022-2025年国内航天超材料市场规模</w:t>
      </w:r>
    </w:p>
    <w:p>
      <w:pPr>
        <w:spacing w:before="75" w:after="0"/>
      </w:pPr>
      <w:r>
        <w:rPr/>
        <w:t xml:space="preserve">第四节 航天超材料行业发展现状分析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航天超材料行业发展影响因素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全球航天超材料行业发展状况概览</w:t>
      </w:r>
    </w:p>
    <w:p>
      <w:pPr>
        <w:spacing w:before="75" w:after="0"/>
      </w:pPr>
      <w:r>
        <w:rPr/>
        <w:t xml:space="preserve">一、全球航天超材料产能及区域分布</w:t>
      </w:r>
    </w:p>
    <w:p>
      <w:pPr>
        <w:spacing w:before="75" w:after="0"/>
      </w:pPr>
      <w:r>
        <w:rPr/>
        <w:t xml:space="preserve">二、全球航天超材料产品结构</w:t>
      </w:r>
    </w:p>
    <w:p>
      <w:pPr>
        <w:spacing w:before="75" w:after="0"/>
      </w:pPr>
      <w:r>
        <w:rPr/>
        <w:t xml:space="preserve">第二节 全球航天超材料市场竞争分析</w:t>
      </w:r>
    </w:p>
    <w:p>
      <w:pPr>
        <w:spacing w:before="75" w:after="0"/>
      </w:pPr>
      <w:r>
        <w:rPr/>
        <w:t xml:space="preserve">一、全球航天超材料市场集中度</w:t>
      </w:r>
    </w:p>
    <w:p>
      <w:pPr>
        <w:spacing w:before="75" w:after="0"/>
      </w:pPr>
      <w:r>
        <w:rPr/>
        <w:t xml:space="preserve">二、全球航天超材料行业竞争梯队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全球航天超材料领先企业市场占有率及排名(按营收)</w:t>
      </w:r>
    </w:p>
    <w:p>
      <w:pPr>
        <w:spacing w:before="75" w:after="0"/>
      </w:pPr>
      <w:r>
        <w:rPr/>
        <w:t xml:space="preserve">一、2023-2025年全球航天超材料领先企业营业收入</w:t>
      </w:r>
    </w:p>
    <w:p>
      <w:pPr>
        <w:spacing w:before="75" w:after="0"/>
      </w:pPr>
      <w:r>
        <w:rPr/>
        <w:t xml:space="preserve">二、2023-2025年全球航天超材料领先企业市场份额</w:t>
      </w:r>
    </w:p>
    <w:p>
      <w:pPr>
        <w:spacing w:before="75" w:after="0"/>
      </w:pPr>
      <w:r>
        <w:rPr/>
        <w:t xml:space="preserve">三、2023-2025年全球航天超材料领先企业排名</w:t>
      </w:r>
    </w:p>
    <w:p>
      <w:pPr>
        <w:spacing w:before="75" w:after="0"/>
      </w:pPr>
      <w:r>
        <w:rPr/>
        <w:t xml:space="preserve">第四节 国内航天超材料领先企业市场占有率及排名(按营收)</w:t>
      </w:r>
    </w:p>
    <w:p>
      <w:pPr>
        <w:spacing w:before="75" w:after="0"/>
      </w:pPr>
      <w:r>
        <w:rPr/>
        <w:t xml:space="preserve">一、2023-2025年国内航天超材料领先企业营业收入</w:t>
      </w:r>
    </w:p>
    <w:p>
      <w:pPr>
        <w:spacing w:before="75" w:after="0"/>
      </w:pPr>
      <w:r>
        <w:rPr/>
        <w:t xml:space="preserve">二、2023-2025年国内航天超材料领先企业市场份额</w:t>
      </w:r>
    </w:p>
    <w:p>
      <w:pPr>
        <w:spacing w:before="75" w:after="0"/>
      </w:pPr>
      <w:r>
        <w:rPr/>
        <w:t xml:space="preserve">三、2023-2025年国内航天超材料领先企业排名</w:t>
      </w:r>
    </w:p>
    <w:p>
      <w:pPr>
        <w:spacing w:before="75" w:after="0"/>
      </w:pPr>
      <w:r>
        <w:rPr/>
        <w:t xml:space="preserve">第五节 2025年全球航天超材料行业资本运作分析</w:t>
      </w:r>
    </w:p>
    <w:p>
      <w:pPr>
        <w:spacing w:before="75" w:after="0"/>
      </w:pPr>
      <w:r>
        <w:rPr/>
        <w:t xml:space="preserve">一、2025年全球航天超材料行业重大投资并购事件</w:t>
      </w:r>
    </w:p>
    <w:p>
      <w:pPr>
        <w:spacing w:before="75" w:after="0"/>
      </w:pPr>
      <w:r>
        <w:rPr/>
        <w:t xml:space="preserve">二、2025年全球航天超材料行业重大投资并购事件对行业的影响分析</w:t>
      </w:r>
    </w:p>
    <w:p>
      <w:pPr>
        <w:spacing w:before="75" w:after="0"/>
      </w:pPr>
      <w:r>
        <w:rPr>
          <w:b w:val="1"/>
          <w:bCs w:val="1"/>
        </w:rPr>
        <w:t xml:space="preserve">第三章 全球航天超材料行业主要国家（地区）分析</w:t>
      </w:r>
    </w:p>
    <w:p>
      <w:pPr>
        <w:spacing w:before="75" w:after="0"/>
      </w:pPr>
      <w:r>
        <w:rPr/>
        <w:t xml:space="preserve">第一节 美国航天超材料行业分析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三、2023-2025年美国航天超材料市场规模</w:t>
      </w:r>
    </w:p>
    <w:p>
      <w:pPr>
        <w:spacing w:before="75" w:after="0"/>
      </w:pPr>
      <w:r>
        <w:rPr/>
        <w:t xml:space="preserve">四、2026-2031年美国航天超材料市场规模预测</w:t>
      </w:r>
    </w:p>
    <w:p>
      <w:pPr>
        <w:spacing w:before="75" w:after="0"/>
      </w:pPr>
      <w:r>
        <w:rPr/>
        <w:t xml:space="preserve">五、美国航天超材料行业典型企业分析</w:t>
      </w:r>
    </w:p>
    <w:p>
      <w:pPr>
        <w:spacing w:before="75" w:after="0"/>
      </w:pPr>
      <w:r>
        <w:rPr/>
        <w:t xml:space="preserve">第二节 德国航天超材料行业分析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三、2023-2025年德国航天超材料市场规模</w:t>
      </w:r>
    </w:p>
    <w:p>
      <w:pPr>
        <w:spacing w:before="75" w:after="0"/>
      </w:pPr>
      <w:r>
        <w:rPr/>
        <w:t xml:space="preserve">四、2026-2031年德国航天超材料市场规模预测</w:t>
      </w:r>
    </w:p>
    <w:p>
      <w:pPr>
        <w:spacing w:before="75" w:after="0"/>
      </w:pPr>
      <w:r>
        <w:rPr/>
        <w:t xml:space="preserve">五、德国航天超材料行业典型企业分析</w:t>
      </w:r>
    </w:p>
    <w:p>
      <w:pPr>
        <w:spacing w:before="75" w:after="0"/>
      </w:pPr>
      <w:r>
        <w:rPr/>
        <w:t xml:space="preserve">第三节 日本航天超材料行业分析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三、2023-2025年日本航天超材料市场规模</w:t>
      </w:r>
    </w:p>
    <w:p>
      <w:pPr>
        <w:spacing w:before="75" w:after="0"/>
      </w:pPr>
      <w:r>
        <w:rPr/>
        <w:t xml:space="preserve">四、2026-2031年日本航天超材料市场规模预测</w:t>
      </w:r>
    </w:p>
    <w:p>
      <w:pPr>
        <w:spacing w:before="75" w:after="0"/>
      </w:pPr>
      <w:r>
        <w:rPr/>
        <w:t xml:space="preserve">五、日本航天超材料行业典型企业分析</w:t>
      </w:r>
    </w:p>
    <w:p>
      <w:pPr>
        <w:spacing w:before="75" w:after="0"/>
      </w:pPr>
      <w:r>
        <w:rPr/>
        <w:t xml:space="preserve">第四节 韩国航天超材料行业分析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三、2023-2025年韩国航天超材料市场规模</w:t>
      </w:r>
    </w:p>
    <w:p>
      <w:pPr>
        <w:spacing w:before="75" w:after="0"/>
      </w:pPr>
      <w:r>
        <w:rPr/>
        <w:t xml:space="preserve">四、2026-2031年韩国航天超材料市场规模预测</w:t>
      </w:r>
    </w:p>
    <w:p>
      <w:pPr>
        <w:spacing w:before="75" w:after="0"/>
      </w:pPr>
      <w:r>
        <w:rPr/>
        <w:t xml:space="preserve">五、韩国航天超材料行业典型企业分析</w:t>
      </w:r>
    </w:p>
    <w:p>
      <w:pPr>
        <w:spacing w:before="75" w:after="0"/>
      </w:pPr>
      <w:r>
        <w:rPr/>
        <w:t xml:space="preserve">第五节 中国航天超材料行业分析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三、2023-2025年中国航天超材料市场规模</w:t>
      </w:r>
    </w:p>
    <w:p>
      <w:pPr>
        <w:spacing w:before="75" w:after="0"/>
      </w:pPr>
      <w:r>
        <w:rPr/>
        <w:t xml:space="preserve">四、2026-2031年中国航天超材料市场规模预测</w:t>
      </w:r>
    </w:p>
    <w:p>
      <w:pPr>
        <w:spacing w:before="75" w:after="0"/>
      </w:pPr>
      <w:r>
        <w:rPr/>
        <w:t xml:space="preserve">五、中国航天超材料行业典型企业分析</w:t>
      </w:r>
    </w:p>
    <w:p>
      <w:pPr>
        <w:spacing w:before="75" w:after="0"/>
      </w:pPr>
      <w:r>
        <w:rPr>
          <w:b w:val="1"/>
          <w:bCs w:val="1"/>
        </w:rPr>
        <w:t xml:space="preserve">第四章 航天超材料细分行业分析</w:t>
      </w:r>
    </w:p>
    <w:p>
      <w:pPr>
        <w:spacing w:before="75" w:after="0"/>
      </w:pPr>
      <w:r>
        <w:rPr/>
        <w:t xml:space="preserve">第一节 电磁隐身超材料</w:t>
      </w:r>
    </w:p>
    <w:p>
      <w:pPr>
        <w:spacing w:before="75" w:after="0"/>
      </w:pPr>
      <w:r>
        <w:rPr/>
        <w:t xml:space="preserve">一、全球电磁隐身超材料市场规模(2021vs2025vs2030)</w:t>
      </w:r>
    </w:p>
    <w:p>
      <w:pPr>
        <w:spacing w:before="75" w:after="0"/>
      </w:pPr>
      <w:r>
        <w:rPr/>
        <w:t xml:space="preserve">二、全球电磁隐身超材料主要供应商及其市场份额(按2025年营收)</w:t>
      </w:r>
    </w:p>
    <w:p>
      <w:pPr>
        <w:spacing w:before="75" w:after="0"/>
      </w:pPr>
      <w:r>
        <w:rPr/>
        <w:t xml:space="preserve">三、中国电磁隐身超材料市场规模(2021vs2025vs2030)</w:t>
      </w:r>
    </w:p>
    <w:p>
      <w:pPr>
        <w:spacing w:before="75" w:after="0"/>
      </w:pPr>
      <w:r>
        <w:rPr/>
        <w:t xml:space="preserve">四、中国电磁隐身超材料主要供应商及其市场份额(按2025年营收)</w:t>
      </w:r>
    </w:p>
    <w:p>
      <w:pPr>
        <w:spacing w:before="75" w:after="0"/>
      </w:pPr>
      <w:r>
        <w:rPr/>
        <w:t xml:space="preserve">五、电磁隐身超材料未来发展趋势预测</w:t>
      </w:r>
    </w:p>
    <w:p>
      <w:pPr>
        <w:spacing w:before="75" w:after="0"/>
      </w:pPr>
      <w:r>
        <w:rPr/>
        <w:t xml:space="preserve">第二节 超表面星载天线</w:t>
      </w:r>
    </w:p>
    <w:p>
      <w:pPr>
        <w:spacing w:before="75" w:after="0"/>
      </w:pPr>
      <w:r>
        <w:rPr/>
        <w:t xml:space="preserve">一、全球超表面星载天线市场规模(2021vs2025vs2030)</w:t>
      </w:r>
    </w:p>
    <w:p>
      <w:pPr>
        <w:spacing w:before="75" w:after="0"/>
      </w:pPr>
      <w:r>
        <w:rPr/>
        <w:t xml:space="preserve">二、全球超表面星载天线主要供应商及其市场份额(按2025年营收)</w:t>
      </w:r>
    </w:p>
    <w:p>
      <w:pPr>
        <w:spacing w:before="75" w:after="0"/>
      </w:pPr>
      <w:r>
        <w:rPr/>
        <w:t xml:space="preserve">三、中国超表面星载天线市场规模(2021vs2025vs2030)</w:t>
      </w:r>
    </w:p>
    <w:p>
      <w:pPr>
        <w:spacing w:before="75" w:after="0"/>
      </w:pPr>
      <w:r>
        <w:rPr/>
        <w:t xml:space="preserve">四、中国超表面星载天线主要供应商及其市场份额(按2025年营收)</w:t>
      </w:r>
    </w:p>
    <w:p>
      <w:pPr>
        <w:spacing w:before="75" w:after="0"/>
      </w:pPr>
      <w:r>
        <w:rPr/>
        <w:t xml:space="preserve">五、超表面星载天线未来发展趋势预测</w:t>
      </w:r>
    </w:p>
    <w:p>
      <w:pPr>
        <w:spacing w:before="75" w:after="0"/>
      </w:pPr>
      <w:r>
        <w:rPr/>
        <w:t xml:space="preserve">第三节 振动声学超材料</w:t>
      </w:r>
    </w:p>
    <w:p>
      <w:pPr>
        <w:spacing w:before="75" w:after="0"/>
      </w:pPr>
      <w:r>
        <w:rPr/>
        <w:t xml:space="preserve">一、全球振动声学超材料市场规模(2021vs2025vs2030)</w:t>
      </w:r>
    </w:p>
    <w:p>
      <w:pPr>
        <w:spacing w:before="75" w:after="0"/>
      </w:pPr>
      <w:r>
        <w:rPr/>
        <w:t xml:space="preserve">二、全球振动声学超材料主要供应商及其市场份额(按2025年营收)</w:t>
      </w:r>
    </w:p>
    <w:p>
      <w:pPr>
        <w:spacing w:before="75" w:after="0"/>
      </w:pPr>
      <w:r>
        <w:rPr/>
        <w:t xml:space="preserve">三、中国振动声学超材料市场规模(2021vs2025vs2030)</w:t>
      </w:r>
    </w:p>
    <w:p>
      <w:pPr>
        <w:spacing w:before="75" w:after="0"/>
      </w:pPr>
      <w:r>
        <w:rPr/>
        <w:t xml:space="preserve">四、中国振动声学超材料主要供应商及其市场份额(按2025年营收)</w:t>
      </w:r>
    </w:p>
    <w:p>
      <w:pPr>
        <w:spacing w:before="75" w:after="0"/>
      </w:pPr>
      <w:r>
        <w:rPr/>
        <w:t xml:space="preserve">五、振动声学超材料未来发展趋势预测</w:t>
      </w:r>
    </w:p>
    <w:p>
      <w:pPr>
        <w:spacing w:before="75" w:after="0"/>
      </w:pPr>
      <w:r>
        <w:rPr>
          <w:b w:val="1"/>
          <w:bCs w:val="1"/>
        </w:rPr>
        <w:t xml:space="preserve">第五章 航天超材料产业链分析</w:t>
      </w:r>
    </w:p>
    <w:p>
      <w:pPr>
        <w:spacing w:before="75" w:after="0"/>
      </w:pPr>
      <w:r>
        <w:rPr/>
        <w:t xml:space="preserve">第一节 航天超材料产业链结构解析</w:t>
      </w:r>
    </w:p>
    <w:p>
      <w:pPr>
        <w:spacing w:before="75" w:after="0"/>
      </w:pPr>
      <w:r>
        <w:rPr/>
        <w:t xml:space="preserve">一、航天超材料产业链结构示意图</w:t>
      </w:r>
    </w:p>
    <w:p>
      <w:pPr>
        <w:spacing w:before="75" w:after="0"/>
      </w:pPr>
      <w:r>
        <w:rPr/>
        <w:t xml:space="preserve">二、航天超材料产业链全景图</w:t>
      </w:r>
    </w:p>
    <w:p>
      <w:pPr>
        <w:spacing w:before="75" w:after="0"/>
      </w:pPr>
      <w:r>
        <w:rPr/>
        <w:t xml:space="preserve">三、航天超材料产业发展热力地图</w:t>
      </w:r>
    </w:p>
    <w:p>
      <w:pPr>
        <w:spacing w:before="75" w:after="0"/>
      </w:pPr>
      <w:r>
        <w:rPr/>
        <w:t xml:space="preserve">第二节 航天超材料产业链上游分析</w:t>
      </w:r>
    </w:p>
    <w:p>
      <w:pPr>
        <w:spacing w:before="75" w:after="0"/>
      </w:pPr>
      <w:r>
        <w:rPr/>
        <w:t xml:space="preserve">一、航天超材料成本结构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航天超材料产业链中游分析</w:t>
      </w:r>
    </w:p>
    <w:p>
      <w:pPr>
        <w:spacing w:before="75" w:after="0"/>
      </w:pPr>
      <w:r>
        <w:rPr/>
        <w:t xml:space="preserve">一、航天超材料中游行业分布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航天超材料产业链下游分析</w:t>
      </w:r>
    </w:p>
    <w:p>
      <w:pPr>
        <w:spacing w:before="75" w:after="0"/>
      </w:pPr>
      <w:r>
        <w:rPr/>
        <w:t xml:space="preserve">一、航天超材料下游行业分布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四、下游需求对航天超材料行业的影响</w:t>
      </w:r>
    </w:p>
    <w:p>
      <w:pPr>
        <w:spacing w:before="75" w:after="0"/>
      </w:pPr>
      <w:r>
        <w:rPr>
          <w:b w:val="1"/>
          <w:bCs w:val="1"/>
        </w:rPr>
        <w:t xml:space="preserve">第六章 航天超材料领先企业分析</w:t>
      </w:r>
    </w:p>
    <w:p>
      <w:pPr>
        <w:spacing w:before="75" w:after="0"/>
      </w:pPr>
      <w:r>
        <w:rPr/>
        <w:t xml:space="preserve">第一节 光启技术</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kymeta</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二、企业航天超材料产品分析</w:t>
      </w:r>
    </w:p>
    <w:p>
      <w:pPr>
        <w:spacing w:before="75" w:after="0"/>
      </w:pPr>
      <w:r>
        <w:rPr/>
        <w:t xml:space="preserve">三、2023-2025年企业航天超材料业务经营分析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航天超材料行业swot分析及发展策略</w:t>
      </w:r>
    </w:p>
    <w:p>
      <w:pPr>
        <w:spacing w:before="75" w:after="0"/>
      </w:pPr>
      <w:r>
        <w:rPr/>
        <w:t xml:space="preserve">第一节 航天超材料行业发展驱动因素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航天超材料行业发展swot分析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基于swot分析的航天超材料行业发展策略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航天超材料行业商业模式及运营模式</w:t>
      </w:r>
    </w:p>
    <w:p>
      <w:pPr>
        <w:spacing w:before="75" w:after="0"/>
      </w:pPr>
      <w:r>
        <w:rPr/>
        <w:t xml:space="preserve">第一节 航天超材料行业商业模式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航天超材料行业运营模式分析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航天超材料行业发展潜力研究结论</w:t>
      </w:r>
    </w:p>
    <w:p>
      <w:pPr>
        <w:spacing w:before="75" w:after="0"/>
      </w:pPr>
      <w:r>
        <w:rPr/>
        <w:t xml:space="preserve">第二节 航天超材料主要供应商排名研究结论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图表：全球航天超材料产品结构</w:t>
      </w:r>
    </w:p>
    <w:p>
      <w:pPr>
        <w:spacing w:before="75" w:after="0"/>
      </w:pPr>
      <w:r>
        <w:rPr/>
        <w:t xml:space="preserve">图表：全球航天超材料市场集中度</w:t>
      </w:r>
    </w:p>
    <w:p>
      <w:pPr>
        <w:spacing w:before="75" w:after="0"/>
      </w:pPr>
      <w:r>
        <w:rPr/>
        <w:t xml:space="preserve">图表：航天超材料行业发展趋势</w:t>
      </w:r>
    </w:p>
    <w:p>
      <w:pPr>
        <w:spacing w:before="75" w:after="0"/>
      </w:pPr>
      <w:r>
        <w:rPr/>
        <w:t xml:space="preserve">图表：航天超材料行业供应链分析</w:t>
      </w:r>
    </w:p>
    <w:p>
      <w:pPr>
        <w:spacing w:before="75" w:after="0"/>
      </w:pPr>
      <w:r>
        <w:rPr/>
        <w:t xml:space="preserve">图表：航天超材料行业销售模式分析</w:t>
      </w:r>
    </w:p>
    <w:p>
      <w:pPr>
        <w:spacing w:before="75" w:after="0"/>
      </w:pPr>
      <w:r>
        <w:rPr/>
        <w:t xml:space="preserve">图表：航天超材料产业链结构示意图</w:t>
      </w:r>
    </w:p>
    <w:p>
      <w:pPr>
        <w:spacing w:before="75" w:after="0"/>
      </w:pPr>
      <w:r>
        <w:rPr/>
        <w:t xml:space="preserve">图表：2023-2025年全球航天超材料市场规模</w:t>
      </w:r>
    </w:p>
    <w:p>
      <w:pPr>
        <w:spacing w:before="75" w:after="0"/>
      </w:pPr>
      <w:r>
        <w:rPr/>
        <w:t xml:space="preserve">图表：2023-2025年中国航天超材料市场规模</w:t>
      </w:r>
    </w:p>
    <w:p>
      <w:pPr>
        <w:spacing w:before="75" w:after="0"/>
      </w:pPr>
      <w:r>
        <w:rPr/>
        <w:t xml:space="preserve">图表：2025年全球航天超材料产能区域分布图</w:t>
      </w:r>
    </w:p>
    <w:p>
      <w:pPr>
        <w:spacing w:before="75" w:after="0"/>
      </w:pPr>
      <w:r>
        <w:rPr/>
        <w:t xml:space="preserve">图表：全球主要航天超材料供应商市场份额及排名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2026年全球航天超材料行业市场规模、领先企业国内外市场份额及排名</dc:title>
  <dc:description>2026年全球航天超材料行业市场规模、领先企业国内外市场份额及排名</dc:description>
  <dc:subject>2026年全球航天超材料行业市场规模、领先企业国内外市场份额及排名</dc:subject>
  <cp:keywords>研究报告</cp:keywords>
  <cp:category>研究报告</cp:category>
  <cp:lastModifiedBy>北京中道泰和信息咨询有限公司</cp:lastModifiedBy>
  <dcterms:created xsi:type="dcterms:W3CDTF">2026-06-11T17:41:26+08:00</dcterms:created>
  <dcterms:modified xsi:type="dcterms:W3CDTF">2026-06-11T17:41:26+08:00</dcterms:modified>
</cp:coreProperties>
</file>

<file path=docProps/custom.xml><?xml version="1.0" encoding="utf-8"?>
<Properties xmlns="http://schemas.openxmlformats.org/officeDocument/2006/custom-properties" xmlns:vt="http://schemas.openxmlformats.org/officeDocument/2006/docPropsVTypes"/>
</file>